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揭阳市福利院</w:t>
      </w:r>
      <w:r>
        <w:rPr>
          <w:b/>
          <w:sz w:val="36"/>
          <w:szCs w:val="36"/>
        </w:rPr>
        <w:t>2016</w:t>
      </w:r>
      <w:r>
        <w:rPr>
          <w:rFonts w:hint="eastAsia"/>
          <w:b/>
          <w:sz w:val="36"/>
          <w:szCs w:val="36"/>
        </w:rPr>
        <w:t>部门预算情况说明</w:t>
      </w:r>
    </w:p>
    <w:p>
      <w:pPr>
        <w:jc w:val="left"/>
        <w:rPr>
          <w:sz w:val="24"/>
          <w:szCs w:val="24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揭阳市财政局</w:t>
      </w:r>
      <w:r>
        <w:rPr>
          <w:rFonts w:hint="eastAsia"/>
          <w:sz w:val="28"/>
          <w:szCs w:val="28"/>
        </w:rPr>
        <w:t>：</w:t>
      </w:r>
    </w:p>
    <w:p>
      <w:pPr>
        <w:ind w:firstLine="31680" w:firstLineChars="221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揭阳市福利院是市民政局属下的科级事业单位，成立于</w:t>
      </w:r>
      <w:r>
        <w:rPr>
          <w:sz w:val="28"/>
          <w:szCs w:val="28"/>
        </w:rPr>
        <w:t>1996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月，机构编制管理部门核定编制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人。</w:t>
      </w:r>
    </w:p>
    <w:p>
      <w:pPr>
        <w:ind w:firstLine="3168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主要工作范围负责收养安置市区</w:t>
      </w:r>
      <w:r>
        <w:rPr>
          <w:rFonts w:hint="eastAsia"/>
          <w:sz w:val="30"/>
          <w:szCs w:val="30"/>
        </w:rPr>
        <w:t>无劳动能力、无经济来源、无依无靠的孤寡</w:t>
      </w:r>
      <w:r>
        <w:rPr>
          <w:rFonts w:hint="eastAsia"/>
          <w:sz w:val="28"/>
          <w:szCs w:val="28"/>
        </w:rPr>
        <w:t>老人日常生活工作。收养安置市区</w:t>
      </w:r>
      <w:r>
        <w:rPr>
          <w:rFonts w:hint="eastAsia"/>
          <w:sz w:val="30"/>
          <w:szCs w:val="30"/>
        </w:rPr>
        <w:t>残疾弃婴、弃童日常生活护理、医疗、教育、管理等工作。</w:t>
      </w:r>
    </w:p>
    <w:p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2016</w:t>
      </w:r>
      <w:r>
        <w:rPr>
          <w:rFonts w:hint="eastAsia"/>
          <w:b/>
          <w:sz w:val="28"/>
          <w:szCs w:val="28"/>
        </w:rPr>
        <w:t>年部门预算：</w:t>
      </w:r>
      <w:r>
        <w:rPr>
          <w:b/>
          <w:sz w:val="28"/>
          <w:szCs w:val="28"/>
        </w:rPr>
        <w:t xml:space="preserve">91.33 </w:t>
      </w:r>
      <w:r>
        <w:rPr>
          <w:rFonts w:hint="eastAsia"/>
          <w:b/>
          <w:sz w:val="28"/>
          <w:szCs w:val="28"/>
        </w:rPr>
        <w:t>万元。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其中支出如下：</w:t>
      </w:r>
    </w:p>
    <w:p>
      <w:pPr>
        <w:pStyle w:val="7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人员工资福利支出：</w:t>
      </w:r>
      <w:r>
        <w:rPr>
          <w:sz w:val="28"/>
          <w:szCs w:val="28"/>
        </w:rPr>
        <w:t xml:space="preserve">49.73 </w:t>
      </w:r>
      <w:r>
        <w:rPr>
          <w:rFonts w:hint="eastAsia"/>
          <w:sz w:val="28"/>
          <w:szCs w:val="28"/>
        </w:rPr>
        <w:t>万元</w:t>
      </w:r>
    </w:p>
    <w:p>
      <w:pPr>
        <w:pStyle w:val="7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商品和服务支出：</w:t>
      </w:r>
      <w:r>
        <w:rPr>
          <w:sz w:val="28"/>
          <w:szCs w:val="28"/>
        </w:rPr>
        <w:t xml:space="preserve">5.41 </w:t>
      </w:r>
      <w:r>
        <w:rPr>
          <w:rFonts w:hint="eastAsia"/>
          <w:sz w:val="28"/>
          <w:szCs w:val="28"/>
        </w:rPr>
        <w:t>万元</w:t>
      </w:r>
    </w:p>
    <w:p>
      <w:pPr>
        <w:pStyle w:val="7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对个人和家庭的补助：</w:t>
      </w:r>
      <w:r>
        <w:rPr>
          <w:sz w:val="28"/>
          <w:szCs w:val="28"/>
        </w:rPr>
        <w:t xml:space="preserve">36.19 </w:t>
      </w:r>
      <w:r>
        <w:rPr>
          <w:rFonts w:hint="eastAsia"/>
          <w:sz w:val="28"/>
          <w:szCs w:val="28"/>
        </w:rPr>
        <w:t>万元</w:t>
      </w:r>
    </w:p>
    <w:p>
      <w:pPr>
        <w:ind w:left="4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以上本部门预算与财政批复拨款一致。</w:t>
      </w:r>
    </w:p>
    <w:p>
      <w:pPr>
        <w:ind w:left="480"/>
        <w:jc w:val="left"/>
        <w:rPr>
          <w:sz w:val="28"/>
          <w:szCs w:val="28"/>
        </w:rPr>
      </w:pPr>
    </w:p>
    <w:p>
      <w:pPr>
        <w:ind w:left="31680" w:leftChars="228" w:hangingChars="2100" w:firstLine="3168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>
      <w:pPr>
        <w:ind w:left="31680" w:leftChars="228" w:hangingChars="2100" w:firstLine="31680"/>
        <w:jc w:val="left"/>
        <w:rPr>
          <w:sz w:val="28"/>
          <w:szCs w:val="28"/>
        </w:rPr>
      </w:pPr>
    </w:p>
    <w:p>
      <w:pPr>
        <w:ind w:left="31680" w:leftChars="3028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揭阳市福利院</w:t>
      </w:r>
    </w:p>
    <w:p>
      <w:pPr>
        <w:ind w:firstLine="48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B2399"/>
    <w:multiLevelType w:val="multilevel"/>
    <w:tmpl w:val="296B2399"/>
    <w:lvl w:ilvl="0" w:tentative="0">
      <w:start w:val="1"/>
      <w:numFmt w:val="japaneseCounting"/>
      <w:lvlText w:val="%1."/>
      <w:lvlJc w:val="left"/>
      <w:pPr>
        <w:ind w:left="84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1A22"/>
    <w:rsid w:val="00021A22"/>
    <w:rsid w:val="00042E31"/>
    <w:rsid w:val="00082DB6"/>
    <w:rsid w:val="000D08C7"/>
    <w:rsid w:val="00122A86"/>
    <w:rsid w:val="001377B5"/>
    <w:rsid w:val="001C3DD8"/>
    <w:rsid w:val="00245FE4"/>
    <w:rsid w:val="002550D5"/>
    <w:rsid w:val="002A6387"/>
    <w:rsid w:val="002C0AC3"/>
    <w:rsid w:val="002E12E7"/>
    <w:rsid w:val="002E6310"/>
    <w:rsid w:val="002F6BAE"/>
    <w:rsid w:val="00382D45"/>
    <w:rsid w:val="003C5495"/>
    <w:rsid w:val="003F4BF1"/>
    <w:rsid w:val="0040607C"/>
    <w:rsid w:val="004D6ADF"/>
    <w:rsid w:val="005672FA"/>
    <w:rsid w:val="005A52BE"/>
    <w:rsid w:val="00621D59"/>
    <w:rsid w:val="007532CE"/>
    <w:rsid w:val="007B11FB"/>
    <w:rsid w:val="007C4723"/>
    <w:rsid w:val="007E6AB9"/>
    <w:rsid w:val="007F51ED"/>
    <w:rsid w:val="008632D0"/>
    <w:rsid w:val="008D2A9D"/>
    <w:rsid w:val="00965FF1"/>
    <w:rsid w:val="00985805"/>
    <w:rsid w:val="0098697C"/>
    <w:rsid w:val="009976B8"/>
    <w:rsid w:val="00A2475A"/>
    <w:rsid w:val="00A26B87"/>
    <w:rsid w:val="00AD73BD"/>
    <w:rsid w:val="00B279C9"/>
    <w:rsid w:val="00B40A54"/>
    <w:rsid w:val="00B50E0E"/>
    <w:rsid w:val="00B654B5"/>
    <w:rsid w:val="00BA6221"/>
    <w:rsid w:val="00C25584"/>
    <w:rsid w:val="00C263E3"/>
    <w:rsid w:val="00C77E9B"/>
    <w:rsid w:val="00CE08DC"/>
    <w:rsid w:val="00CF2D68"/>
    <w:rsid w:val="00CF44F8"/>
    <w:rsid w:val="00D115B0"/>
    <w:rsid w:val="00D2414A"/>
    <w:rsid w:val="00D71609"/>
    <w:rsid w:val="00DC3BDA"/>
    <w:rsid w:val="00E41C72"/>
    <w:rsid w:val="00E5318B"/>
    <w:rsid w:val="00F43D73"/>
    <w:rsid w:val="00F900C7"/>
    <w:rsid w:val="0ECD1BDB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iPriority w:val="99"/>
    <w:rPr>
      <w:rFonts w:cs="Times New Roman"/>
      <w:color w:val="0000FF"/>
      <w:u w:val="single"/>
    </w:rPr>
  </w:style>
  <w:style w:type="paragraph" w:customStyle="1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Header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4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57</Words>
  <Characters>326</Characters>
  <Lines>0</Lines>
  <Paragraphs>0</Paragraphs>
  <TotalTime>0</TotalTime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2016-07-22T07:43:00Z</dcterms:created>
  <dc:creator>Administrator</dc:creator>
  <cp:lastModifiedBy>Administrator</cp:lastModifiedBy>
  <cp:lastPrinted>2016-07-25T05:09:00Z</cp:lastPrinted>
  <dcterms:modified xsi:type="dcterms:W3CDTF">2016-07-29T01:04:39Z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