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8"/>
          <w:lang w:eastAsia="zh-CN"/>
        </w:rPr>
      </w:pPr>
    </w:p>
    <w:p>
      <w:pPr>
        <w:jc w:val="center"/>
        <w:rPr>
          <w:rFonts w:hint="eastAsia"/>
          <w:b/>
          <w:sz w:val="44"/>
          <w:szCs w:val="48"/>
          <w:lang w:eastAsia="zh-CN"/>
        </w:rPr>
      </w:pPr>
    </w:p>
    <w:p>
      <w:pPr>
        <w:jc w:val="center"/>
        <w:rPr>
          <w:rFonts w:hint="eastAsia"/>
          <w:b/>
          <w:sz w:val="44"/>
          <w:szCs w:val="48"/>
          <w:lang w:eastAsia="zh-CN"/>
        </w:rPr>
      </w:pPr>
    </w:p>
    <w:p>
      <w:pPr>
        <w:jc w:val="center"/>
        <w:rPr>
          <w:rFonts w:hint="eastAsia"/>
          <w:b/>
          <w:sz w:val="44"/>
          <w:szCs w:val="48"/>
        </w:rPr>
      </w:pPr>
      <w:r>
        <w:rPr>
          <w:rFonts w:hint="eastAsia"/>
          <w:b/>
          <w:sz w:val="44"/>
          <w:szCs w:val="48"/>
          <w:lang w:eastAsia="zh-CN"/>
        </w:rPr>
        <w:t>揭阳市复退军人医院</w:t>
      </w:r>
    </w:p>
    <w:p>
      <w:pPr>
        <w:spacing w:line="480" w:lineRule="exact"/>
        <w:jc w:val="center"/>
        <w:rPr>
          <w:rFonts w:hint="eastAsia"/>
          <w:b/>
          <w:sz w:val="44"/>
          <w:szCs w:val="48"/>
        </w:rPr>
      </w:pPr>
      <w:r>
        <w:rPr>
          <w:rFonts w:hint="eastAsia"/>
          <w:b/>
          <w:sz w:val="44"/>
          <w:szCs w:val="48"/>
          <w:lang w:val="en-US" w:eastAsia="zh-CN"/>
        </w:rPr>
        <w:t>2014年</w:t>
      </w:r>
      <w:r>
        <w:rPr>
          <w:rFonts w:hint="eastAsia"/>
          <w:b/>
          <w:sz w:val="44"/>
          <w:szCs w:val="48"/>
        </w:rPr>
        <w:t>“三公”经费</w:t>
      </w:r>
      <w:r>
        <w:rPr>
          <w:rFonts w:hint="eastAsia"/>
          <w:b/>
          <w:sz w:val="44"/>
          <w:szCs w:val="48"/>
          <w:lang w:eastAsia="zh-CN"/>
        </w:rPr>
        <w:t>支出决算增减</w:t>
      </w:r>
      <w:r>
        <w:rPr>
          <w:rFonts w:hint="eastAsia"/>
          <w:b/>
          <w:sz w:val="44"/>
          <w:szCs w:val="48"/>
        </w:rPr>
        <w:t>情况说明</w:t>
      </w:r>
    </w:p>
    <w:p>
      <w:pPr>
        <w:spacing w:line="48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480" w:lineRule="exact"/>
        <w:ind w:firstLine="640" w:firstLineChars="200"/>
        <w:rPr>
          <w:rFonts w:hint="eastAsia"/>
          <w:sz w:val="3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0"/>
          <w:szCs w:val="32"/>
        </w:rPr>
      </w:pPr>
      <w:r>
        <w:rPr>
          <w:rFonts w:hint="eastAsia"/>
          <w:sz w:val="30"/>
          <w:szCs w:val="32"/>
        </w:rPr>
        <w:t>201</w:t>
      </w:r>
      <w:r>
        <w:rPr>
          <w:rFonts w:hint="eastAsia"/>
          <w:sz w:val="30"/>
          <w:szCs w:val="32"/>
          <w:lang w:val="en-US" w:eastAsia="zh-CN"/>
        </w:rPr>
        <w:t>4</w:t>
      </w:r>
      <w:r>
        <w:rPr>
          <w:rFonts w:hint="eastAsia"/>
          <w:sz w:val="30"/>
          <w:szCs w:val="32"/>
        </w:rPr>
        <w:t>年</w:t>
      </w:r>
      <w:r>
        <w:rPr>
          <w:rFonts w:hint="eastAsia"/>
          <w:sz w:val="30"/>
          <w:szCs w:val="32"/>
          <w:lang w:eastAsia="zh-CN"/>
        </w:rPr>
        <w:t>我院</w:t>
      </w:r>
      <w:r>
        <w:rPr>
          <w:rFonts w:hint="eastAsia"/>
          <w:sz w:val="30"/>
          <w:szCs w:val="32"/>
        </w:rPr>
        <w:t>“三公”经费财政拨款</w:t>
      </w:r>
      <w:r>
        <w:rPr>
          <w:rFonts w:hint="eastAsia"/>
          <w:sz w:val="30"/>
          <w:szCs w:val="32"/>
          <w:lang w:eastAsia="zh-CN"/>
        </w:rPr>
        <w:t>决</w:t>
      </w:r>
      <w:r>
        <w:rPr>
          <w:rFonts w:hint="eastAsia"/>
          <w:sz w:val="30"/>
          <w:szCs w:val="32"/>
        </w:rPr>
        <w:t>算数为1.5万元，</w:t>
      </w:r>
      <w:r>
        <w:rPr>
          <w:rFonts w:hint="eastAsia"/>
          <w:sz w:val="30"/>
          <w:szCs w:val="32"/>
          <w:lang w:eastAsia="zh-CN"/>
        </w:rPr>
        <w:t>与</w:t>
      </w:r>
      <w:r>
        <w:rPr>
          <w:rFonts w:hint="eastAsia"/>
          <w:sz w:val="30"/>
          <w:szCs w:val="32"/>
          <w:lang w:val="en-US" w:eastAsia="zh-CN"/>
        </w:rPr>
        <w:t>2013年相比没有增减。</w:t>
      </w:r>
      <w:r>
        <w:rPr>
          <w:rFonts w:hint="eastAsia"/>
          <w:sz w:val="30"/>
          <w:szCs w:val="32"/>
        </w:rPr>
        <w:t>其中公务用车运行费1.5万元，主要用于公务用车燃油、维修、保险等方面支出；主要原因是严格执行八项规定。</w:t>
      </w:r>
      <w:r>
        <w:rPr>
          <w:rFonts w:hint="eastAsia"/>
          <w:sz w:val="30"/>
          <w:szCs w:val="32"/>
          <w:lang w:eastAsia="zh-CN"/>
        </w:rPr>
        <w:t>全年无因</w:t>
      </w:r>
      <w:r>
        <w:rPr>
          <w:rFonts w:hint="eastAsia"/>
          <w:sz w:val="30"/>
          <w:szCs w:val="32"/>
        </w:rPr>
        <w:t>公出国（境）费</w:t>
      </w:r>
      <w:r>
        <w:rPr>
          <w:rFonts w:hint="eastAsia"/>
          <w:sz w:val="30"/>
          <w:szCs w:val="32"/>
          <w:lang w:eastAsia="zh-CN"/>
        </w:rPr>
        <w:t>用和</w:t>
      </w:r>
      <w:r>
        <w:rPr>
          <w:rFonts w:hint="eastAsia"/>
          <w:sz w:val="30"/>
          <w:szCs w:val="32"/>
        </w:rPr>
        <w:t>公务接待费</w:t>
      </w:r>
      <w:r>
        <w:rPr>
          <w:rFonts w:hint="eastAsia"/>
          <w:sz w:val="30"/>
          <w:szCs w:val="32"/>
          <w:lang w:eastAsia="zh-CN"/>
        </w:rPr>
        <w:t>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/>
          <w:sz w:val="30"/>
          <w:szCs w:val="4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/>
          <w:sz w:val="30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/>
          <w:sz w:val="30"/>
          <w:szCs w:val="48"/>
          <w:lang w:val="en-US" w:eastAsia="zh-CN"/>
        </w:rPr>
      </w:pPr>
      <w:r>
        <w:rPr>
          <w:rFonts w:hint="eastAsia"/>
          <w:sz w:val="30"/>
          <w:szCs w:val="48"/>
        </w:rPr>
        <w:t xml:space="preserve">                      </w:t>
      </w:r>
      <w:r>
        <w:rPr>
          <w:rFonts w:hint="eastAsia"/>
          <w:sz w:val="30"/>
          <w:szCs w:val="48"/>
          <w:lang w:val="en-US" w:eastAsia="zh-CN"/>
        </w:rPr>
        <w:t xml:space="preserve">               揭阳市复退军人医院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/>
          <w:sz w:val="30"/>
          <w:szCs w:val="32"/>
        </w:rPr>
      </w:pPr>
      <w:r>
        <w:rPr>
          <w:rFonts w:hint="eastAsia"/>
          <w:sz w:val="30"/>
          <w:szCs w:val="48"/>
          <w:lang w:val="en-US" w:eastAsia="zh-CN"/>
        </w:rPr>
        <w:t xml:space="preserve">                                     </w:t>
      </w:r>
      <w:r>
        <w:rPr>
          <w:rFonts w:hint="eastAsia"/>
          <w:sz w:val="30"/>
          <w:szCs w:val="48"/>
        </w:rPr>
        <w:t xml:space="preserve"> </w:t>
      </w:r>
      <w:r>
        <w:rPr>
          <w:rFonts w:hint="eastAsia"/>
          <w:sz w:val="30"/>
          <w:szCs w:val="32"/>
        </w:rPr>
        <w:t>201</w:t>
      </w:r>
      <w:r>
        <w:rPr>
          <w:rFonts w:hint="eastAsia"/>
          <w:sz w:val="30"/>
          <w:szCs w:val="32"/>
          <w:lang w:val="en-US" w:eastAsia="zh-CN"/>
        </w:rPr>
        <w:t>6</w:t>
      </w:r>
      <w:r>
        <w:rPr>
          <w:rFonts w:hint="eastAsia"/>
          <w:sz w:val="30"/>
          <w:szCs w:val="32"/>
        </w:rPr>
        <w:t>年7月18日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5049C"/>
    <w:rsid w:val="231E7A94"/>
    <w:rsid w:val="2B155626"/>
    <w:rsid w:val="555855FC"/>
    <w:rsid w:val="5A15049C"/>
    <w:rsid w:val="5C3B11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2016-07-25T02:28:00Z</dcterms:created>
  <dc:creator>Administrator</dc:creator>
  <cp:lastModifiedBy>Administrator</cp:lastModifiedBy>
  <cp:lastPrinted>2016-07-25T02:31:00Z</cp:lastPrinted>
  <dcterms:modified xsi:type="dcterms:W3CDTF">2016-07-25T03:07:33Z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