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right="0" w:firstLine="1325" w:firstLineChars="300"/>
        <w:jc w:val="both"/>
        <w:rPr>
          <w:rFonts w:hint="eastAsia" w:ascii="Verdana" w:hAnsi="Verdana" w:eastAsia="宋体" w:cs="宋体"/>
          <w:b/>
          <w:bCs/>
          <w:color w:val="363636"/>
          <w:kern w:val="2"/>
          <w:sz w:val="44"/>
          <w:szCs w:val="44"/>
          <w:lang w:val="en-US" w:eastAsia="zh-CN" w:bidi="ar"/>
        </w:rPr>
      </w:pPr>
    </w:p>
    <w:p>
      <w:pPr>
        <w:keepNext w:val="0"/>
        <w:keepLines w:val="0"/>
        <w:widowControl/>
        <w:suppressLineNumbers w:val="0"/>
        <w:shd w:val="clear" w:fill="FFFFFF"/>
        <w:spacing w:before="0" w:beforeAutospacing="0" w:after="0" w:afterAutospacing="0" w:line="600" w:lineRule="exact"/>
        <w:ind w:right="0"/>
        <w:jc w:val="both"/>
        <w:textAlignment w:val="baseline"/>
        <w:rPr>
          <w:rFonts w:hint="eastAsia" w:ascii="仿宋_GB2312" w:hAnsi="Times New Roman" w:eastAsia="仿宋_GB2312" w:cs="仿宋_GB2312"/>
          <w:kern w:val="2"/>
          <w:sz w:val="32"/>
          <w:szCs w:val="32"/>
          <w:shd w:val="clear" w:fill="FFFFFF"/>
          <w:vertAlign w:val="baseline"/>
          <w:lang w:val="en-US" w:eastAsia="zh-CN" w:bidi="ar"/>
        </w:rPr>
      </w:pPr>
    </w:p>
    <w:p>
      <w:pPr>
        <w:keepNext w:val="0"/>
        <w:keepLines w:val="0"/>
        <w:widowControl/>
        <w:suppressLineNumbers w:val="0"/>
        <w:shd w:val="clear" w:fill="FFFFFF"/>
        <w:spacing w:before="0" w:beforeAutospacing="0" w:after="0" w:afterAutospacing="0" w:line="600" w:lineRule="exact"/>
        <w:ind w:right="0"/>
        <w:jc w:val="both"/>
        <w:textAlignment w:val="baseline"/>
        <w:rPr>
          <w:rFonts w:hint="eastAsia" w:ascii="仿宋_GB2312" w:hAnsi="Times New Roman" w:eastAsia="仿宋_GB2312" w:cs="仿宋_GB2312"/>
          <w:kern w:val="2"/>
          <w:sz w:val="32"/>
          <w:szCs w:val="32"/>
          <w:shd w:val="clear" w:fill="FFFFFF"/>
          <w:vertAlign w:val="baseline"/>
          <w:lang w:val="en-US" w:eastAsia="zh-CN" w:bidi="ar"/>
        </w:rPr>
      </w:pPr>
    </w:p>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b/>
          <w:bCs/>
          <w:sz w:val="36"/>
          <w:szCs w:val="36"/>
        </w:rPr>
      </w:pPr>
      <w:r>
        <w:rPr>
          <w:rFonts w:hint="eastAsia" w:ascii="仿宋_GB2312" w:hAnsi="仿宋_GB2312" w:eastAsia="仿宋_GB2312" w:cs="仿宋_GB2312"/>
          <w:b/>
          <w:bCs/>
          <w:color w:val="363636"/>
          <w:kern w:val="2"/>
          <w:sz w:val="44"/>
          <w:szCs w:val="44"/>
          <w:lang w:val="en-US" w:eastAsia="zh-CN" w:bidi="ar"/>
        </w:rPr>
        <w:t xml:space="preserve">   继</w:t>
      </w:r>
      <w:r>
        <w:rPr>
          <w:rFonts w:hint="eastAsia" w:ascii="Verdana" w:hAnsi="Verdana" w:eastAsia="宋体" w:cs="宋体"/>
          <w:b/>
          <w:bCs/>
          <w:color w:val="363636"/>
          <w:kern w:val="2"/>
          <w:sz w:val="44"/>
          <w:szCs w:val="44"/>
          <w:lang w:val="en-US" w:eastAsia="zh-CN" w:bidi="ar"/>
        </w:rPr>
        <w:t>创教育强镇，续谱教育新篇</w:t>
      </w:r>
      <w:r>
        <w:rPr>
          <w:rFonts w:hint="eastAsia" w:ascii="仿宋_GB2312" w:hAnsi="仿宋_GB2312" w:eastAsia="仿宋_GB2312" w:cs="仿宋_GB2312"/>
          <w:b/>
          <w:bCs/>
          <w:color w:val="363636"/>
          <w:kern w:val="2"/>
          <w:sz w:val="44"/>
          <w:szCs w:val="44"/>
          <w:lang w:val="en-US" w:eastAsia="zh-CN" w:bidi="ar"/>
        </w:rPr>
        <w:br w:type="textWrapping"/>
      </w:r>
      <w:r>
        <w:rPr>
          <w:rFonts w:hint="default" w:ascii="Verdana" w:hAnsi="Verdana" w:eastAsia="宋体" w:cs="Verdana"/>
          <w:b/>
          <w:bCs/>
          <w:color w:val="363636"/>
          <w:kern w:val="2"/>
          <w:sz w:val="44"/>
          <w:szCs w:val="44"/>
          <w:lang w:val="en-US" w:eastAsia="zh-CN" w:bidi="ar"/>
        </w:rPr>
        <w:t>  </w:t>
      </w:r>
      <w:r>
        <w:rPr>
          <w:rFonts w:hint="eastAsia" w:ascii="Verdana" w:hAnsi="Verdana" w:eastAsia="宋体" w:cs="Verdana"/>
          <w:b/>
          <w:bCs/>
          <w:color w:val="363636"/>
          <w:kern w:val="2"/>
          <w:sz w:val="44"/>
          <w:szCs w:val="44"/>
          <w:lang w:val="en-US" w:eastAsia="zh-CN" w:bidi="ar"/>
        </w:rPr>
        <w:t xml:space="preserve"> </w:t>
      </w:r>
      <w:r>
        <w:rPr>
          <w:rFonts w:hint="eastAsia" w:ascii="仿宋_GB2312" w:hAnsi="仿宋_GB2312" w:eastAsia="仿宋_GB2312" w:cs="仿宋_GB2312"/>
          <w:b/>
          <w:bCs/>
          <w:color w:val="363636"/>
          <w:kern w:val="2"/>
          <w:sz w:val="44"/>
          <w:szCs w:val="44"/>
          <w:lang w:val="en-US" w:eastAsia="zh-CN" w:bidi="ar"/>
        </w:rPr>
        <w:t>——</w:t>
      </w:r>
      <w:r>
        <w:rPr>
          <w:rFonts w:hint="eastAsia" w:ascii="仿宋_GB2312" w:hAnsi="仿宋_GB2312" w:eastAsia="仿宋_GB2312" w:cs="仿宋_GB2312"/>
          <w:b/>
          <w:bCs/>
          <w:color w:val="363636"/>
          <w:kern w:val="2"/>
          <w:sz w:val="36"/>
          <w:szCs w:val="36"/>
          <w:lang w:val="en-US" w:eastAsia="zh-CN" w:bidi="ar"/>
        </w:rPr>
        <w:t>梅林镇申报广东省教育强镇复评自评报告</w:t>
      </w:r>
    </w:p>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b/>
          <w:bCs/>
          <w:sz w:val="36"/>
          <w:szCs w:val="36"/>
        </w:rPr>
      </w:pPr>
    </w:p>
    <w:p>
      <w:pPr>
        <w:adjustRightInd w:val="0"/>
        <w:spacing w:line="600" w:lineRule="exact"/>
        <w:jc w:val="center"/>
        <w:rPr>
          <w:rFonts w:hint="eastAsia" w:ascii="仿宋_GB2312" w:hAnsi="新宋体" w:eastAsia="仿宋_GB2312"/>
          <w:sz w:val="32"/>
          <w:szCs w:val="32"/>
        </w:rPr>
      </w:pPr>
    </w:p>
    <w:p>
      <w:pPr>
        <w:widowControl/>
        <w:spacing w:line="600" w:lineRule="exact"/>
        <w:ind w:firstLine="1080" w:firstLineChars="150"/>
        <w:jc w:val="left"/>
        <w:rPr>
          <w:rFonts w:hint="eastAsia" w:ascii="仿宋_GB2312" w:hAnsi="新宋体" w:eastAsia="仿宋_GB2312"/>
          <w:sz w:val="72"/>
          <w:szCs w:val="72"/>
        </w:rPr>
      </w:pPr>
      <w:r>
        <w:rPr>
          <w:rFonts w:hint="eastAsia" w:ascii="仿宋_GB2312" w:hAnsi="新宋体" w:eastAsia="仿宋_GB2312"/>
          <w:sz w:val="72"/>
          <w:szCs w:val="72"/>
        </w:rPr>
        <w:t xml:space="preserve">         </w:t>
      </w:r>
    </w:p>
    <w:p>
      <w:pPr>
        <w:widowControl/>
        <w:spacing w:line="600" w:lineRule="exact"/>
        <w:ind w:firstLine="1080" w:firstLineChars="150"/>
        <w:jc w:val="left"/>
        <w:rPr>
          <w:rFonts w:hint="eastAsia" w:ascii="仿宋_GB2312" w:hAnsi="新宋体" w:eastAsia="仿宋_GB2312"/>
          <w:sz w:val="72"/>
          <w:szCs w:val="72"/>
        </w:rPr>
      </w:pPr>
    </w:p>
    <w:p>
      <w:pPr>
        <w:jc w:val="center"/>
        <w:rPr>
          <w:rFonts w:hint="eastAsia" w:ascii="仿宋_GB2312" w:hAnsi="新宋体" w:eastAsia="仿宋_GB2312"/>
          <w:b/>
          <w:sz w:val="96"/>
          <w:szCs w:val="96"/>
        </w:rPr>
      </w:pPr>
      <w:r>
        <w:rPr>
          <w:rFonts w:hint="eastAsia" w:ascii="仿宋_GB2312" w:hAnsi="新宋体" w:eastAsia="仿宋_GB2312"/>
          <w:b/>
          <w:sz w:val="96"/>
          <w:szCs w:val="96"/>
        </w:rPr>
        <w:t>自</w:t>
      </w:r>
      <w:r>
        <w:rPr>
          <w:rFonts w:hint="eastAsia" w:ascii="仿宋_GB2312" w:hAnsi="新宋体" w:eastAsia="仿宋_GB2312"/>
          <w:b/>
          <w:sz w:val="96"/>
          <w:szCs w:val="96"/>
          <w:lang w:val="en-US" w:eastAsia="zh-CN"/>
        </w:rPr>
        <w:t xml:space="preserve"> </w:t>
      </w:r>
      <w:r>
        <w:rPr>
          <w:rFonts w:hint="eastAsia" w:ascii="仿宋_GB2312" w:hAnsi="新宋体" w:eastAsia="仿宋_GB2312"/>
          <w:b/>
          <w:sz w:val="96"/>
          <w:szCs w:val="96"/>
        </w:rPr>
        <w:t>评</w:t>
      </w:r>
      <w:r>
        <w:rPr>
          <w:rFonts w:hint="eastAsia" w:ascii="仿宋_GB2312" w:hAnsi="新宋体" w:eastAsia="仿宋_GB2312"/>
          <w:b/>
          <w:sz w:val="96"/>
          <w:szCs w:val="96"/>
          <w:lang w:val="en-US" w:eastAsia="zh-CN"/>
        </w:rPr>
        <w:t xml:space="preserve"> </w:t>
      </w:r>
      <w:r>
        <w:rPr>
          <w:rFonts w:hint="eastAsia" w:ascii="仿宋_GB2312" w:hAnsi="新宋体" w:eastAsia="仿宋_GB2312"/>
          <w:b/>
          <w:sz w:val="96"/>
          <w:szCs w:val="96"/>
        </w:rPr>
        <w:t>报</w:t>
      </w:r>
      <w:r>
        <w:rPr>
          <w:rFonts w:hint="eastAsia" w:ascii="仿宋_GB2312" w:hAnsi="新宋体" w:eastAsia="仿宋_GB2312"/>
          <w:b/>
          <w:sz w:val="96"/>
          <w:szCs w:val="96"/>
          <w:lang w:val="en-US" w:eastAsia="zh-CN"/>
        </w:rPr>
        <w:t xml:space="preserve"> </w:t>
      </w:r>
      <w:r>
        <w:rPr>
          <w:rFonts w:hint="eastAsia" w:ascii="仿宋_GB2312" w:hAnsi="新宋体" w:eastAsia="仿宋_GB2312"/>
          <w:b/>
          <w:sz w:val="96"/>
          <w:szCs w:val="96"/>
        </w:rPr>
        <w:t>告</w:t>
      </w:r>
    </w:p>
    <w:p>
      <w:pPr>
        <w:ind w:firstLine="1441" w:firstLineChars="400"/>
        <w:rPr>
          <w:rFonts w:hint="eastAsia" w:ascii="仿宋_GB2312" w:hAnsi="新宋体" w:eastAsia="仿宋_GB2312"/>
          <w:b/>
          <w:sz w:val="36"/>
          <w:szCs w:val="36"/>
        </w:rPr>
      </w:pPr>
    </w:p>
    <w:p>
      <w:pPr>
        <w:ind w:firstLine="1441" w:firstLineChars="400"/>
        <w:rPr>
          <w:rFonts w:hint="eastAsia" w:ascii="仿宋_GB2312" w:hAnsi="新宋体" w:eastAsia="仿宋_GB2312"/>
          <w:b/>
          <w:sz w:val="36"/>
          <w:szCs w:val="36"/>
        </w:rPr>
      </w:pPr>
    </w:p>
    <w:p>
      <w:pPr>
        <w:ind w:firstLine="2700" w:firstLineChars="750"/>
        <w:rPr>
          <w:rFonts w:hint="eastAsia" w:ascii="仿宋_GB2312" w:hAnsi="新宋体" w:eastAsia="仿宋_GB2312"/>
          <w:sz w:val="36"/>
          <w:szCs w:val="36"/>
        </w:rPr>
      </w:pPr>
    </w:p>
    <w:p>
      <w:pPr>
        <w:ind w:firstLine="2700" w:firstLineChars="750"/>
        <w:rPr>
          <w:rFonts w:hint="eastAsia" w:ascii="仿宋_GB2312" w:hAnsi="新宋体" w:eastAsia="仿宋_GB2312"/>
          <w:sz w:val="36"/>
          <w:szCs w:val="36"/>
        </w:rPr>
      </w:pPr>
    </w:p>
    <w:p>
      <w:pPr>
        <w:ind w:firstLine="2700" w:firstLineChars="750"/>
        <w:rPr>
          <w:rFonts w:hint="eastAsia" w:ascii="仿宋_GB2312" w:hAnsi="新宋体" w:eastAsia="仿宋_GB2312"/>
          <w:sz w:val="36"/>
          <w:szCs w:val="36"/>
        </w:rPr>
      </w:pPr>
    </w:p>
    <w:p>
      <w:pPr>
        <w:ind w:firstLine="2700" w:firstLineChars="750"/>
        <w:rPr>
          <w:rFonts w:hint="eastAsia" w:ascii="仿宋_GB2312" w:hAnsi="新宋体" w:eastAsia="仿宋_GB2312"/>
          <w:sz w:val="36"/>
          <w:szCs w:val="36"/>
        </w:rPr>
      </w:pPr>
    </w:p>
    <w:p>
      <w:pPr>
        <w:jc w:val="center"/>
        <w:rPr>
          <w:rFonts w:hint="eastAsia" w:ascii="仿宋_GB2312" w:hAnsi="新宋体" w:eastAsia="仿宋_GB2312"/>
          <w:sz w:val="32"/>
          <w:szCs w:val="32"/>
        </w:rPr>
      </w:pPr>
      <w:r>
        <w:rPr>
          <w:rFonts w:hint="eastAsia" w:ascii="仿宋_GB2312" w:hAnsi="新宋体" w:eastAsia="仿宋_GB2312"/>
          <w:sz w:val="32"/>
          <w:szCs w:val="32"/>
        </w:rPr>
        <w:t>普宁市</w:t>
      </w:r>
      <w:r>
        <w:rPr>
          <w:rFonts w:hint="eastAsia" w:ascii="仿宋_GB2312" w:hAnsi="新宋体" w:eastAsia="仿宋_GB2312"/>
          <w:sz w:val="32"/>
          <w:szCs w:val="32"/>
          <w:lang w:eastAsia="zh-CN"/>
        </w:rPr>
        <w:t>梅林镇人民政府</w:t>
      </w:r>
    </w:p>
    <w:p>
      <w:pPr>
        <w:jc w:val="center"/>
        <w:rPr>
          <w:rFonts w:hint="eastAsia" w:ascii="Verdana" w:hAnsi="Verdana" w:eastAsia="宋体" w:cs="宋体"/>
          <w:b/>
          <w:bCs/>
          <w:color w:val="363636"/>
          <w:kern w:val="2"/>
          <w:sz w:val="44"/>
          <w:szCs w:val="44"/>
          <w:lang w:val="en-US" w:eastAsia="zh-CN" w:bidi="ar"/>
        </w:rPr>
      </w:pPr>
      <w:r>
        <w:rPr>
          <w:rFonts w:hint="eastAsia" w:ascii="仿宋_GB2312" w:hAnsi="新宋体" w:eastAsia="仿宋_GB2312"/>
          <w:sz w:val="32"/>
          <w:szCs w:val="32"/>
          <w:lang w:val="en-US" w:eastAsia="zh-CN"/>
        </w:rPr>
        <w:t>2018</w:t>
      </w:r>
      <w:r>
        <w:rPr>
          <w:rFonts w:hint="eastAsia" w:ascii="仿宋_GB2312" w:hAnsi="新宋体" w:eastAsia="仿宋_GB2312"/>
          <w:sz w:val="32"/>
          <w:szCs w:val="32"/>
        </w:rPr>
        <w:t>年</w:t>
      </w:r>
      <w:r>
        <w:rPr>
          <w:rFonts w:hint="eastAsia" w:ascii="仿宋_GB2312" w:hAnsi="新宋体" w:eastAsia="仿宋_GB2312"/>
          <w:sz w:val="32"/>
          <w:szCs w:val="32"/>
          <w:lang w:val="en-US" w:eastAsia="zh-CN"/>
        </w:rPr>
        <w:t>5</w:t>
      </w:r>
      <w:r>
        <w:rPr>
          <w:rFonts w:hint="eastAsia" w:ascii="仿宋_GB2312" w:hAnsi="新宋体" w:eastAsia="仿宋_GB2312"/>
          <w:sz w:val="32"/>
          <w:szCs w:val="32"/>
        </w:rPr>
        <w:t>月</w:t>
      </w:r>
    </w:p>
    <w:p>
      <w:pPr>
        <w:keepNext w:val="0"/>
        <w:keepLines w:val="0"/>
        <w:widowControl w:val="0"/>
        <w:suppressLineNumbers w:val="0"/>
        <w:spacing w:before="0" w:beforeAutospacing="0" w:after="0" w:afterAutospacing="0"/>
        <w:ind w:right="0" w:firstLine="1325" w:firstLineChars="300"/>
        <w:jc w:val="both"/>
        <w:rPr>
          <w:rFonts w:hint="eastAsia" w:ascii="Verdana" w:hAnsi="Verdana" w:eastAsia="宋体" w:cs="宋体"/>
          <w:b/>
          <w:bCs/>
          <w:color w:val="363636"/>
          <w:kern w:val="2"/>
          <w:sz w:val="44"/>
          <w:szCs w:val="44"/>
          <w:lang w:val="en-US" w:eastAsia="zh-CN" w:bidi="ar"/>
        </w:rPr>
      </w:pPr>
    </w:p>
    <w:p>
      <w:pPr>
        <w:keepNext w:val="0"/>
        <w:keepLines w:val="0"/>
        <w:widowControl w:val="0"/>
        <w:suppressLineNumbers w:val="0"/>
        <w:spacing w:before="0" w:beforeAutospacing="0" w:after="0" w:afterAutospacing="0"/>
        <w:ind w:right="0" w:firstLine="1325" w:firstLineChars="300"/>
        <w:jc w:val="both"/>
        <w:rPr>
          <w:rFonts w:hint="eastAsia" w:ascii="Verdana" w:hAnsi="Verdana" w:eastAsia="宋体" w:cs="宋体"/>
          <w:b/>
          <w:bCs/>
          <w:color w:val="363636"/>
          <w:kern w:val="2"/>
          <w:sz w:val="44"/>
          <w:szCs w:val="44"/>
          <w:lang w:val="en-US" w:eastAsia="zh-CN" w:bidi="ar"/>
        </w:rPr>
      </w:pPr>
    </w:p>
    <w:p>
      <w:pPr>
        <w:keepNext w:val="0"/>
        <w:keepLines w:val="0"/>
        <w:widowControl w:val="0"/>
        <w:suppressLineNumbers w:val="0"/>
        <w:spacing w:before="0" w:beforeAutospacing="0" w:after="0" w:afterAutospacing="0"/>
        <w:ind w:right="0" w:firstLine="1325" w:firstLineChars="300"/>
        <w:jc w:val="both"/>
        <w:rPr>
          <w:rFonts w:hint="eastAsia" w:ascii="Verdana" w:hAnsi="Verdana" w:eastAsia="宋体" w:cs="宋体"/>
          <w:b/>
          <w:bCs/>
          <w:color w:val="363636"/>
          <w:kern w:val="2"/>
          <w:sz w:val="44"/>
          <w:szCs w:val="44"/>
          <w:lang w:val="en-US" w:eastAsia="zh-CN" w:bidi="ar"/>
        </w:rPr>
      </w:pPr>
    </w:p>
    <w:p>
      <w:pPr>
        <w:keepNext w:val="0"/>
        <w:keepLines w:val="0"/>
        <w:widowControl w:val="0"/>
        <w:suppressLineNumbers w:val="0"/>
        <w:spacing w:before="0" w:beforeAutospacing="0" w:after="0" w:afterAutospacing="0"/>
        <w:ind w:right="0" w:firstLine="1325" w:firstLineChars="300"/>
        <w:jc w:val="both"/>
        <w:rPr>
          <w:rFonts w:hint="eastAsia" w:ascii="Verdana" w:hAnsi="Verdana" w:eastAsia="宋体" w:cs="宋体"/>
          <w:b/>
          <w:bCs/>
          <w:color w:val="363636"/>
          <w:kern w:val="2"/>
          <w:sz w:val="44"/>
          <w:szCs w:val="44"/>
          <w:lang w:val="en-US" w:eastAsia="zh-CN" w:bidi="ar"/>
        </w:rPr>
      </w:pPr>
    </w:p>
    <w:p>
      <w:pPr>
        <w:keepNext w:val="0"/>
        <w:keepLines w:val="0"/>
        <w:widowControl w:val="0"/>
        <w:suppressLineNumbers w:val="0"/>
        <w:spacing w:before="0" w:beforeAutospacing="0" w:after="0" w:afterAutospacing="0"/>
        <w:ind w:right="0" w:firstLine="1321" w:firstLineChars="300"/>
        <w:jc w:val="both"/>
        <w:rPr>
          <w:rFonts w:hint="eastAsia" w:ascii="仿宋_GB2312" w:hAnsi="仿宋_GB2312" w:eastAsia="仿宋_GB2312" w:cs="仿宋_GB2312"/>
          <w:b/>
          <w:bCs/>
          <w:color w:val="363636"/>
          <w:kern w:val="2"/>
          <w:sz w:val="36"/>
          <w:szCs w:val="36"/>
          <w:lang w:val="en-US" w:eastAsia="zh-CN" w:bidi="ar"/>
        </w:rPr>
      </w:pPr>
      <w:r>
        <w:rPr>
          <w:rFonts w:hint="eastAsia" w:ascii="仿宋_GB2312" w:hAnsi="仿宋_GB2312" w:eastAsia="仿宋_GB2312" w:cs="仿宋_GB2312"/>
          <w:b/>
          <w:bCs/>
          <w:color w:val="363636"/>
          <w:kern w:val="2"/>
          <w:sz w:val="44"/>
          <w:szCs w:val="44"/>
          <w:lang w:val="en-US" w:eastAsia="zh-CN" w:bidi="ar"/>
        </w:rPr>
        <w:t>继</w:t>
      </w:r>
      <w:r>
        <w:rPr>
          <w:rFonts w:hint="eastAsia" w:ascii="Verdana" w:hAnsi="Verdana" w:eastAsia="宋体" w:cs="宋体"/>
          <w:b/>
          <w:bCs/>
          <w:color w:val="363636"/>
          <w:kern w:val="2"/>
          <w:sz w:val="44"/>
          <w:szCs w:val="44"/>
          <w:lang w:val="en-US" w:eastAsia="zh-CN" w:bidi="ar"/>
        </w:rPr>
        <w:t>创教育强镇，续谱教育新篇</w:t>
      </w:r>
    </w:p>
    <w:p>
      <w:pPr>
        <w:keepNext w:val="0"/>
        <w:keepLines w:val="0"/>
        <w:widowControl w:val="0"/>
        <w:suppressLineNumbers w:val="0"/>
        <w:spacing w:before="0" w:beforeAutospacing="0" w:after="0" w:afterAutospacing="0"/>
        <w:ind w:right="0"/>
        <w:jc w:val="center"/>
        <w:rPr>
          <w:rFonts w:hint="eastAsia" w:ascii="仿宋_GB2312" w:hAnsi="仿宋_GB2312" w:eastAsia="仿宋_GB2312" w:cs="仿宋_GB2312"/>
          <w:b/>
          <w:bCs/>
          <w:color w:val="363636"/>
          <w:kern w:val="2"/>
          <w:sz w:val="36"/>
          <w:szCs w:val="36"/>
          <w:lang w:val="en-US" w:eastAsia="zh-CN" w:bidi="ar"/>
        </w:rPr>
      </w:pPr>
      <w:r>
        <w:rPr>
          <w:rFonts w:hint="eastAsia" w:ascii="仿宋_GB2312" w:hAnsi="仿宋_GB2312" w:eastAsia="仿宋_GB2312" w:cs="仿宋_GB2312"/>
          <w:b/>
          <w:bCs/>
          <w:color w:val="363636"/>
          <w:kern w:val="2"/>
          <w:sz w:val="44"/>
          <w:szCs w:val="44"/>
          <w:lang w:val="en-US" w:eastAsia="zh-CN" w:bidi="ar"/>
        </w:rPr>
        <w:t>——</w:t>
      </w:r>
      <w:r>
        <w:rPr>
          <w:rFonts w:hint="eastAsia" w:ascii="仿宋_GB2312" w:hAnsi="仿宋_GB2312" w:eastAsia="仿宋_GB2312" w:cs="仿宋_GB2312"/>
          <w:b/>
          <w:bCs/>
          <w:color w:val="363636"/>
          <w:kern w:val="2"/>
          <w:sz w:val="36"/>
          <w:szCs w:val="36"/>
          <w:lang w:val="en-US" w:eastAsia="zh-CN" w:bidi="ar"/>
        </w:rPr>
        <w:t>梅林镇申报广东省教育强镇复评自评报告</w:t>
      </w:r>
    </w:p>
    <w:p>
      <w:pPr>
        <w:ind w:left="0" w:leftChars="0"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镇自</w:t>
      </w:r>
      <w:r>
        <w:rPr>
          <w:rFonts w:hint="eastAsia" w:ascii="仿宋_GB2312" w:hAnsi="仿宋_GB2312" w:eastAsia="仿宋_GB2312" w:cs="仿宋_GB2312"/>
          <w:sz w:val="32"/>
          <w:szCs w:val="32"/>
          <w:lang w:val="en-US" w:eastAsia="zh-CN"/>
        </w:rPr>
        <w:t>2015年成功创建“广东省教育强镇”以来，继续以“百年大计，教育为本。振兴山区，教育当先”为指导思想，把巩固教育“创强”成果推进教育现代化作为一项主要工作来抓，梅林镇从党委到学校上下一条心，真抓实干，开拓创新，千方百计筹集资金，不断加大教育投入，完善办学条件；加强师资队伍建设，提高教师综合素质；加强教育教学管理，提高教育教学质量。现对照《广东省教育强镇督导验收方案》的标准要求，我镇组织了认真细致的自查自评，现将自查自评工作报告如下：</w:t>
      </w:r>
    </w:p>
    <w:p>
      <w:pPr>
        <w:ind w:left="0" w:leftChars="0" w:firstLine="640" w:firstLineChars="200"/>
        <w:rPr>
          <w:rFonts w:hint="eastAsia" w:ascii="仿宋_GB2312" w:hAnsi="仿宋_GB2312" w:eastAsia="仿宋_GB2312" w:cs="仿宋_GB2312"/>
          <w:sz w:val="32"/>
          <w:szCs w:val="32"/>
        </w:rPr>
      </w:pPr>
      <w:r>
        <w:rPr>
          <w:rFonts w:hint="eastAsia" w:ascii="仿宋_GB2312" w:hAnsi="宋体" w:eastAsia="仿宋_GB2312" w:cs="Times New Roman"/>
          <w:b/>
          <w:bCs w:val="0"/>
          <w:kern w:val="2"/>
          <w:sz w:val="32"/>
          <w:szCs w:val="32"/>
          <w:lang w:val="en-US" w:eastAsia="zh-CN" w:bidi="ar"/>
        </w:rPr>
        <w:t>一、基本情况</w:t>
      </w:r>
    </w:p>
    <w:p>
      <w:pPr>
        <w:spacing w:line="540" w:lineRule="exact"/>
        <w:ind w:firstLine="640" w:firstLineChars="200"/>
        <w:rPr>
          <w:rFonts w:hint="eastAsia" w:ascii="仿宋_GB2312" w:hAnsi="仿宋_GB2312" w:eastAsia="仿宋_GB2312" w:cs="仿宋_GB2312"/>
          <w:sz w:val="32"/>
          <w:szCs w:val="32"/>
          <w:lang w:eastAsia="zh-CN"/>
        </w:rPr>
      </w:pPr>
      <w:bookmarkStart w:id="0" w:name="_Toc239783471"/>
      <w:r>
        <w:rPr>
          <w:rFonts w:hint="eastAsia" w:ascii="仿宋_GB2312" w:hAnsi="仿宋_GB2312" w:eastAsia="仿宋_GB2312" w:cs="仿宋_GB2312"/>
          <w:sz w:val="32"/>
          <w:szCs w:val="32"/>
          <w:lang w:eastAsia="zh-CN"/>
        </w:rPr>
        <w:t>梅林镇位普宁市西南部，距普宁市区约23公里，东与云落镇接壤，西面与船埔镇接壤，北面与普侨区相接，南面与高埔镇相邻，是普宁市西南部山区片的次中心城镇。辖区面积147.71平方公里，辖36个行政村和1个社区居委会，人口约7.</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万人。201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年，全年工农业总产值</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212亿元，财政收入1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6</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万元，工商各税（新口径）</w:t>
      </w:r>
      <w:r>
        <w:rPr>
          <w:rFonts w:hint="eastAsia" w:ascii="仿宋_GB2312" w:hAnsi="仿宋_GB2312" w:eastAsia="仿宋_GB2312" w:cs="仿宋_GB2312"/>
          <w:sz w:val="32"/>
          <w:szCs w:val="32"/>
          <w:lang w:val="en-US" w:eastAsia="zh-CN"/>
        </w:rPr>
        <w:t>463</w:t>
      </w:r>
      <w:r>
        <w:rPr>
          <w:rFonts w:hint="eastAsia" w:ascii="仿宋_GB2312" w:hAnsi="仿宋_GB2312" w:eastAsia="仿宋_GB2312" w:cs="仿宋_GB2312"/>
          <w:sz w:val="32"/>
          <w:szCs w:val="32"/>
          <w:lang w:eastAsia="zh-CN"/>
        </w:rPr>
        <w:t>万元，完成固定资产总投资</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65</w:t>
      </w:r>
      <w:r>
        <w:rPr>
          <w:rFonts w:hint="eastAsia" w:ascii="仿宋_GB2312" w:hAnsi="仿宋_GB2312" w:eastAsia="仿宋_GB2312" w:cs="仿宋_GB2312"/>
          <w:sz w:val="32"/>
          <w:szCs w:val="32"/>
          <w:lang w:eastAsia="zh-CN"/>
        </w:rPr>
        <w:t>亿元。商贸流通活跃，主要有农贸综合市场、服装市场、草药市场、新楼综合市场等4个综合市场。农业特色突出，是普宁青梅、青榄、油甘主产区之一。旅游资源丰富，辖内有盘龙阁寺、西林古寺、盘龙湾温泉度假村等旅游胜地。先后被评为“普宁市文明镇”、“揭阳市卫生先进镇”、“揭阳市平安镇”、“广东省抗洪救灾模范集体”。</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目前镇属下有中小学25所，其中初级中学2所，完全小学1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所，非完全小学</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所；中小学在校学生</w:t>
      </w:r>
      <w:r>
        <w:rPr>
          <w:rFonts w:hint="eastAsia" w:ascii="仿宋_GB2312" w:hAnsi="仿宋_GB2312" w:eastAsia="仿宋_GB2312" w:cs="仿宋_GB2312"/>
          <w:sz w:val="32"/>
          <w:szCs w:val="32"/>
          <w:lang w:val="en-US" w:eastAsia="zh-CN"/>
        </w:rPr>
        <w:t>4763</w:t>
      </w:r>
      <w:r>
        <w:rPr>
          <w:rFonts w:hint="eastAsia" w:ascii="仿宋_GB2312" w:hAnsi="仿宋_GB2312" w:eastAsia="仿宋_GB2312" w:cs="仿宋_GB2312"/>
          <w:sz w:val="32"/>
          <w:szCs w:val="32"/>
          <w:lang w:eastAsia="zh-CN"/>
        </w:rPr>
        <w:t>人，其中初中生</w:t>
      </w:r>
      <w:r>
        <w:rPr>
          <w:rFonts w:hint="eastAsia" w:ascii="仿宋_GB2312" w:hAnsi="仿宋_GB2312" w:eastAsia="仿宋_GB2312" w:cs="仿宋_GB2312"/>
          <w:sz w:val="32"/>
          <w:szCs w:val="32"/>
          <w:lang w:val="en-US" w:eastAsia="zh-CN"/>
        </w:rPr>
        <w:t>794</w:t>
      </w:r>
      <w:r>
        <w:rPr>
          <w:rFonts w:hint="eastAsia" w:ascii="仿宋_GB2312" w:hAnsi="仿宋_GB2312" w:eastAsia="仿宋_GB2312" w:cs="仿宋_GB2312"/>
          <w:sz w:val="32"/>
          <w:szCs w:val="32"/>
          <w:lang w:eastAsia="zh-CN"/>
        </w:rPr>
        <w:t>人，小学生</w:t>
      </w:r>
      <w:r>
        <w:rPr>
          <w:rFonts w:hint="eastAsia" w:ascii="仿宋_GB2312" w:hAnsi="仿宋_GB2312" w:eastAsia="仿宋_GB2312" w:cs="仿宋_GB2312"/>
          <w:sz w:val="32"/>
          <w:szCs w:val="32"/>
          <w:lang w:val="en-US" w:eastAsia="zh-CN"/>
        </w:rPr>
        <w:t>3969</w:t>
      </w:r>
      <w:r>
        <w:rPr>
          <w:rFonts w:hint="eastAsia" w:ascii="仿宋_GB2312" w:hAnsi="仿宋_GB2312" w:eastAsia="仿宋_GB2312" w:cs="仿宋_GB2312"/>
          <w:sz w:val="32"/>
          <w:szCs w:val="32"/>
          <w:lang w:eastAsia="zh-CN"/>
        </w:rPr>
        <w:t>人；全镇公办中小学教职工4</w:t>
      </w:r>
      <w:r>
        <w:rPr>
          <w:rFonts w:hint="eastAsia" w:ascii="仿宋_GB2312" w:hAnsi="仿宋_GB2312" w:eastAsia="仿宋_GB2312" w:cs="仿宋_GB2312"/>
          <w:sz w:val="32"/>
          <w:szCs w:val="32"/>
          <w:lang w:val="en-US" w:eastAsia="zh-CN"/>
        </w:rPr>
        <w:t>53</w:t>
      </w:r>
      <w:r>
        <w:rPr>
          <w:rFonts w:hint="eastAsia" w:ascii="仿宋_GB2312" w:hAnsi="仿宋_GB2312" w:eastAsia="仿宋_GB2312" w:cs="仿宋_GB2312"/>
          <w:sz w:val="32"/>
          <w:szCs w:val="32"/>
          <w:lang w:eastAsia="zh-CN"/>
        </w:rPr>
        <w:t>人，其中初中1</w:t>
      </w:r>
      <w:r>
        <w:rPr>
          <w:rFonts w:hint="eastAsia" w:ascii="仿宋_GB2312" w:hAnsi="仿宋_GB2312" w:eastAsia="仿宋_GB2312" w:cs="仿宋_GB2312"/>
          <w:sz w:val="32"/>
          <w:szCs w:val="32"/>
          <w:lang w:val="en-US" w:eastAsia="zh-CN"/>
        </w:rPr>
        <w:t>08</w:t>
      </w:r>
      <w:r>
        <w:rPr>
          <w:rFonts w:hint="eastAsia" w:ascii="仿宋_GB2312" w:hAnsi="仿宋_GB2312" w:eastAsia="仿宋_GB2312" w:cs="仿宋_GB2312"/>
          <w:sz w:val="32"/>
          <w:szCs w:val="32"/>
          <w:lang w:eastAsia="zh-CN"/>
        </w:rPr>
        <w:t>人，小学3</w:t>
      </w: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lang w:eastAsia="zh-CN"/>
        </w:rPr>
        <w:t>人；镇中心幼儿园1所，民办幼儿园2所，全镇有附设幼儿园10所，在园幼儿总数1</w:t>
      </w:r>
      <w:r>
        <w:rPr>
          <w:rFonts w:hint="eastAsia" w:ascii="仿宋_GB2312" w:hAnsi="仿宋_GB2312" w:eastAsia="仿宋_GB2312" w:cs="仿宋_GB2312"/>
          <w:sz w:val="32"/>
          <w:szCs w:val="32"/>
          <w:lang w:val="en-US" w:eastAsia="zh-CN"/>
        </w:rPr>
        <w:t>687</w:t>
      </w:r>
      <w:r>
        <w:rPr>
          <w:rFonts w:hint="eastAsia" w:ascii="仿宋_GB2312" w:hAnsi="仿宋_GB2312" w:eastAsia="仿宋_GB2312" w:cs="仿宋_GB2312"/>
          <w:sz w:val="32"/>
          <w:szCs w:val="32"/>
          <w:lang w:eastAsia="zh-CN"/>
        </w:rPr>
        <w:t>人，幼儿教师总数</w:t>
      </w:r>
      <w:r>
        <w:rPr>
          <w:rFonts w:hint="eastAsia" w:ascii="仿宋_GB2312" w:hAnsi="仿宋_GB2312" w:eastAsia="仿宋_GB2312" w:cs="仿宋_GB2312"/>
          <w:sz w:val="32"/>
          <w:szCs w:val="32"/>
          <w:lang w:val="en-US" w:eastAsia="zh-CN"/>
        </w:rPr>
        <w:t>106人，</w:t>
      </w:r>
      <w:r>
        <w:rPr>
          <w:rFonts w:hint="eastAsia" w:ascii="仿宋_GB2312" w:hAnsi="仿宋_GB2312" w:eastAsia="仿宋_GB2312" w:cs="仿宋_GB2312"/>
          <w:sz w:val="32"/>
          <w:szCs w:val="32"/>
          <w:lang w:eastAsia="zh-CN"/>
        </w:rPr>
        <w:t>其中镇中心幼儿园在园幼儿</w:t>
      </w:r>
      <w:r>
        <w:rPr>
          <w:rFonts w:hint="eastAsia" w:ascii="仿宋_GB2312" w:hAnsi="仿宋_GB2312" w:eastAsia="仿宋_GB2312" w:cs="仿宋_GB2312"/>
          <w:sz w:val="32"/>
          <w:szCs w:val="32"/>
          <w:lang w:val="en-US" w:eastAsia="zh-CN"/>
        </w:rPr>
        <w:t>266</w:t>
      </w:r>
      <w:r>
        <w:rPr>
          <w:rFonts w:hint="eastAsia" w:ascii="仿宋_GB2312" w:hAnsi="仿宋_GB2312" w:eastAsia="仿宋_GB2312" w:cs="仿宋_GB2312"/>
          <w:sz w:val="32"/>
          <w:szCs w:val="32"/>
          <w:lang w:eastAsia="zh-CN"/>
        </w:rPr>
        <w:t>人，镇中心幼儿园教职工16人；镇成人文化技术学校1所。全镇</w:t>
      </w:r>
      <w:r>
        <w:rPr>
          <w:rFonts w:hint="eastAsia" w:ascii="仿宋_GB2312" w:hAnsi="仿宋_GB2312" w:eastAsia="仿宋_GB2312" w:cs="仿宋_GB2312"/>
          <w:sz w:val="32"/>
          <w:szCs w:val="32"/>
        </w:rPr>
        <w:t>教师学历达标率100%，</w:t>
      </w:r>
      <w:r>
        <w:rPr>
          <w:rFonts w:hint="eastAsia" w:ascii="仿宋_GB2312" w:hAnsi="仿宋_GB2312" w:eastAsia="仿宋_GB2312" w:cs="仿宋_GB2312"/>
          <w:sz w:val="32"/>
          <w:szCs w:val="32"/>
          <w:lang w:eastAsia="zh-CN"/>
        </w:rPr>
        <w:t>镇内</w:t>
      </w:r>
      <w:r>
        <w:rPr>
          <w:rFonts w:hint="eastAsia" w:ascii="仿宋_GB2312" w:hAnsi="仿宋_GB2312" w:eastAsia="仿宋_GB2312" w:cs="仿宋_GB2312"/>
          <w:sz w:val="32"/>
          <w:szCs w:val="32"/>
        </w:rPr>
        <w:t>各校教师学科结构合理，均能满足教学需要。</w:t>
      </w:r>
      <w:r>
        <w:rPr>
          <w:rFonts w:hint="eastAsia" w:ascii="仿宋_GB2312" w:hAnsi="仿宋_GB2312" w:eastAsia="仿宋_GB2312" w:cs="仿宋_GB2312"/>
          <w:sz w:val="32"/>
          <w:szCs w:val="32"/>
          <w:lang w:eastAsia="zh-CN"/>
        </w:rPr>
        <w:t>全镇中小学全部</w:t>
      </w:r>
      <w:r>
        <w:rPr>
          <w:rFonts w:hint="eastAsia" w:ascii="仿宋_GB2312" w:hAnsi="仿宋_GB2312" w:eastAsia="仿宋_GB2312" w:cs="仿宋_GB2312"/>
          <w:sz w:val="32"/>
          <w:szCs w:val="32"/>
        </w:rPr>
        <w:t>被评为“普宁市平安校园”</w:t>
      </w:r>
      <w:r>
        <w:rPr>
          <w:rFonts w:hint="eastAsia" w:ascii="仿宋_GB2312" w:hAnsi="仿宋_GB2312" w:eastAsia="仿宋_GB2312" w:cs="仿宋_GB2312"/>
          <w:sz w:val="32"/>
          <w:szCs w:val="32"/>
          <w:lang w:eastAsia="zh-CN"/>
        </w:rPr>
        <w:t>、“普宁市绿色校园”</w:t>
      </w:r>
      <w:r>
        <w:rPr>
          <w:rFonts w:hint="eastAsia" w:ascii="仿宋_GB2312" w:hAnsi="仿宋_GB2312" w:eastAsia="仿宋_GB2312" w:cs="仿宋_GB2312"/>
          <w:sz w:val="32"/>
          <w:szCs w:val="32"/>
        </w:rPr>
        <w:t>。</w:t>
      </w:r>
    </w:p>
    <w:p>
      <w:pPr>
        <w:ind w:left="0" w:leftChars="0"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二、主要做法和成效</w:t>
      </w:r>
    </w:p>
    <w:p>
      <w:pPr>
        <w:ind w:left="0" w:leftChars="0"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w:t>
      </w:r>
      <w:r>
        <w:rPr>
          <w:rFonts w:hint="eastAsia" w:ascii="仿宋_GB2312" w:hAnsi="仿宋_GB2312" w:eastAsia="仿宋_GB2312" w:cs="仿宋_GB2312"/>
          <w:b/>
          <w:bCs/>
          <w:sz w:val="32"/>
          <w:szCs w:val="32"/>
          <w:lang w:eastAsia="zh-CN"/>
        </w:rPr>
        <w:t>坚持</w:t>
      </w:r>
      <w:r>
        <w:rPr>
          <w:rFonts w:hint="eastAsia" w:ascii="仿宋_GB2312" w:hAnsi="仿宋_GB2312" w:eastAsia="仿宋_GB2312" w:cs="仿宋_GB2312"/>
          <w:b/>
          <w:bCs/>
          <w:sz w:val="32"/>
          <w:szCs w:val="32"/>
        </w:rPr>
        <w:t>教育优先方略，巩固“创强”成果</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党委高度重视教育事业的发展，坚持把教育放在先导性、全面性、基础性的战略地位，全面贯彻《教育法》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《教师法》、《义务教育法》和《未成年人保护法》，落实《国务院关于基础教育改革和发展的决定》，加强对教育的领导，强化政府职能，全力巩固“创强”成果。</w:t>
      </w:r>
    </w:p>
    <w:p>
      <w:pPr>
        <w:ind w:left="0" w:leftChars="0"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1.领导重视，责任落实。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历届党政班子本着“为官一任，造福一方”的责任意识和服务宗旨，把推进教育现代化建设纳入全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经济社会发展的总体规划，摆在优先发展的战略地位。</w:t>
      </w:r>
      <w:r>
        <w:rPr>
          <w:rFonts w:hint="eastAsia" w:ascii="仿宋_GB2312" w:hAnsi="仿宋_GB2312" w:eastAsia="仿宋_GB2312" w:cs="仿宋_GB2312"/>
          <w:sz w:val="32"/>
          <w:szCs w:val="32"/>
          <w:lang w:eastAsia="zh-CN"/>
        </w:rPr>
        <w:t>我镇</w:t>
      </w:r>
      <w:r>
        <w:rPr>
          <w:rFonts w:hint="eastAsia" w:ascii="仿宋_GB2312" w:hAnsi="仿宋_GB2312" w:eastAsia="仿宋_GB2312" w:cs="仿宋_GB2312"/>
          <w:sz w:val="32"/>
          <w:szCs w:val="32"/>
        </w:rPr>
        <w:t>制定了《</w:t>
      </w:r>
      <w:r>
        <w:rPr>
          <w:rFonts w:hint="eastAsia" w:ascii="仿宋_GB2312" w:hAnsi="仿宋_GB2312" w:eastAsia="仿宋_GB2312" w:cs="仿宋_GB2312"/>
          <w:sz w:val="32"/>
          <w:szCs w:val="32"/>
          <w:lang w:eastAsia="zh-CN"/>
        </w:rPr>
        <w:t>梅林镇</w:t>
      </w: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五教育发展规划》,以此指导全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教育发展与改革工作；建立健全政府教育目标管理责任制，把教育工作完成情况作为</w:t>
      </w:r>
      <w:r>
        <w:rPr>
          <w:rFonts w:hint="eastAsia" w:ascii="仿宋_GB2312" w:hAnsi="仿宋_GB2312" w:eastAsia="仿宋_GB2312" w:cs="仿宋_GB2312"/>
          <w:sz w:val="32"/>
          <w:szCs w:val="32"/>
          <w:lang w:eastAsia="zh-CN"/>
        </w:rPr>
        <w:t>我镇</w:t>
      </w:r>
      <w:r>
        <w:rPr>
          <w:rFonts w:hint="eastAsia" w:ascii="仿宋_GB2312" w:hAnsi="仿宋_GB2312" w:eastAsia="仿宋_GB2312" w:cs="仿宋_GB2312"/>
          <w:sz w:val="32"/>
          <w:szCs w:val="32"/>
        </w:rPr>
        <w:t>村干部年度考核的主要内容；党政主要领导亲自抓教育，及时研究解决涉及教育现代化建设的重大问题，特别是财政投入、教师队伍建设等问题，纳入</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年度工作重点，切实抓好督查落实。</w:t>
      </w:r>
    </w:p>
    <w:p>
      <w:pPr>
        <w:numPr>
          <w:ilvl w:val="0"/>
          <w:numId w:val="1"/>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尊师重教</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营造氛围。</w:t>
      </w:r>
    </w:p>
    <w:p>
      <w:pPr>
        <w:numPr>
          <w:ilvl w:val="0"/>
          <w:numId w:val="0"/>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重视宣传和贯彻落实《教育法》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《教师法》，使全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尊师重教的社会氛围更加浓厚。同时采取有效措施，激发教师工作的积极性。</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党委主要领导平时经常深入到学校，了解学校的教育教学情况及教师的工作、学习、生活情况，亲自过问教师在工作、家庭、生活中遇到的困难，努力为他们排忧解难。每逢节假日，</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领导都到学校慰问教师，每年教师节召开表彰暨慰问会，</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党委都拨出专款慰问全</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中小学教师，表彰教育先进单位，奖励</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先进教师。同时</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党委还积极争取校友、乡贤、</w:t>
      </w:r>
      <w:r>
        <w:rPr>
          <w:rFonts w:hint="eastAsia" w:ascii="仿宋_GB2312" w:hAnsi="仿宋_GB2312" w:eastAsia="仿宋_GB2312" w:cs="仿宋_GB2312"/>
          <w:sz w:val="32"/>
          <w:szCs w:val="32"/>
          <w:lang w:eastAsia="zh-CN"/>
        </w:rPr>
        <w:t>热心人士</w:t>
      </w:r>
      <w:r>
        <w:rPr>
          <w:rFonts w:hint="eastAsia" w:ascii="仿宋_GB2312" w:hAnsi="仿宋_GB2312" w:eastAsia="仿宋_GB2312" w:cs="仿宋_GB2312"/>
          <w:sz w:val="32"/>
          <w:szCs w:val="32"/>
        </w:rPr>
        <w:t>的支持，</w:t>
      </w:r>
      <w:r>
        <w:rPr>
          <w:rFonts w:hint="eastAsia" w:ascii="仿宋_GB2312" w:hAnsi="仿宋_GB2312" w:eastAsia="仿宋_GB2312" w:cs="仿宋_GB2312"/>
          <w:sz w:val="32"/>
          <w:szCs w:val="32"/>
          <w:lang w:eastAsia="zh-CN"/>
        </w:rPr>
        <w:t>积极筹备“梅林镇文化教育促进会”</w:t>
      </w:r>
      <w:r>
        <w:rPr>
          <w:rFonts w:hint="eastAsia" w:ascii="仿宋_GB2312" w:hAnsi="仿宋_GB2312" w:eastAsia="仿宋_GB2312" w:cs="仿宋_GB2312"/>
          <w:sz w:val="32"/>
          <w:szCs w:val="32"/>
        </w:rPr>
        <w:t>，奖励教师和学生。近</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年来，我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共投入</w:t>
      </w: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rPr>
        <w:t>万</w:t>
      </w:r>
      <w:r>
        <w:rPr>
          <w:rFonts w:hint="eastAsia" w:ascii="仿宋_GB2312" w:hAnsi="仿宋_GB2312" w:eastAsia="仿宋_GB2312" w:cs="仿宋_GB2312"/>
          <w:sz w:val="32"/>
          <w:szCs w:val="32"/>
          <w:lang w:eastAsia="zh-CN"/>
        </w:rPr>
        <w:t>多</w:t>
      </w:r>
      <w:r>
        <w:rPr>
          <w:rFonts w:hint="eastAsia" w:ascii="仿宋_GB2312" w:hAnsi="仿宋_GB2312" w:eastAsia="仿宋_GB2312" w:cs="仿宋_GB2312"/>
          <w:sz w:val="32"/>
          <w:szCs w:val="32"/>
        </w:rPr>
        <w:t>元奖励、慰问教师。同时，我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还想方设法关心教师，改善、提高教师福利待遇，组织教师进行健康体检，完善教师文体活动场所设施，增加活动经费的投入。每届</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党代表和人大代表中都有一定比例的教师代表，我们还积极吸收优秀的教师入党，充分发挥党员教师的先锋模范作用。</w:t>
      </w:r>
    </w:p>
    <w:p>
      <w:pPr>
        <w:numPr>
          <w:ilvl w:val="0"/>
          <w:numId w:val="1"/>
        </w:numPr>
        <w:ind w:left="0" w:leftChars="0"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健全机制，依法治教。</w:t>
      </w:r>
    </w:p>
    <w:p>
      <w:pPr>
        <w:numPr>
          <w:ilvl w:val="0"/>
          <w:numId w:val="0"/>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这</w:t>
      </w:r>
      <w:r>
        <w:rPr>
          <w:rFonts w:hint="eastAsia" w:ascii="仿宋_GB2312" w:hAnsi="仿宋_GB2312" w:eastAsia="仿宋_GB2312" w:cs="仿宋_GB2312"/>
          <w:sz w:val="32"/>
          <w:szCs w:val="32"/>
        </w:rPr>
        <w:t>几年来，我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不断加强对教育工作的领导，完善和健全相关制度，严格执行</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义务教育经费投入保障机制，按时足额拨付义务教育阶段学校的教育经费，制定校舍维修改造的实施方案，把开展扶贫助学制度化，禁止社会车辆违规接送学生等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形成了良好的法治环境。</w:t>
      </w:r>
    </w:p>
    <w:bookmarkEnd w:id="0"/>
    <w:p>
      <w:pPr>
        <w:numPr>
          <w:ilvl w:val="0"/>
          <w:numId w:val="2"/>
        </w:numPr>
        <w:ind w:left="0" w:leftChars="0"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正视存在问题，全力做好整改工作</w:t>
      </w:r>
    </w:p>
    <w:p>
      <w:pPr>
        <w:numPr>
          <w:ilvl w:val="0"/>
          <w:numId w:val="0"/>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5年12月</w:t>
      </w:r>
      <w:r>
        <w:rPr>
          <w:rFonts w:hint="eastAsia" w:ascii="仿宋_GB2312" w:hAnsi="仿宋_GB2312" w:eastAsia="仿宋_GB2312" w:cs="仿宋_GB2312"/>
          <w:sz w:val="32"/>
          <w:szCs w:val="32"/>
        </w:rPr>
        <w:t>通过广东省教育强</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督导验收以后，我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根据评估组的意见和建议，高度重视整改工作，进一步加大对教育的投入，优化办学条件，促进各类教育均衡、协调发展；进一步加强教师队伍建设，规范办学行为，提高管理水平，提升了我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教育的核心竞争力</w:t>
      </w:r>
      <w:r>
        <w:rPr>
          <w:rFonts w:hint="eastAsia" w:ascii="仿宋_GB2312" w:hAnsi="仿宋_GB2312" w:eastAsia="仿宋_GB2312" w:cs="仿宋_GB2312"/>
          <w:sz w:val="32"/>
          <w:szCs w:val="32"/>
          <w:lang w:eastAsia="zh-CN"/>
        </w:rPr>
        <w:t>；加强学校管理，规范要求教学设施设备使用及管理，推进特色教育的发展，加强学校校园文化、班级文化建设；大力改善学前教育办学条件，规范教学模式，优化学前教育师资队伍，全面提高学前教育整体水平及面貌。</w:t>
      </w:r>
    </w:p>
    <w:p>
      <w:pPr>
        <w:pStyle w:val="4"/>
        <w:widowControl/>
        <w:spacing w:before="0" w:beforeAutospacing="0" w:after="0" w:afterAutospacing="0" w:line="600" w:lineRule="exact"/>
        <w:ind w:left="0" w:right="0" w:firstLine="720" w:firstLineChars="225"/>
        <w:jc w:val="both"/>
        <w:rPr>
          <w:rFonts w:hint="eastAsia" w:ascii="仿宋_GB2312" w:hAnsi="仿宋_GB2312" w:eastAsia="仿宋_GB2312" w:cs="仿宋_GB2312"/>
          <w:b/>
          <w:sz w:val="32"/>
          <w:szCs w:val="32"/>
          <w:lang w:val="en-US"/>
        </w:rPr>
      </w:pPr>
      <w:r>
        <w:rPr>
          <w:rFonts w:hint="eastAsia" w:ascii="仿宋_GB2312" w:hAnsi="仿宋_GB2312" w:eastAsia="仿宋_GB2312" w:cs="仿宋_GB2312"/>
          <w:b/>
          <w:sz w:val="32"/>
          <w:szCs w:val="32"/>
          <w:lang w:val="en-US"/>
        </w:rPr>
        <w:t>1</w:t>
      </w:r>
      <w:r>
        <w:rPr>
          <w:rFonts w:hint="eastAsia" w:ascii="仿宋_GB2312" w:hAnsi="仿宋_GB2312" w:eastAsia="仿宋_GB2312" w:cs="仿宋_GB2312"/>
          <w:b/>
          <w:sz w:val="32"/>
          <w:szCs w:val="32"/>
          <w:lang w:eastAsia="zh-CN"/>
        </w:rPr>
        <w:t>、加大教育投入，不断优化办学条件</w:t>
      </w:r>
    </w:p>
    <w:p>
      <w:pPr>
        <w:spacing w:line="360" w:lineRule="auto"/>
        <w:ind w:firstLine="640" w:firstLineChars="200"/>
        <w:rPr>
          <w:rFonts w:hint="eastAsia" w:ascii="仿宋_GB2312" w:eastAsia="仿宋_GB2312" w:cs="仿宋_GB2312"/>
          <w:sz w:val="32"/>
          <w:szCs w:val="32"/>
          <w:lang w:val="en-US"/>
        </w:rPr>
      </w:pP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党委不断增加教育投入，改善教育教学条件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使我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各校的办学条件得到全面改善，现代教育装备水平明显提升，</w:t>
      </w:r>
      <w:r>
        <w:rPr>
          <w:rFonts w:hint="eastAsia" w:ascii="仿宋_GB2312" w:eastAsia="仿宋_GB2312" w:cs="仿宋_GB2312"/>
          <w:sz w:val="32"/>
          <w:szCs w:val="32"/>
          <w:lang w:eastAsia="zh-CN"/>
        </w:rPr>
        <w:t>作为一个经济落后边远的山区小镇，镇党委坚定信心，想方设法，积极拓宽筹资渠道，充分利用上级对山区的优惠政策，积极争取各方面支持，多渠道筹集资金。</w:t>
      </w:r>
      <w:bookmarkStart w:id="1" w:name="_Toc239783473"/>
      <w:r>
        <w:rPr>
          <w:rFonts w:hint="eastAsia" w:ascii="仿宋_GB2312" w:hAnsi="仿宋" w:eastAsia="仿宋_GB2312"/>
          <w:sz w:val="32"/>
          <w:szCs w:val="32"/>
          <w:lang w:eastAsia="zh-CN"/>
        </w:rPr>
        <w:t>三</w:t>
      </w:r>
      <w:r>
        <w:rPr>
          <w:rFonts w:hint="eastAsia" w:ascii="仿宋_GB2312" w:hAnsi="仿宋" w:eastAsia="仿宋_GB2312"/>
          <w:sz w:val="32"/>
          <w:szCs w:val="32"/>
        </w:rPr>
        <w:t>年来，全</w:t>
      </w:r>
      <w:r>
        <w:rPr>
          <w:rFonts w:hint="eastAsia" w:ascii="仿宋_GB2312" w:hAnsi="仿宋" w:eastAsia="仿宋_GB2312"/>
          <w:sz w:val="32"/>
          <w:szCs w:val="32"/>
          <w:lang w:eastAsia="zh-CN"/>
        </w:rPr>
        <w:t>镇</w:t>
      </w:r>
      <w:r>
        <w:rPr>
          <w:rFonts w:hint="eastAsia" w:ascii="仿宋_GB2312" w:hAnsi="仿宋" w:eastAsia="仿宋_GB2312"/>
          <w:sz w:val="32"/>
          <w:szCs w:val="32"/>
        </w:rPr>
        <w:t>中小学</w:t>
      </w:r>
      <w:r>
        <w:rPr>
          <w:rFonts w:hint="eastAsia" w:ascii="仿宋_GB2312" w:hAnsi="仿宋" w:eastAsia="仿宋_GB2312"/>
          <w:sz w:val="32"/>
          <w:szCs w:val="32"/>
          <w:lang w:eastAsia="zh-CN"/>
        </w:rPr>
        <w:t>、幼儿园</w:t>
      </w:r>
      <w:r>
        <w:rPr>
          <w:rFonts w:hint="eastAsia" w:ascii="仿宋_GB2312" w:hAnsi="仿宋" w:eastAsia="仿宋_GB2312"/>
          <w:sz w:val="32"/>
          <w:szCs w:val="32"/>
        </w:rPr>
        <w:t>共完成校舍</w:t>
      </w:r>
      <w:r>
        <w:rPr>
          <w:rFonts w:hint="eastAsia" w:ascii="仿宋_GB2312" w:hAnsi="仿宋" w:eastAsia="仿宋_GB2312"/>
          <w:sz w:val="32"/>
          <w:szCs w:val="32"/>
          <w:lang w:eastAsia="zh-CN"/>
        </w:rPr>
        <w:t>改扩</w:t>
      </w:r>
      <w:r>
        <w:rPr>
          <w:rFonts w:hint="eastAsia" w:ascii="仿宋_GB2312" w:hAnsi="仿宋" w:eastAsia="仿宋_GB2312"/>
          <w:sz w:val="32"/>
          <w:szCs w:val="32"/>
        </w:rPr>
        <w:t>建</w:t>
      </w:r>
      <w:r>
        <w:rPr>
          <w:rFonts w:hint="eastAsia" w:ascii="仿宋_GB2312" w:hAnsi="仿宋" w:eastAsia="仿宋_GB2312"/>
          <w:sz w:val="32"/>
          <w:szCs w:val="32"/>
          <w:lang w:eastAsia="zh-CN"/>
        </w:rPr>
        <w:t>约</w:t>
      </w:r>
      <w:r>
        <w:rPr>
          <w:rFonts w:hint="eastAsia" w:ascii="仿宋_GB2312" w:hAnsi="仿宋" w:eastAsia="仿宋_GB2312"/>
          <w:sz w:val="32"/>
          <w:szCs w:val="32"/>
          <w:lang w:val="en-US" w:eastAsia="zh-CN"/>
        </w:rPr>
        <w:t>900</w:t>
      </w:r>
      <w:r>
        <w:rPr>
          <w:rFonts w:hint="eastAsia" w:ascii="仿宋_GB2312" w:hAnsi="仿宋" w:eastAsia="仿宋_GB2312"/>
          <w:sz w:val="32"/>
          <w:szCs w:val="32"/>
        </w:rPr>
        <w:t>m</w:t>
      </w:r>
      <w:r>
        <w:rPr>
          <w:rFonts w:hint="eastAsia" w:ascii="仿宋_GB2312" w:hAnsi="仿宋" w:eastAsia="仿宋_GB2312"/>
          <w:sz w:val="32"/>
          <w:szCs w:val="32"/>
          <w:vertAlign w:val="superscript"/>
        </w:rPr>
        <w:t>2</w:t>
      </w:r>
      <w:r>
        <w:rPr>
          <w:rFonts w:hint="eastAsia" w:ascii="仿宋_GB2312" w:hAnsi="仿宋" w:eastAsia="仿宋_GB2312"/>
          <w:sz w:val="32"/>
          <w:szCs w:val="32"/>
        </w:rPr>
        <w:t>,运动场地维修</w:t>
      </w:r>
      <w:r>
        <w:rPr>
          <w:rFonts w:hint="eastAsia" w:ascii="仿宋_GB2312" w:hAnsi="仿宋" w:eastAsia="仿宋_GB2312"/>
          <w:sz w:val="32"/>
          <w:szCs w:val="32"/>
          <w:lang w:eastAsia="zh-CN"/>
        </w:rPr>
        <w:t>约</w:t>
      </w:r>
      <w:r>
        <w:rPr>
          <w:rFonts w:hint="eastAsia" w:ascii="仿宋_GB2312" w:hAnsi="仿宋" w:eastAsia="仿宋_GB2312"/>
          <w:sz w:val="32"/>
          <w:szCs w:val="32"/>
          <w:lang w:val="en-US" w:eastAsia="zh-CN"/>
        </w:rPr>
        <w:t>1760</w:t>
      </w:r>
      <w:r>
        <w:rPr>
          <w:rFonts w:hint="eastAsia" w:ascii="仿宋_GB2312" w:hAnsi="仿宋" w:eastAsia="仿宋_GB2312"/>
          <w:sz w:val="32"/>
          <w:szCs w:val="32"/>
        </w:rPr>
        <w:t>m</w:t>
      </w:r>
      <w:r>
        <w:rPr>
          <w:rFonts w:hint="eastAsia" w:ascii="仿宋_GB2312" w:hAnsi="仿宋" w:eastAsia="仿宋_GB2312"/>
          <w:sz w:val="32"/>
          <w:szCs w:val="32"/>
          <w:vertAlign w:val="superscript"/>
        </w:rPr>
        <w:t>2</w:t>
      </w:r>
      <w:r>
        <w:rPr>
          <w:rFonts w:hint="eastAsia" w:ascii="仿宋_GB2312" w:hAnsi="仿宋" w:eastAsia="仿宋_GB2312"/>
          <w:sz w:val="32"/>
          <w:szCs w:val="32"/>
        </w:rPr>
        <w:t>，</w:t>
      </w:r>
      <w:r>
        <w:rPr>
          <w:rFonts w:hint="eastAsia" w:ascii="仿宋_GB2312" w:hAnsi="仿宋" w:eastAsia="仿宋_GB2312"/>
          <w:sz w:val="32"/>
          <w:szCs w:val="32"/>
          <w:lang w:eastAsia="zh-CN"/>
        </w:rPr>
        <w:t>改造围墙约</w:t>
      </w:r>
      <w:r>
        <w:rPr>
          <w:rFonts w:hint="eastAsia" w:ascii="仿宋_GB2312" w:hAnsi="仿宋" w:eastAsia="仿宋_GB2312"/>
          <w:sz w:val="32"/>
          <w:szCs w:val="32"/>
          <w:lang w:val="en-US" w:eastAsia="zh-CN"/>
        </w:rPr>
        <w:t>550</w:t>
      </w:r>
      <w:r>
        <w:rPr>
          <w:rFonts w:hint="eastAsia" w:ascii="仿宋_GB2312" w:hAnsi="仿宋" w:eastAsia="仿宋_GB2312"/>
          <w:sz w:val="32"/>
          <w:szCs w:val="32"/>
        </w:rPr>
        <w:t>m</w:t>
      </w:r>
      <w:r>
        <w:rPr>
          <w:rFonts w:hint="eastAsia" w:ascii="仿宋_GB2312" w:hAnsi="仿宋" w:eastAsia="仿宋_GB2312"/>
          <w:sz w:val="32"/>
          <w:szCs w:val="32"/>
          <w:vertAlign w:val="superscript"/>
        </w:rPr>
        <w:t>2</w:t>
      </w:r>
      <w:r>
        <w:rPr>
          <w:rFonts w:hint="eastAsia" w:ascii="仿宋_GB2312" w:hAnsi="仿宋" w:eastAsia="仿宋_GB2312"/>
          <w:sz w:val="32"/>
          <w:szCs w:val="32"/>
        </w:rPr>
        <w:t>，</w:t>
      </w:r>
      <w:r>
        <w:rPr>
          <w:rFonts w:hint="eastAsia" w:ascii="仿宋_GB2312" w:hAnsi="仿宋" w:eastAsia="仿宋_GB2312"/>
          <w:sz w:val="32"/>
          <w:szCs w:val="32"/>
          <w:lang w:val="en-US" w:eastAsia="zh-CN"/>
        </w:rPr>
        <w:t>维修隔热面积约4600</w:t>
      </w:r>
      <w:r>
        <w:rPr>
          <w:rFonts w:hint="eastAsia" w:ascii="仿宋_GB2312" w:hAnsi="仿宋" w:eastAsia="仿宋_GB2312"/>
          <w:sz w:val="32"/>
          <w:szCs w:val="32"/>
        </w:rPr>
        <w:t>m</w:t>
      </w:r>
      <w:r>
        <w:rPr>
          <w:rFonts w:hint="eastAsia" w:ascii="仿宋_GB2312" w:hAnsi="仿宋" w:eastAsia="仿宋_GB2312"/>
          <w:sz w:val="32"/>
          <w:szCs w:val="32"/>
          <w:vertAlign w:val="superscript"/>
        </w:rPr>
        <w:t>2</w:t>
      </w:r>
      <w:r>
        <w:rPr>
          <w:rFonts w:hint="eastAsia" w:ascii="仿宋_GB2312" w:hAnsi="仿宋" w:eastAsia="仿宋_GB2312"/>
          <w:sz w:val="32"/>
          <w:szCs w:val="32"/>
        </w:rPr>
        <w:t>，</w:t>
      </w:r>
      <w:r>
        <w:rPr>
          <w:rFonts w:hint="eastAsia" w:ascii="仿宋_GB2312" w:hAnsi="仿宋" w:eastAsia="仿宋_GB2312"/>
          <w:sz w:val="32"/>
          <w:szCs w:val="32"/>
          <w:lang w:eastAsia="zh-CN"/>
        </w:rPr>
        <w:t>供电线路改造约</w:t>
      </w:r>
      <w:r>
        <w:rPr>
          <w:rFonts w:hint="eastAsia" w:ascii="仿宋_GB2312" w:hAnsi="仿宋" w:eastAsia="仿宋_GB2312"/>
          <w:sz w:val="32"/>
          <w:szCs w:val="32"/>
          <w:lang w:val="en-US" w:eastAsia="zh-CN"/>
        </w:rPr>
        <w:t>20多万元</w:t>
      </w:r>
      <w:r>
        <w:rPr>
          <w:rFonts w:hint="eastAsia" w:ascii="仿宋_GB2312" w:hAnsi="仿宋" w:eastAsia="仿宋_GB2312"/>
          <w:sz w:val="32"/>
          <w:szCs w:val="32"/>
        </w:rPr>
        <w:t>，</w:t>
      </w:r>
      <w:r>
        <w:rPr>
          <w:rFonts w:hint="eastAsia" w:ascii="仿宋_GB2312" w:hAnsi="仿宋" w:eastAsia="仿宋_GB2312"/>
          <w:sz w:val="32"/>
          <w:szCs w:val="32"/>
          <w:lang w:eastAsia="zh-CN"/>
        </w:rPr>
        <w:t>校舍维修约</w:t>
      </w:r>
      <w:r>
        <w:rPr>
          <w:rFonts w:hint="eastAsia" w:ascii="仿宋_GB2312" w:hAnsi="仿宋" w:eastAsia="仿宋_GB2312"/>
          <w:sz w:val="32"/>
          <w:szCs w:val="32"/>
          <w:lang w:val="en-US" w:eastAsia="zh-CN"/>
        </w:rPr>
        <w:t>80多万元，健全完善安保监控系统约65万元，</w:t>
      </w:r>
      <w:r>
        <w:rPr>
          <w:rFonts w:hint="eastAsia" w:ascii="仿宋_GB2312" w:hAnsi="仿宋" w:eastAsia="仿宋_GB2312"/>
          <w:sz w:val="32"/>
          <w:szCs w:val="32"/>
        </w:rPr>
        <w:t>全</w:t>
      </w:r>
      <w:r>
        <w:rPr>
          <w:rFonts w:hint="eastAsia" w:ascii="仿宋_GB2312" w:hAnsi="仿宋" w:eastAsia="仿宋_GB2312"/>
          <w:sz w:val="32"/>
          <w:szCs w:val="32"/>
          <w:lang w:eastAsia="zh-CN"/>
        </w:rPr>
        <w:t>镇</w:t>
      </w:r>
      <w:r>
        <w:rPr>
          <w:rFonts w:hint="eastAsia" w:ascii="仿宋_GB2312" w:hAnsi="仿宋" w:eastAsia="仿宋_GB2312"/>
          <w:sz w:val="32"/>
          <w:szCs w:val="32"/>
        </w:rPr>
        <w:t>中小学</w:t>
      </w:r>
      <w:r>
        <w:rPr>
          <w:rFonts w:hint="eastAsia" w:ascii="仿宋_GB2312" w:hAnsi="仿宋" w:eastAsia="仿宋_GB2312"/>
          <w:sz w:val="32"/>
          <w:szCs w:val="32"/>
          <w:lang w:eastAsia="zh-CN"/>
        </w:rPr>
        <w:t>、幼儿园</w:t>
      </w:r>
      <w:r>
        <w:rPr>
          <w:rFonts w:hint="eastAsia" w:ascii="仿宋_GB2312" w:hAnsi="仿宋" w:eastAsia="仿宋_GB2312"/>
          <w:sz w:val="32"/>
          <w:szCs w:val="32"/>
        </w:rPr>
        <w:t>共配置标准课桌</w:t>
      </w:r>
      <w:r>
        <w:rPr>
          <w:rFonts w:hint="eastAsia" w:ascii="仿宋_GB2312" w:hAnsi="仿宋" w:eastAsia="仿宋_GB2312"/>
          <w:sz w:val="32"/>
          <w:szCs w:val="32"/>
          <w:lang w:val="en-US" w:eastAsia="zh-CN"/>
        </w:rPr>
        <w:t>1860</w:t>
      </w:r>
      <w:r>
        <w:rPr>
          <w:rFonts w:hint="eastAsia" w:ascii="仿宋_GB2312" w:hAnsi="仿宋" w:eastAsia="仿宋_GB2312"/>
          <w:sz w:val="32"/>
          <w:szCs w:val="32"/>
        </w:rPr>
        <w:t>套，补充图书</w:t>
      </w:r>
      <w:r>
        <w:rPr>
          <w:rFonts w:hint="eastAsia" w:ascii="仿宋_GB2312" w:hAnsi="仿宋" w:eastAsia="仿宋_GB2312"/>
          <w:sz w:val="32"/>
          <w:szCs w:val="32"/>
          <w:lang w:val="en-US" w:eastAsia="zh-CN"/>
        </w:rPr>
        <w:t>16863</w:t>
      </w:r>
      <w:r>
        <w:rPr>
          <w:rFonts w:hint="eastAsia" w:ascii="仿宋_GB2312" w:hAnsi="仿宋" w:eastAsia="仿宋_GB2312"/>
          <w:sz w:val="32"/>
          <w:szCs w:val="32"/>
        </w:rPr>
        <w:t>册，</w:t>
      </w:r>
      <w:r>
        <w:rPr>
          <w:rFonts w:hint="eastAsia" w:ascii="仿宋_GB2312" w:hAnsi="仿宋" w:eastAsia="仿宋_GB2312"/>
          <w:sz w:val="32"/>
          <w:szCs w:val="32"/>
          <w:lang w:val="en-US" w:eastAsia="zh-CN"/>
        </w:rPr>
        <w:t>增添电化教学设备设施一批，学前教育设施设备一批</w:t>
      </w:r>
      <w:r>
        <w:rPr>
          <w:rFonts w:hint="eastAsia" w:ascii="仿宋_GB2312" w:hAnsi="仿宋" w:eastAsia="仿宋_GB2312"/>
          <w:sz w:val="32"/>
          <w:szCs w:val="32"/>
          <w:lang w:eastAsia="zh-CN"/>
        </w:rPr>
        <w:t>，</w:t>
      </w:r>
      <w:r>
        <w:rPr>
          <w:rFonts w:hint="eastAsia" w:ascii="仿宋_GB2312" w:hAnsi="仿宋" w:eastAsia="仿宋_GB2312"/>
          <w:sz w:val="32"/>
          <w:szCs w:val="32"/>
        </w:rPr>
        <w:t>全</w:t>
      </w:r>
      <w:r>
        <w:rPr>
          <w:rFonts w:hint="eastAsia" w:ascii="仿宋_GB2312" w:hAnsi="仿宋" w:eastAsia="仿宋_GB2312"/>
          <w:sz w:val="32"/>
          <w:szCs w:val="32"/>
          <w:lang w:eastAsia="zh-CN"/>
        </w:rPr>
        <w:t>镇中小学、幼儿园电化教学</w:t>
      </w:r>
      <w:r>
        <w:rPr>
          <w:rFonts w:hint="eastAsia" w:ascii="仿宋_GB2312" w:hAnsi="仿宋" w:eastAsia="仿宋_GB2312"/>
          <w:sz w:val="32"/>
          <w:szCs w:val="32"/>
        </w:rPr>
        <w:t>设备共投入资金</w:t>
      </w:r>
      <w:r>
        <w:rPr>
          <w:rFonts w:hint="eastAsia" w:ascii="仿宋_GB2312" w:hAnsi="仿宋" w:eastAsia="仿宋_GB2312"/>
          <w:sz w:val="32"/>
          <w:szCs w:val="32"/>
          <w:lang w:eastAsia="zh-CN"/>
        </w:rPr>
        <w:t>约</w:t>
      </w:r>
      <w:r>
        <w:rPr>
          <w:rFonts w:hint="eastAsia" w:ascii="仿宋_GB2312" w:hAnsi="仿宋" w:eastAsia="仿宋_GB2312"/>
          <w:sz w:val="32"/>
          <w:szCs w:val="32"/>
          <w:lang w:val="en-US" w:eastAsia="zh-CN"/>
        </w:rPr>
        <w:t>835</w:t>
      </w:r>
      <w:r>
        <w:rPr>
          <w:rFonts w:hint="eastAsia" w:ascii="仿宋_GB2312" w:hAnsi="仿宋" w:eastAsia="仿宋_GB2312"/>
          <w:sz w:val="32"/>
          <w:szCs w:val="32"/>
        </w:rPr>
        <w:t>万元，其中自筹</w:t>
      </w:r>
      <w:r>
        <w:rPr>
          <w:rFonts w:hint="eastAsia" w:ascii="仿宋_GB2312" w:hAnsi="仿宋" w:eastAsia="仿宋_GB2312"/>
          <w:sz w:val="32"/>
          <w:szCs w:val="32"/>
          <w:lang w:val="en-US" w:eastAsia="zh-CN"/>
        </w:rPr>
        <w:t>163</w:t>
      </w:r>
      <w:r>
        <w:rPr>
          <w:rFonts w:hint="eastAsia" w:ascii="仿宋_GB2312" w:hAnsi="仿宋" w:eastAsia="仿宋_GB2312"/>
          <w:sz w:val="32"/>
          <w:szCs w:val="32"/>
        </w:rPr>
        <w:t>万元，</w:t>
      </w:r>
      <w:r>
        <w:rPr>
          <w:rFonts w:hint="eastAsia" w:ascii="仿宋_GB2312" w:hAnsi="仿宋" w:eastAsia="仿宋_GB2312"/>
          <w:sz w:val="32"/>
          <w:szCs w:val="32"/>
          <w:lang w:eastAsia="zh-CN"/>
        </w:rPr>
        <w:t>上级拨款</w:t>
      </w:r>
      <w:r>
        <w:rPr>
          <w:rFonts w:hint="eastAsia" w:ascii="仿宋_GB2312" w:hAnsi="仿宋" w:eastAsia="仿宋_GB2312"/>
          <w:sz w:val="32"/>
          <w:szCs w:val="32"/>
          <w:lang w:val="en-US" w:eastAsia="zh-CN"/>
        </w:rPr>
        <w:t>672</w:t>
      </w:r>
      <w:r>
        <w:rPr>
          <w:rFonts w:hint="eastAsia" w:ascii="仿宋_GB2312" w:hAnsi="仿宋" w:eastAsia="仿宋_GB2312"/>
          <w:sz w:val="32"/>
          <w:szCs w:val="32"/>
        </w:rPr>
        <w:t>万元。学校全部接入</w:t>
      </w:r>
      <w:r>
        <w:rPr>
          <w:rFonts w:hint="eastAsia" w:ascii="仿宋_GB2312" w:hAnsi="仿宋" w:eastAsia="仿宋_GB2312"/>
          <w:sz w:val="32"/>
          <w:szCs w:val="32"/>
          <w:lang w:eastAsia="zh-CN"/>
        </w:rPr>
        <w:t>百兆</w:t>
      </w:r>
      <w:r>
        <w:rPr>
          <w:rFonts w:hint="eastAsia" w:ascii="仿宋_GB2312" w:hAnsi="仿宋" w:eastAsia="仿宋_GB2312"/>
          <w:sz w:val="32"/>
          <w:szCs w:val="32"/>
        </w:rPr>
        <w:t>宽带。目前，全</w:t>
      </w:r>
      <w:r>
        <w:rPr>
          <w:rFonts w:hint="eastAsia" w:ascii="仿宋_GB2312" w:hAnsi="仿宋" w:eastAsia="仿宋_GB2312"/>
          <w:sz w:val="32"/>
          <w:szCs w:val="32"/>
          <w:lang w:eastAsia="zh-CN"/>
        </w:rPr>
        <w:t>校</w:t>
      </w:r>
      <w:r>
        <w:rPr>
          <w:rFonts w:hint="eastAsia" w:ascii="仿宋_GB2312" w:hAnsi="仿宋" w:eastAsia="仿宋_GB2312"/>
          <w:sz w:val="32"/>
          <w:szCs w:val="32"/>
        </w:rPr>
        <w:t>中小学常规教学仪器设备达标率为100%；所有学校的实验开出率均达100%；生均图书小学达到</w:t>
      </w:r>
      <w:r>
        <w:rPr>
          <w:rFonts w:hint="eastAsia" w:ascii="仿宋_GB2312" w:hAnsi="仿宋" w:eastAsia="仿宋_GB2312"/>
          <w:sz w:val="32"/>
          <w:szCs w:val="32"/>
          <w:lang w:val="en-US" w:eastAsia="zh-CN"/>
        </w:rPr>
        <w:t>20</w:t>
      </w:r>
      <w:r>
        <w:rPr>
          <w:rFonts w:hint="eastAsia" w:ascii="仿宋_GB2312" w:hAnsi="仿宋" w:eastAsia="仿宋_GB2312"/>
          <w:sz w:val="32"/>
          <w:szCs w:val="32"/>
        </w:rPr>
        <w:t>册以上，初中达到</w:t>
      </w:r>
      <w:r>
        <w:rPr>
          <w:rFonts w:hint="eastAsia" w:ascii="仿宋_GB2312" w:hAnsi="仿宋" w:eastAsia="仿宋_GB2312"/>
          <w:sz w:val="32"/>
          <w:szCs w:val="32"/>
          <w:lang w:val="en-US" w:eastAsia="zh-CN"/>
        </w:rPr>
        <w:t>25</w:t>
      </w:r>
      <w:r>
        <w:rPr>
          <w:rFonts w:hint="eastAsia" w:ascii="仿宋_GB2312" w:hAnsi="仿宋" w:eastAsia="仿宋_GB2312"/>
          <w:sz w:val="32"/>
          <w:szCs w:val="32"/>
        </w:rPr>
        <w:t>册以上</w:t>
      </w:r>
      <w:r>
        <w:rPr>
          <w:rFonts w:hint="eastAsia" w:ascii="仿宋_GB2312" w:hAnsi="仿宋_GB2312" w:eastAsia="仿宋_GB2312" w:cs="仿宋_GB2312"/>
          <w:kern w:val="2"/>
          <w:sz w:val="32"/>
          <w:szCs w:val="32"/>
          <w:lang w:val="en-US" w:eastAsia="zh-CN" w:bidi="ar"/>
        </w:rPr>
        <w:t>。</w:t>
      </w:r>
      <w:bookmarkEnd w:id="1"/>
      <w:r>
        <w:rPr>
          <w:rFonts w:hint="eastAsia" w:ascii="仿宋_GB2312" w:hAnsi="仿宋_GB2312" w:eastAsia="仿宋_GB2312" w:cs="仿宋_GB2312"/>
          <w:kern w:val="2"/>
          <w:sz w:val="32"/>
          <w:szCs w:val="32"/>
          <w:lang w:val="en-US" w:eastAsia="zh-CN" w:bidi="ar"/>
        </w:rPr>
        <w:t xml:space="preserve"> </w:t>
      </w:r>
      <w:bookmarkStart w:id="2" w:name="_Toc239783488"/>
    </w:p>
    <w:bookmarkEnd w:id="2"/>
    <w:p>
      <w:pPr>
        <w:keepNext w:val="0"/>
        <w:keepLines w:val="0"/>
        <w:widowControl/>
        <w:suppressLineNumbers w:val="0"/>
        <w:spacing w:before="0" w:beforeAutospacing="0" w:after="0" w:afterAutospacing="0" w:line="600" w:lineRule="exact"/>
        <w:ind w:left="0" w:right="0" w:firstLine="800" w:firstLineChars="250"/>
        <w:jc w:val="both"/>
        <w:rPr>
          <w:rFonts w:hint="eastAsia" w:ascii="仿宋_GB2312" w:hAnsi="仿宋_GB2312" w:eastAsia="仿宋_GB2312" w:cs="仿宋_GB2312"/>
          <w:b/>
          <w:kern w:val="0"/>
          <w:sz w:val="32"/>
          <w:szCs w:val="32"/>
          <w:lang w:val="en-US"/>
        </w:rPr>
      </w:pPr>
      <w:r>
        <w:rPr>
          <w:rFonts w:hint="eastAsia" w:ascii="仿宋_GB2312" w:hAnsi="仿宋_GB2312" w:eastAsia="仿宋_GB2312" w:cs="仿宋_GB2312"/>
          <w:b/>
          <w:kern w:val="2"/>
          <w:sz w:val="32"/>
          <w:szCs w:val="32"/>
          <w:lang w:val="en-US" w:eastAsia="zh-CN" w:bidi="ar"/>
        </w:rPr>
        <w:t>2、</w:t>
      </w:r>
      <w:r>
        <w:rPr>
          <w:rFonts w:hint="eastAsia" w:ascii="仿宋_GB2312" w:hAnsi="仿宋_GB2312" w:eastAsia="仿宋_GB2312" w:cs="仿宋_GB2312"/>
          <w:b/>
          <w:bCs/>
          <w:sz w:val="32"/>
          <w:szCs w:val="32"/>
        </w:rPr>
        <w:t>优化师资队伍，全面提高育人水平</w:t>
      </w:r>
    </w:p>
    <w:p>
      <w:pPr>
        <w:keepNext w:val="0"/>
        <w:keepLines w:val="0"/>
        <w:widowControl w:val="0"/>
        <w:suppressLineNumbers w:val="0"/>
        <w:spacing w:before="0" w:beforeAutospacing="0" w:after="0" w:afterAutospacing="0" w:line="600" w:lineRule="exact"/>
        <w:ind w:left="0" w:right="0" w:firstLine="747" w:firstLineChars="225"/>
        <w:jc w:val="both"/>
        <w:rPr>
          <w:rFonts w:hint="eastAsia" w:ascii="仿宋_GB2312" w:hAnsi="新宋体" w:eastAsia="仿宋_GB2312" w:cs="宋体"/>
          <w:spacing w:val="6"/>
          <w:kern w:val="0"/>
          <w:sz w:val="32"/>
          <w:szCs w:val="32"/>
          <w:lang w:val="en-US" w:eastAsia="zh-CN" w:bidi="ar"/>
        </w:rPr>
      </w:pPr>
      <w:r>
        <w:rPr>
          <w:rFonts w:hint="eastAsia" w:ascii="仿宋_GB2312" w:hAnsi="新宋体" w:eastAsia="仿宋_GB2312" w:cs="宋体"/>
          <w:spacing w:val="6"/>
          <w:kern w:val="0"/>
          <w:sz w:val="32"/>
          <w:szCs w:val="32"/>
          <w:lang w:val="en-US" w:eastAsia="zh-CN" w:bidi="ar"/>
        </w:rPr>
        <w:t>学校领导班子和教师队伍整体素质的提高及其工作积极性的充分发挥是办好学校的关键。因此，在创建教育强镇过程中，我镇党委非常重视加强学校领导班子和教师队伍建设</w:t>
      </w:r>
      <w:r>
        <w:rPr>
          <w:rFonts w:hint="eastAsia" w:ascii="仿宋_GB2312" w:hAnsi="新宋体" w:eastAsia="仿宋_GB2312" w:cs="Tahoma"/>
          <w:b/>
          <w:kern w:val="0"/>
          <w:sz w:val="32"/>
          <w:szCs w:val="32"/>
          <w:lang w:val="en-US" w:eastAsia="zh-CN" w:bidi="ar"/>
        </w:rPr>
        <w:t>，</w:t>
      </w:r>
      <w:r>
        <w:rPr>
          <w:rFonts w:hint="eastAsia" w:ascii="仿宋_GB2312" w:hAnsi="新宋体" w:eastAsia="仿宋_GB2312" w:cs="Tahoma"/>
          <w:b w:val="0"/>
          <w:bCs/>
          <w:kern w:val="0"/>
          <w:sz w:val="32"/>
          <w:szCs w:val="32"/>
          <w:lang w:val="en-US" w:eastAsia="zh-CN" w:bidi="ar"/>
        </w:rPr>
        <w:t>特别是学前教育师资队伍建设，</w:t>
      </w:r>
      <w:r>
        <w:rPr>
          <w:rFonts w:hint="eastAsia" w:ascii="仿宋_GB2312" w:hAnsi="Times New Roman" w:eastAsia="仿宋_GB2312" w:cs="仿宋_GB2312"/>
          <w:kern w:val="2"/>
          <w:sz w:val="32"/>
          <w:szCs w:val="32"/>
          <w:lang w:val="en-US" w:eastAsia="zh-CN" w:bidi="ar"/>
        </w:rPr>
        <w:t>努力打造一支爱岗敬业、开拓创新、业务精良、乐于奉献的山区教师队伍。近年来，我镇涌现出一大批教书育人的优秀教师，其中评为市级优秀教师6人，市级优秀青年教师8人，市级先进教育工作者3人。镇内</w:t>
      </w:r>
      <w:r>
        <w:rPr>
          <w:rFonts w:hint="eastAsia" w:ascii="仿宋_GB2312" w:hAnsi="新宋体" w:eastAsia="仿宋_GB2312" w:cs="仿宋_GB2312"/>
          <w:kern w:val="2"/>
          <w:sz w:val="32"/>
          <w:szCs w:val="32"/>
          <w:lang w:val="en-US" w:eastAsia="zh-CN" w:bidi="ar"/>
        </w:rPr>
        <w:t>每年拿出一定的资金奖励在教育教学工作中作出突出贡献的教师</w:t>
      </w:r>
      <w:r>
        <w:rPr>
          <w:rFonts w:hint="eastAsia" w:ascii="仿宋_GB2312" w:hAnsi="新宋体" w:eastAsia="仿宋_GB2312" w:cs="宋体"/>
          <w:spacing w:val="6"/>
          <w:kern w:val="0"/>
          <w:sz w:val="32"/>
          <w:szCs w:val="32"/>
          <w:lang w:val="en-US" w:eastAsia="zh-CN" w:bidi="ar"/>
        </w:rPr>
        <w:t>，激励教师为山区教育努力工作，再创佳绩。</w:t>
      </w:r>
    </w:p>
    <w:p>
      <w:pPr>
        <w:keepNext w:val="0"/>
        <w:keepLines w:val="0"/>
        <w:widowControl/>
        <w:suppressLineNumbers w:val="0"/>
        <w:spacing w:before="0" w:beforeAutospacing="0" w:after="0" w:afterAutospacing="0" w:line="600" w:lineRule="exact"/>
        <w:ind w:right="0" w:firstLine="640" w:firstLineChars="200"/>
        <w:jc w:val="both"/>
        <w:textAlignment w:val="baseline"/>
        <w:rPr>
          <w:rFonts w:hint="eastAsia" w:ascii="仿宋_GB2312" w:hAnsi="新宋体" w:eastAsia="仿宋_GB2312" w:cs="仿宋_GB2312"/>
          <w:b/>
          <w:bCs w:val="0"/>
          <w:sz w:val="32"/>
          <w:szCs w:val="32"/>
          <w:vertAlign w:val="baseline"/>
          <w:lang w:val="en-US"/>
        </w:rPr>
      </w:pPr>
      <w:r>
        <w:rPr>
          <w:rFonts w:hint="eastAsia" w:ascii="仿宋_GB2312" w:hAnsi="新宋体" w:eastAsia="仿宋_GB2312" w:cs="仿宋_GB2312"/>
          <w:b/>
          <w:bCs w:val="0"/>
          <w:kern w:val="2"/>
          <w:sz w:val="32"/>
          <w:szCs w:val="32"/>
          <w:vertAlign w:val="baseline"/>
          <w:lang w:val="en-US" w:eastAsia="zh-CN" w:bidi="ar"/>
        </w:rPr>
        <w:t>3、加强教育管理，提升学校办学水平</w:t>
      </w:r>
    </w:p>
    <w:p>
      <w:pPr>
        <w:keepNext w:val="0"/>
        <w:keepLines w:val="0"/>
        <w:widowControl w:val="0"/>
        <w:suppressLineNumbers w:val="0"/>
        <w:spacing w:before="0" w:beforeAutospacing="0" w:after="0" w:afterAutospacing="0" w:line="600" w:lineRule="exact"/>
        <w:ind w:right="0" w:firstLine="640" w:firstLineChars="200"/>
        <w:jc w:val="both"/>
        <w:rPr>
          <w:rFonts w:hint="eastAsia" w:ascii="仿宋_GB2312" w:hAnsi="新宋体" w:eastAsia="仿宋_GB2312" w:cs="宋体"/>
          <w:spacing w:val="6"/>
          <w:kern w:val="0"/>
          <w:sz w:val="32"/>
          <w:szCs w:val="32"/>
          <w:lang w:val="en-US" w:eastAsia="zh-CN" w:bidi="ar"/>
        </w:rPr>
      </w:pPr>
      <w:bookmarkStart w:id="3" w:name="_Toc239783486"/>
      <w:r>
        <w:rPr>
          <w:rFonts w:hint="eastAsia" w:ascii="仿宋_GB2312" w:hAnsi="仿宋_GB2312" w:eastAsia="仿宋_GB2312" w:cs="仿宋_GB2312"/>
          <w:kern w:val="2"/>
          <w:sz w:val="32"/>
          <w:szCs w:val="32"/>
          <w:lang w:val="en-US" w:eastAsia="zh-CN" w:bidi="ar"/>
        </w:rPr>
        <w:t>俗话说：“没有规矩不成方圆”。进一步加强学校制度建设，强化学校内务和教学管理；加大校园环境和校园文化建设力度，进一步发掘学校优良文化传统，培育学校特色办学，促进学校内涵发展，全面提升教育软实力。规范学前教育办学行为，纠正学前教育“小学化”现象，进一步规范幼儿园教育教学活动，提高幼儿园保教保育水平，努力实现学前教育优质化、规范化。大力推进素质教育，中小学素质教育和德育工作绩效年达标率逐年提高。</w:t>
      </w:r>
      <w:bookmarkEnd w:id="3"/>
    </w:p>
    <w:p>
      <w:pPr>
        <w:spacing w:line="54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健全完善制</w:t>
      </w:r>
      <w:r>
        <w:rPr>
          <w:rFonts w:hint="eastAsia" w:ascii="仿宋_GB2312" w:hAnsi="仿宋_GB2312" w:eastAsia="仿宋_GB2312" w:cs="仿宋_GB2312"/>
          <w:b/>
          <w:bCs/>
          <w:sz w:val="32"/>
          <w:szCs w:val="32"/>
          <w:lang w:eastAsia="zh-CN"/>
        </w:rPr>
        <w:t>度</w:t>
      </w:r>
      <w:r>
        <w:rPr>
          <w:rFonts w:hint="eastAsia" w:ascii="仿宋_GB2312" w:hAnsi="仿宋_GB2312" w:eastAsia="仿宋_GB2312" w:cs="仿宋_GB2312"/>
          <w:b/>
          <w:bCs/>
          <w:sz w:val="32"/>
          <w:szCs w:val="32"/>
        </w:rPr>
        <w:t>，加强制度管理</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近年来，我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先后制订了《</w:t>
      </w:r>
      <w:r>
        <w:rPr>
          <w:rFonts w:hint="eastAsia" w:ascii="仿宋_GB2312" w:hAnsi="仿宋_GB2312" w:eastAsia="仿宋_GB2312" w:cs="仿宋_GB2312"/>
          <w:sz w:val="32"/>
          <w:szCs w:val="32"/>
          <w:lang w:eastAsia="zh-CN"/>
        </w:rPr>
        <w:t>梅林镇</w:t>
      </w:r>
      <w:r>
        <w:rPr>
          <w:rFonts w:hint="eastAsia" w:ascii="仿宋_GB2312" w:hAnsi="仿宋_GB2312" w:eastAsia="仿宋_GB2312" w:cs="仿宋_GB2312"/>
          <w:sz w:val="32"/>
          <w:szCs w:val="32"/>
        </w:rPr>
        <w:t>小学作业规范要求》、《</w:t>
      </w:r>
      <w:r>
        <w:rPr>
          <w:rFonts w:hint="eastAsia" w:ascii="仿宋_GB2312" w:hAnsi="仿宋_GB2312" w:eastAsia="仿宋_GB2312" w:cs="仿宋_GB2312"/>
          <w:sz w:val="32"/>
          <w:szCs w:val="32"/>
          <w:lang w:eastAsia="zh-CN"/>
        </w:rPr>
        <w:t>梅林镇</w:t>
      </w:r>
      <w:r>
        <w:rPr>
          <w:rFonts w:hint="eastAsia" w:ascii="仿宋_GB2312" w:hAnsi="仿宋_GB2312" w:eastAsia="仿宋_GB2312" w:cs="仿宋_GB2312"/>
          <w:sz w:val="32"/>
          <w:szCs w:val="32"/>
        </w:rPr>
        <w:t>教育安全制度》、《</w:t>
      </w:r>
      <w:r>
        <w:rPr>
          <w:rFonts w:hint="eastAsia" w:ascii="仿宋_GB2312" w:hAnsi="仿宋_GB2312" w:eastAsia="仿宋_GB2312" w:cs="仿宋_GB2312"/>
          <w:sz w:val="32"/>
          <w:szCs w:val="32"/>
          <w:lang w:eastAsia="zh-CN"/>
        </w:rPr>
        <w:t>梅林镇</w:t>
      </w:r>
      <w:r>
        <w:rPr>
          <w:rFonts w:hint="eastAsia" w:ascii="仿宋_GB2312" w:hAnsi="仿宋_GB2312" w:eastAsia="仿宋_GB2312" w:cs="仿宋_GB2312"/>
          <w:sz w:val="32"/>
          <w:szCs w:val="32"/>
        </w:rPr>
        <w:t>教学工作管理制度》和《</w:t>
      </w:r>
      <w:r>
        <w:rPr>
          <w:rFonts w:hint="eastAsia" w:ascii="仿宋_GB2312" w:hAnsi="仿宋_GB2312" w:eastAsia="仿宋_GB2312" w:cs="仿宋_GB2312"/>
          <w:sz w:val="32"/>
          <w:szCs w:val="32"/>
          <w:lang w:eastAsia="zh-CN"/>
        </w:rPr>
        <w:t>梅林镇</w:t>
      </w:r>
      <w:r>
        <w:rPr>
          <w:rFonts w:hint="eastAsia" w:ascii="仿宋_GB2312" w:hAnsi="仿宋_GB2312" w:eastAsia="仿宋_GB2312" w:cs="仿宋_GB2312"/>
          <w:sz w:val="32"/>
          <w:szCs w:val="32"/>
        </w:rPr>
        <w:t>教育教学奖励制度》等系列制度。每学期依据制度对各学校教师的工作进行考核和评估，对表现好、业绩突出的教师予以表彰和奖励。</w:t>
      </w:r>
    </w:p>
    <w:p>
      <w:pPr>
        <w:spacing w:line="54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eastAsia="zh-CN"/>
        </w:rPr>
        <w:t>）重视学校</w:t>
      </w:r>
      <w:r>
        <w:rPr>
          <w:rFonts w:hint="eastAsia" w:ascii="仿宋_GB2312" w:hAnsi="仿宋_GB2312" w:eastAsia="仿宋_GB2312" w:cs="仿宋_GB2312"/>
          <w:b/>
          <w:bCs/>
          <w:sz w:val="32"/>
          <w:szCs w:val="32"/>
        </w:rPr>
        <w:t>领导班子建设</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“正人先正己”。领导班子的形象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领导班子的水平直接影响到学校的办学水平。我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各中小学不断深化学校内部管理制度的改革与创新，推进校长目标考核制度，全面引入竞争奖励机制，不断促进学校办学水平的提升，逐步建立起“能者上，平者让，庸者下”的干部任用管理模式</w:t>
      </w:r>
      <w:r>
        <w:rPr>
          <w:rFonts w:hint="eastAsia" w:ascii="仿宋_GB2312" w:eastAsia="仿宋_GB2312"/>
          <w:sz w:val="32"/>
          <w:szCs w:val="32"/>
        </w:rPr>
        <w:t>，大胆选拔有才能有魄力的年轻教师担任学校领导。</w:t>
      </w:r>
      <w:r>
        <w:rPr>
          <w:rFonts w:hint="eastAsia" w:ascii="仿宋_GB2312" w:eastAsia="仿宋_GB2312"/>
          <w:sz w:val="32"/>
          <w:szCs w:val="32"/>
          <w:lang w:eastAsia="zh-CN"/>
        </w:rPr>
        <w:t>目前，我镇学校领导班子已成为一支思想素质好，管理能力强，勇于进取的团队。</w:t>
      </w:r>
    </w:p>
    <w:p>
      <w:pPr>
        <w:spacing w:line="54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lang w:eastAsia="zh-CN"/>
        </w:rPr>
        <w:t>）注重教师</w:t>
      </w:r>
      <w:r>
        <w:rPr>
          <w:rFonts w:hint="eastAsia" w:ascii="仿宋_GB2312" w:hAnsi="仿宋_GB2312" w:eastAsia="仿宋_GB2312" w:cs="仿宋_GB2312"/>
          <w:b/>
          <w:bCs/>
          <w:sz w:val="32"/>
          <w:szCs w:val="32"/>
        </w:rPr>
        <w:t>岗位培训</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一是积极鼓励中青年教师参加高等院校函授、自学考试或进修，教师继续教育学习培训，提高学历层次，不断提高自身的文化业务素质，促进师资水平的提高</w:t>
      </w:r>
      <w:r>
        <w:rPr>
          <w:rFonts w:hint="eastAsia" w:ascii="仿宋_GB2312" w:hAnsi="仿宋_GB2312" w:eastAsia="仿宋_GB2312" w:cs="仿宋_GB2312"/>
          <w:sz w:val="32"/>
          <w:szCs w:val="32"/>
          <w:lang w:eastAsia="zh-CN"/>
        </w:rPr>
        <w:t>。近年来，参加本科学历提升教师在读</w:t>
      </w:r>
      <w:r>
        <w:rPr>
          <w:rFonts w:hint="eastAsia" w:ascii="仿宋_GB2312" w:hAnsi="仿宋_GB2312" w:eastAsia="仿宋_GB2312" w:cs="仿宋_GB2312"/>
          <w:sz w:val="32"/>
          <w:szCs w:val="32"/>
          <w:lang w:val="en-US" w:eastAsia="zh-CN"/>
        </w:rPr>
        <w:t>126人，研究生学历提升教师在读8人</w:t>
      </w:r>
      <w:r>
        <w:rPr>
          <w:rFonts w:hint="eastAsia" w:ascii="仿宋_GB2312" w:hAnsi="仿宋_GB2312" w:eastAsia="仿宋_GB2312" w:cs="仿宋_GB2312"/>
          <w:sz w:val="32"/>
          <w:szCs w:val="32"/>
        </w:rPr>
        <w:t>；二是选派教师外出学习先进的教育教学经验，多渠道提高教师的课堂教学水平；三是扎实开展丰富多彩的教研活动，</w:t>
      </w:r>
      <w:r>
        <w:rPr>
          <w:rFonts w:hint="eastAsia" w:ascii="仿宋_GB2312" w:hAnsi="仿宋_GB2312" w:eastAsia="仿宋_GB2312" w:cs="仿宋_GB2312"/>
          <w:sz w:val="32"/>
          <w:szCs w:val="32"/>
          <w:lang w:eastAsia="zh-CN"/>
        </w:rPr>
        <w:t>开展专项课题</w:t>
      </w:r>
      <w:r>
        <w:rPr>
          <w:rFonts w:hint="eastAsia" w:ascii="仿宋_GB2312" w:hAnsi="仿宋_GB2312" w:eastAsia="仿宋_GB2312" w:cs="仿宋_GB2312"/>
          <w:sz w:val="32"/>
          <w:szCs w:val="32"/>
          <w:lang w:val="en-US" w:eastAsia="zh-CN"/>
        </w:rPr>
        <w:t>16次，每学期举行2次以上示范课教学活动，</w:t>
      </w:r>
      <w:r>
        <w:rPr>
          <w:rFonts w:hint="eastAsia" w:ascii="仿宋_GB2312" w:hAnsi="仿宋_GB2312" w:eastAsia="仿宋_GB2312" w:cs="仿宋_GB2312"/>
          <w:sz w:val="32"/>
          <w:szCs w:val="32"/>
        </w:rPr>
        <w:t>结合校本教研活动做好教师的培训工作，培养出一批优秀骨干教师；四是积极组织教师参加市各学科的教研活动、优质课评比、论文、案例、课件等各种比赛，使教师在参加比赛的过程中不断提高。</w:t>
      </w:r>
    </w:p>
    <w:p>
      <w:pPr>
        <w:spacing w:line="54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加强师德教育</w:t>
      </w:r>
    </w:p>
    <w:p>
      <w:pPr>
        <w:spacing w:line="540" w:lineRule="exact"/>
        <w:ind w:firstLine="640" w:firstLineChars="200"/>
        <w:rPr>
          <w:rFonts w:hint="eastAsia" w:ascii="仿宋_GB2312" w:hAnsi="新宋体" w:eastAsia="仿宋_GB2312" w:cs="宋体"/>
          <w:spacing w:val="6"/>
          <w:kern w:val="0"/>
          <w:sz w:val="32"/>
          <w:szCs w:val="32"/>
          <w:lang w:val="en-US" w:eastAsia="zh-CN" w:bidi="ar"/>
        </w:rPr>
      </w:pPr>
      <w:r>
        <w:rPr>
          <w:rFonts w:hint="eastAsia" w:ascii="仿宋_GB2312" w:hAnsi="仿宋_GB2312" w:eastAsia="仿宋_GB2312" w:cs="仿宋_GB2312"/>
          <w:sz w:val="32"/>
          <w:szCs w:val="32"/>
        </w:rPr>
        <w:t>切实加强师德、师风建设，努力提高教师的政治思想素质和师德修养。一是坚持政治和业务学习，认真学习政治理论和文化业务，学习《中小学教师职业道德规范》，增强教师工作责任心；二是出台《关于进一步强化学习管理工作的规定》，要求校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教师按照规定切实加强师德师风建设；三是认真学习贯彻《教师职业道德规范》，开展以“立高尚师德，树教育新风”为主题的师德教育活动，强化集体意识、责任意识、团结意识和竞争意识，真正做到爱而不放，严而不松，在爱与严之间找到切合点，树立以安教、乐教和勤教为荣的高尚师德。</w:t>
      </w:r>
    </w:p>
    <w:p>
      <w:pPr>
        <w:spacing w:line="360" w:lineRule="auto"/>
        <w:ind w:firstLine="640" w:firstLineChars="200"/>
        <w:rPr>
          <w:rFonts w:hint="eastAsia" w:ascii="仿宋_GB2312" w:hAnsi="仿宋_GB2312" w:eastAsia="仿宋_GB2312" w:cs="仿宋_GB2312"/>
          <w:b/>
          <w:bCs/>
          <w:kern w:val="2"/>
          <w:sz w:val="32"/>
          <w:szCs w:val="32"/>
          <w:lang w:val="en-US" w:eastAsia="zh-CN" w:bidi="ar"/>
        </w:rPr>
      </w:pPr>
      <w:r>
        <w:rPr>
          <w:rFonts w:hint="eastAsia" w:ascii="仿宋_GB2312" w:hAnsi="仿宋_GB2312" w:eastAsia="仿宋_GB2312" w:cs="仿宋_GB2312"/>
          <w:kern w:val="2"/>
          <w:sz w:val="32"/>
          <w:szCs w:val="32"/>
          <w:lang w:val="en-US" w:eastAsia="zh-CN" w:bidi="ar"/>
        </w:rPr>
        <w:t>（5）</w:t>
      </w:r>
      <w:r>
        <w:rPr>
          <w:rFonts w:hint="eastAsia" w:ascii="仿宋_GB2312" w:hAnsi="仿宋_GB2312" w:eastAsia="仿宋_GB2312" w:cs="仿宋_GB2312"/>
          <w:b/>
          <w:bCs/>
          <w:kern w:val="2"/>
          <w:sz w:val="32"/>
          <w:szCs w:val="32"/>
          <w:lang w:val="en-US" w:eastAsia="zh-CN" w:bidi="ar"/>
        </w:rPr>
        <w:t>开拓视野，交流互动</w:t>
      </w:r>
    </w:p>
    <w:p>
      <w:pPr>
        <w:spacing w:line="360" w:lineRule="auto"/>
        <w:rPr>
          <w:rFonts w:hint="eastAsia" w:ascii="仿宋_GB2312" w:hAnsi="仿宋_GB2312" w:eastAsia="仿宋_GB2312" w:cs="仿宋_GB2312"/>
          <w:b/>
          <w:bCs/>
          <w:kern w:val="2"/>
          <w:sz w:val="32"/>
          <w:szCs w:val="32"/>
          <w:lang w:val="en-US" w:eastAsia="zh-CN" w:bidi="ar"/>
        </w:rPr>
      </w:pPr>
      <w:r>
        <w:rPr>
          <w:rFonts w:hint="eastAsia" w:ascii="仿宋_GB2312" w:hAnsi="仿宋_GB2312" w:eastAsia="仿宋_GB2312" w:cs="仿宋_GB2312"/>
          <w:b/>
          <w:bCs/>
          <w:kern w:val="2"/>
          <w:sz w:val="32"/>
          <w:szCs w:val="32"/>
          <w:lang w:val="en-US" w:eastAsia="zh-CN" w:bidi="ar"/>
        </w:rPr>
        <w:t xml:space="preserve">    </w:t>
      </w:r>
      <w:r>
        <w:rPr>
          <w:rFonts w:hint="eastAsia" w:ascii="仿宋_GB2312" w:hAnsi="仿宋_GB2312" w:eastAsia="仿宋_GB2312" w:cs="仿宋_GB2312"/>
          <w:b w:val="0"/>
          <w:bCs w:val="0"/>
          <w:kern w:val="2"/>
          <w:sz w:val="32"/>
          <w:szCs w:val="32"/>
          <w:lang w:val="en-US" w:eastAsia="zh-CN" w:bidi="ar"/>
        </w:rPr>
        <w:t>我镇结合本地实际情况进一步加强教师交流和校本培训，加大教学管理协调和教研力度，鼓励学校、教师大胆“走出去和请进来”。我镇长期与船埔、云落挂钩进行教学交流，加强业务交流和经验总结，充分发挥骨干教师、学科带头人引领、辐射作用。鼓励镇教师积极参加各级各类培训学习，进一步提升教育理论水平和教学能力，提高教师现代管理与学科教学的整合能力，不断提高教师综合素质。</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楷体_GB2312" w:hAnsi="宋体" w:eastAsia="楷体_GB2312" w:cs="楷体_GB2312"/>
          <w:b/>
          <w:bCs w:val="0"/>
          <w:sz w:val="32"/>
          <w:szCs w:val="32"/>
          <w:lang w:val="en-US"/>
        </w:rPr>
      </w:pPr>
      <w:r>
        <w:rPr>
          <w:rFonts w:hint="eastAsia" w:ascii="楷体_GB2312" w:hAnsi="宋体" w:eastAsia="楷体_GB2312" w:cs="楷体_GB2312"/>
          <w:b/>
          <w:bCs w:val="0"/>
          <w:kern w:val="2"/>
          <w:sz w:val="32"/>
          <w:szCs w:val="32"/>
          <w:lang w:val="en-US" w:eastAsia="zh-CN" w:bidi="ar"/>
        </w:rPr>
        <w:t>（三）全面实施素质教育，巩固提高教育教学质量</w:t>
      </w:r>
    </w:p>
    <w:p>
      <w:pPr>
        <w:keepNext w:val="0"/>
        <w:keepLines w:val="0"/>
        <w:widowControl w:val="0"/>
        <w:suppressLineNumbers w:val="0"/>
        <w:spacing w:before="0" w:beforeAutospacing="0" w:after="0" w:afterAutospacing="0" w:line="600" w:lineRule="exact"/>
        <w:ind w:right="0" w:firstLine="640" w:firstLineChars="200"/>
        <w:jc w:val="both"/>
        <w:rPr>
          <w:rFonts w:hint="eastAsia" w:ascii="仿宋_GB2312" w:hAnsi="新宋体" w:eastAsia="仿宋_GB2312" w:cs="仿宋_GB2312"/>
          <w:sz w:val="32"/>
          <w:szCs w:val="32"/>
          <w:lang w:val="en-US"/>
        </w:rPr>
      </w:pPr>
      <w:r>
        <w:rPr>
          <w:rFonts w:hint="eastAsia" w:ascii="仿宋_GB2312" w:hAnsi="新宋体" w:eastAsia="仿宋_GB2312" w:cs="仿宋_GB2312"/>
          <w:kern w:val="2"/>
          <w:sz w:val="32"/>
          <w:szCs w:val="32"/>
          <w:lang w:val="en-US" w:eastAsia="zh-CN" w:bidi="ar"/>
        </w:rPr>
        <w:t>我镇坚持以德育工作为首位，以教学工作为中心，不断更新教育观念，开展教育教学研究与改革，全面推进素质教育，提高教育教学质量和办学效益。</w:t>
      </w:r>
    </w:p>
    <w:p>
      <w:pPr>
        <w:keepNext w:val="0"/>
        <w:keepLines w:val="0"/>
        <w:widowControl w:val="0"/>
        <w:suppressLineNumbers w:val="0"/>
        <w:spacing w:before="0" w:beforeAutospacing="0" w:after="0" w:afterAutospacing="0" w:line="600" w:lineRule="exact"/>
        <w:ind w:left="0" w:right="0" w:firstLine="720" w:firstLineChars="225"/>
        <w:jc w:val="both"/>
        <w:rPr>
          <w:rFonts w:hint="eastAsia" w:ascii="仿宋_GB2312" w:hAnsi="宋体" w:eastAsia="仿宋_GB2312" w:cs="仿宋_GB2312"/>
          <w:b/>
          <w:bCs w:val="0"/>
          <w:sz w:val="32"/>
          <w:szCs w:val="32"/>
          <w:lang w:val="en-US"/>
        </w:rPr>
      </w:pPr>
      <w:r>
        <w:rPr>
          <w:rFonts w:hint="eastAsia" w:ascii="仿宋_GB2312" w:hAnsi="宋体" w:eastAsia="仿宋_GB2312" w:cs="仿宋_GB2312"/>
          <w:b/>
          <w:bCs w:val="0"/>
          <w:kern w:val="2"/>
          <w:sz w:val="32"/>
          <w:szCs w:val="32"/>
          <w:lang w:val="en-US" w:eastAsia="zh-CN" w:bidi="ar"/>
        </w:rPr>
        <w:t>1、规范办学行为，加强教学管理</w:t>
      </w:r>
    </w:p>
    <w:p>
      <w:pPr>
        <w:keepNext w:val="0"/>
        <w:keepLines w:val="0"/>
        <w:widowControl w:val="0"/>
        <w:suppressLineNumbers w:val="0"/>
        <w:spacing w:before="0" w:beforeAutospacing="0" w:after="0" w:afterAutospacing="0" w:line="600" w:lineRule="exact"/>
        <w:ind w:right="0" w:firstLine="640" w:firstLineChars="200"/>
        <w:jc w:val="both"/>
        <w:rPr>
          <w:rFonts w:hint="eastAsia" w:ascii="仿宋_GB2312" w:eastAsia="仿宋_GB2312" w:cs="仿宋_GB2312"/>
          <w:sz w:val="32"/>
          <w:szCs w:val="32"/>
          <w:lang w:val="en-US"/>
        </w:rPr>
      </w:pPr>
      <w:r>
        <w:rPr>
          <w:rFonts w:hint="eastAsia" w:ascii="仿宋_GB2312" w:hAnsi="宋体" w:eastAsia="仿宋_GB2312" w:cs="仿宋_GB2312"/>
          <w:kern w:val="2"/>
          <w:sz w:val="32"/>
          <w:szCs w:val="32"/>
          <w:lang w:val="en-US" w:eastAsia="zh-CN" w:bidi="ar"/>
        </w:rPr>
        <w:t>认真贯彻执行党的教育方针、法律法规文件，以学生的全面发展为核心全面推进素质教育，</w:t>
      </w:r>
      <w:r>
        <w:rPr>
          <w:rFonts w:hint="eastAsia" w:ascii="仿宋_GB2312" w:hAnsi="新宋体" w:eastAsia="仿宋_GB2312" w:cs="仿宋_GB2312"/>
          <w:kern w:val="2"/>
          <w:sz w:val="32"/>
          <w:szCs w:val="32"/>
          <w:lang w:val="en-US" w:eastAsia="zh-CN" w:bidi="ar"/>
        </w:rPr>
        <w:t>认真落实管理环节，对教学常规工作坚持实行月检、月报制度，形成“检查、评估、整改、提高”的管理模式，保证教师备好课，上好课，辅导好学生，不断提高教学效果。</w:t>
      </w:r>
      <w:r>
        <w:rPr>
          <w:rFonts w:hint="eastAsia" w:ascii="仿宋_GB2312" w:hAnsi="新宋体" w:eastAsia="仿宋_GB2312" w:cs="Tahoma"/>
          <w:spacing w:val="6"/>
          <w:kern w:val="0"/>
          <w:sz w:val="32"/>
          <w:szCs w:val="32"/>
          <w:lang w:val="en-US" w:eastAsia="zh-CN" w:bidi="ar"/>
        </w:rPr>
        <w:t>学习发达地区先进的教学理念、教学方法，</w:t>
      </w:r>
      <w:r>
        <w:rPr>
          <w:rFonts w:hint="eastAsia" w:ascii="仿宋_GB2312" w:hAnsi="新宋体" w:eastAsia="仿宋_GB2312" w:cs="仿宋_GB2312"/>
          <w:kern w:val="2"/>
          <w:sz w:val="32"/>
          <w:szCs w:val="32"/>
          <w:lang w:val="en-US" w:eastAsia="zh-CN" w:bidi="ar"/>
        </w:rPr>
        <w:t>不断改进、创新教学模式。在课堂教学中，重视发挥教师主导作用，</w:t>
      </w:r>
      <w:r>
        <w:rPr>
          <w:rFonts w:hint="eastAsia" w:ascii="仿宋_GB2312" w:hAnsi="Times New Roman" w:eastAsia="仿宋_GB2312" w:cs="仿宋_GB2312"/>
          <w:kern w:val="2"/>
          <w:sz w:val="32"/>
          <w:szCs w:val="32"/>
          <w:lang w:val="en-US" w:eastAsia="zh-CN" w:bidi="ar"/>
        </w:rPr>
        <w:t>改进教学手段和方法，</w:t>
      </w:r>
      <w:r>
        <w:rPr>
          <w:rFonts w:hint="eastAsia" w:ascii="仿宋_GB2312" w:hAnsi="新宋体" w:eastAsia="仿宋_GB2312" w:cs="仿宋_GB2312"/>
          <w:kern w:val="2"/>
          <w:sz w:val="32"/>
          <w:szCs w:val="32"/>
          <w:lang w:val="en-US" w:eastAsia="zh-CN" w:bidi="ar"/>
        </w:rPr>
        <w:t>运用“自主、合作、探究、互动”学习方式，引导学生学会思考、学会合作、学会学习，不断提高学生自主创新能力和解决问题的</w:t>
      </w:r>
      <w:r>
        <w:rPr>
          <w:rFonts w:hint="eastAsia" w:ascii="仿宋_GB2312" w:hAnsi="Times New Roman" w:eastAsia="仿宋_GB2312" w:cs="仿宋_GB2312"/>
          <w:kern w:val="2"/>
          <w:sz w:val="32"/>
          <w:szCs w:val="32"/>
          <w:lang w:val="en-US" w:eastAsia="zh-CN" w:bidi="ar"/>
        </w:rPr>
        <w:t>实践</w:t>
      </w:r>
      <w:r>
        <w:rPr>
          <w:rFonts w:hint="eastAsia" w:ascii="仿宋_GB2312" w:hAnsi="新宋体" w:eastAsia="仿宋_GB2312" w:cs="仿宋_GB2312"/>
          <w:kern w:val="2"/>
          <w:sz w:val="32"/>
          <w:szCs w:val="32"/>
          <w:lang w:val="en-US" w:eastAsia="zh-CN" w:bidi="ar"/>
        </w:rPr>
        <w:t>能力。</w:t>
      </w:r>
      <w:r>
        <w:rPr>
          <w:rFonts w:hint="eastAsia" w:ascii="仿宋_GB2312" w:hAnsi="Times New Roman" w:eastAsia="仿宋_GB2312" w:cs="仿宋_GB2312"/>
          <w:kern w:val="2"/>
          <w:sz w:val="32"/>
          <w:szCs w:val="32"/>
          <w:lang w:val="en-US" w:eastAsia="zh-CN" w:bidi="ar"/>
        </w:rPr>
        <w:t xml:space="preserve"> </w:t>
      </w:r>
    </w:p>
    <w:p>
      <w:pPr>
        <w:keepNext w:val="0"/>
        <w:keepLines w:val="0"/>
        <w:widowControl w:val="0"/>
        <w:suppressLineNumbers w:val="0"/>
        <w:spacing w:before="0" w:beforeAutospacing="0" w:after="0" w:afterAutospacing="0" w:line="600" w:lineRule="exact"/>
        <w:ind w:right="0" w:firstLine="640" w:firstLineChars="200"/>
        <w:jc w:val="both"/>
        <w:rPr>
          <w:rFonts w:hint="eastAsia" w:ascii="仿宋_GB2312" w:hAnsi="新宋体" w:eastAsia="仿宋_GB2312" w:cs="仿宋_GB2312"/>
          <w:b/>
          <w:bCs w:val="0"/>
          <w:sz w:val="32"/>
          <w:szCs w:val="32"/>
          <w:lang w:val="en-US"/>
        </w:rPr>
      </w:pPr>
      <w:r>
        <w:rPr>
          <w:rFonts w:hint="eastAsia" w:ascii="仿宋_GB2312" w:hAnsi="新宋体" w:eastAsia="仿宋_GB2312" w:cs="仿宋_GB2312"/>
          <w:b/>
          <w:bCs w:val="0"/>
          <w:kern w:val="2"/>
          <w:sz w:val="32"/>
          <w:szCs w:val="32"/>
          <w:lang w:val="en-US" w:eastAsia="zh-CN" w:bidi="ar"/>
        </w:rPr>
        <w:t>2、深入开展校本教研，以研促教</w:t>
      </w:r>
    </w:p>
    <w:p>
      <w:pPr>
        <w:keepNext w:val="0"/>
        <w:keepLines w:val="0"/>
        <w:widowControl/>
        <w:suppressLineNumbers w:val="0"/>
        <w:spacing w:before="0" w:beforeAutospacing="0" w:after="0" w:afterAutospacing="0" w:line="600" w:lineRule="exact"/>
        <w:ind w:right="0" w:firstLine="640" w:firstLineChars="200"/>
        <w:jc w:val="both"/>
        <w:textAlignment w:val="baseline"/>
        <w:rPr>
          <w:rFonts w:hint="eastAsia" w:ascii="仿宋_GB2312" w:hAnsi="新宋体" w:eastAsia="仿宋_GB2312" w:cs="Tahoma"/>
          <w:spacing w:val="6"/>
          <w:kern w:val="0"/>
          <w:sz w:val="32"/>
          <w:szCs w:val="32"/>
          <w:vertAlign w:val="baseline"/>
          <w:lang w:val="en-US"/>
        </w:rPr>
      </w:pPr>
      <w:r>
        <w:rPr>
          <w:rFonts w:hint="eastAsia" w:ascii="仿宋_GB2312" w:hAnsi="新宋体" w:eastAsia="仿宋_GB2312" w:cs="仿宋_GB2312"/>
          <w:kern w:val="2"/>
          <w:sz w:val="32"/>
          <w:szCs w:val="32"/>
          <w:vertAlign w:val="baseline"/>
          <w:lang w:val="en-US" w:eastAsia="zh-CN" w:bidi="ar"/>
        </w:rPr>
        <w:t>近年来，我镇中小学教师积极开展校本教研，参与课题研究，广大教师的业务水平和教研能力得到不断提高。中小学教师撰写的教育教学论文，获市级奖励及在市级刊物发表共35篇；在学生参加的各类竞赛中，初中组共获得市以上奖励的有12人，小学组获各级各类奖励的有15人，我</w:t>
      </w:r>
      <w:r>
        <w:rPr>
          <w:rFonts w:hint="eastAsia" w:ascii="仿宋_GB2312" w:hAnsi="新宋体" w:eastAsia="仿宋_GB2312" w:cs="Tahoma"/>
          <w:spacing w:val="6"/>
          <w:kern w:val="0"/>
          <w:sz w:val="32"/>
          <w:szCs w:val="32"/>
          <w:vertAlign w:val="baseline"/>
          <w:lang w:val="en-US" w:eastAsia="zh-CN" w:bidi="ar"/>
        </w:rPr>
        <w:t>镇中小学教育教学质量有了显著提高。</w:t>
      </w:r>
    </w:p>
    <w:p>
      <w:pPr>
        <w:keepNext w:val="0"/>
        <w:keepLines w:val="0"/>
        <w:widowControl w:val="0"/>
        <w:suppressLineNumbers w:val="0"/>
        <w:spacing w:before="0" w:beforeAutospacing="0" w:after="0" w:afterAutospacing="0" w:line="600" w:lineRule="exact"/>
        <w:ind w:left="0" w:right="0" w:firstLine="720" w:firstLineChars="225"/>
        <w:jc w:val="both"/>
        <w:rPr>
          <w:rFonts w:hint="eastAsia" w:ascii="仿宋_GB2312" w:hAnsi="新宋体" w:eastAsia="仿宋_GB2312" w:cs="仿宋_GB2312"/>
          <w:b/>
          <w:bCs w:val="0"/>
          <w:sz w:val="32"/>
          <w:szCs w:val="32"/>
          <w:lang w:val="en-US"/>
        </w:rPr>
      </w:pPr>
      <w:r>
        <w:rPr>
          <w:rFonts w:hint="eastAsia" w:ascii="仿宋_GB2312" w:hAnsi="新宋体" w:eastAsia="仿宋_GB2312" w:cs="仿宋_GB2312"/>
          <w:b/>
          <w:bCs w:val="0"/>
          <w:kern w:val="2"/>
          <w:sz w:val="32"/>
          <w:szCs w:val="32"/>
          <w:lang w:val="en-US" w:eastAsia="zh-CN" w:bidi="ar"/>
        </w:rPr>
        <w:t>3、重视体卫艺教育，力促学生全面发展</w:t>
      </w:r>
    </w:p>
    <w:p>
      <w:pPr>
        <w:keepNext w:val="0"/>
        <w:keepLines w:val="0"/>
        <w:widowControl w:val="0"/>
        <w:suppressLineNumbers w:val="0"/>
        <w:spacing w:before="0" w:beforeAutospacing="0" w:after="0" w:afterAutospacing="0" w:line="600" w:lineRule="exact"/>
        <w:ind w:right="0" w:firstLine="640" w:firstLineChars="200"/>
        <w:jc w:val="both"/>
        <w:rPr>
          <w:rFonts w:hint="eastAsia" w:ascii="仿宋_GB2312" w:eastAsia="仿宋_GB2312" w:cs="仿宋_GB2312"/>
          <w:sz w:val="32"/>
          <w:szCs w:val="32"/>
          <w:lang w:val="en-US"/>
        </w:rPr>
      </w:pPr>
      <w:r>
        <w:rPr>
          <w:rFonts w:hint="eastAsia" w:ascii="仿宋_GB2312" w:hAnsi="新宋体" w:eastAsia="仿宋_GB2312" w:cs="仿宋_GB2312"/>
          <w:kern w:val="2"/>
          <w:sz w:val="32"/>
          <w:szCs w:val="32"/>
          <w:lang w:val="en-US" w:eastAsia="zh-CN" w:bidi="ar"/>
        </w:rPr>
        <w:t>我镇学校结合乡土的实际，努力创办特色学校，非常</w:t>
      </w:r>
      <w:r>
        <w:rPr>
          <w:rFonts w:hint="eastAsia" w:ascii="仿宋_GB2312" w:hAnsi="Times New Roman" w:eastAsia="仿宋_GB2312" w:cs="仿宋_GB2312"/>
          <w:kern w:val="2"/>
          <w:sz w:val="32"/>
          <w:szCs w:val="32"/>
          <w:lang w:val="en-US" w:eastAsia="zh-CN" w:bidi="ar"/>
        </w:rPr>
        <w:t>重视学生体育、音乐、美术素养的培养，</w:t>
      </w:r>
      <w:r>
        <w:rPr>
          <w:rFonts w:hint="eastAsia" w:ascii="仿宋_GB2312" w:hAnsi="新宋体" w:eastAsia="仿宋_GB2312" w:cs="仿宋_GB2312"/>
          <w:kern w:val="2"/>
          <w:sz w:val="32"/>
          <w:szCs w:val="32"/>
          <w:lang w:val="en-US" w:eastAsia="zh-CN" w:bidi="ar"/>
        </w:rPr>
        <w:t>开展中小学生广播体操比赛、书法比赛、朗诵比赛、文艺表演比赛，开展</w:t>
      </w:r>
      <w:r>
        <w:rPr>
          <w:rFonts w:hint="eastAsia" w:ascii="仿宋_GB2312" w:hAnsi="Times New Roman" w:eastAsia="仿宋_GB2312" w:cs="仿宋_GB2312"/>
          <w:kern w:val="2"/>
          <w:sz w:val="32"/>
          <w:szCs w:val="32"/>
          <w:lang w:val="en-US" w:eastAsia="zh-CN" w:bidi="ar"/>
        </w:rPr>
        <w:t>庆六一、庆元旦文艺活动。组织参加普宁市文化艺术节活动。学生文体活动丰富多彩。同时，</w:t>
      </w:r>
      <w:r>
        <w:rPr>
          <w:rFonts w:hint="eastAsia" w:ascii="仿宋_GB2312" w:hAnsi="新宋体" w:eastAsia="仿宋_GB2312" w:cs="仿宋_GB2312"/>
          <w:kern w:val="2"/>
          <w:sz w:val="32"/>
          <w:szCs w:val="32"/>
          <w:lang w:val="en-US" w:eastAsia="zh-CN" w:bidi="ar"/>
        </w:rPr>
        <w:t>利用课余时间，组织学生全面开展各项体育活动，培养体育优秀人才，大大促进了梅林镇艺术教育良好发展。</w:t>
      </w:r>
    </w:p>
    <w:p>
      <w:pPr>
        <w:keepNext w:val="0"/>
        <w:keepLines w:val="0"/>
        <w:widowControl w:val="0"/>
        <w:suppressLineNumbers w:val="0"/>
        <w:spacing w:before="0" w:beforeAutospacing="0" w:after="0" w:afterAutospacing="0" w:line="600" w:lineRule="exact"/>
        <w:ind w:right="0" w:firstLine="640" w:firstLineChars="200"/>
        <w:jc w:val="both"/>
        <w:rPr>
          <w:rFonts w:hint="eastAsia" w:ascii="仿宋_GB2312" w:hAnsi="宋体" w:eastAsia="仿宋_GB2312" w:cs="仿宋_GB2312"/>
          <w:b/>
          <w:sz w:val="32"/>
          <w:szCs w:val="32"/>
          <w:lang w:val="en-US"/>
        </w:rPr>
      </w:pPr>
      <w:bookmarkStart w:id="4" w:name="_Toc239783490"/>
      <w:r>
        <w:rPr>
          <w:rFonts w:hint="eastAsia" w:ascii="仿宋_GB2312" w:hAnsi="宋体" w:eastAsia="仿宋_GB2312" w:cs="仿宋_GB2312"/>
          <w:b/>
          <w:kern w:val="2"/>
          <w:sz w:val="32"/>
          <w:szCs w:val="32"/>
          <w:lang w:val="en-US" w:eastAsia="zh-CN" w:bidi="ar"/>
        </w:rPr>
        <w:t>（四）特色办学，文化育人，促进学生全面发展</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楷体_GB2312" w:eastAsia="仿宋_GB2312" w:cs="仿宋_GB2312"/>
          <w:b/>
          <w:sz w:val="32"/>
          <w:szCs w:val="32"/>
          <w:lang w:val="en-US"/>
        </w:rPr>
      </w:pPr>
      <w:r>
        <w:rPr>
          <w:rFonts w:hint="eastAsia" w:ascii="仿宋_GB2312" w:hAnsi="楷体_GB2312" w:eastAsia="仿宋_GB2312" w:cs="仿宋_GB2312"/>
          <w:b/>
          <w:kern w:val="2"/>
          <w:sz w:val="32"/>
          <w:szCs w:val="32"/>
          <w:lang w:val="en-US" w:eastAsia="zh-CN" w:bidi="ar"/>
        </w:rPr>
        <w:t>1、充分利用绿色生态镇的优势，实施环境育人</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我镇生态环境优良、山地资源丰富。镇党委积极发展特色农业，并与学校教育相结合。比如，利用得天独厚的地理优势，全镇开辟“青梅、橄榄、荔枝、龙眼”基地，“养猪、养鸭、养鸡、养鱼”基地，大力宣传和推介栽培种植及养殖技术，一方面在乡村干部群众中推广，另一方面把它作为学生的社会劳动实践基地，让学生参与育苗、种植、养殖等全过程，感受劳动的艰辛、体会收获的喜悦，感悟生态的和谐，从而激发学生热爱大自然的高尚情趣，进而达到学生自觉绿化、美化、净化校园环境的目标。</w:t>
      </w:r>
    </w:p>
    <w:p>
      <w:pPr>
        <w:keepNext w:val="0"/>
        <w:keepLines w:val="0"/>
        <w:widowControl w:val="0"/>
        <w:suppressLineNumbers w:val="0"/>
        <w:spacing w:before="0" w:beforeAutospacing="0" w:after="0" w:afterAutospacing="0" w:line="600" w:lineRule="exact"/>
        <w:ind w:left="0" w:right="0" w:firstLine="720" w:firstLineChars="225"/>
        <w:jc w:val="both"/>
        <w:rPr>
          <w:rFonts w:hint="eastAsia" w:ascii="仿宋_GB2312" w:hAnsi="新宋体" w:eastAsia="仿宋_GB2312" w:cs="仿宋_GB2312"/>
          <w:b/>
          <w:bCs w:val="0"/>
          <w:sz w:val="32"/>
          <w:szCs w:val="32"/>
          <w:lang w:val="en-US"/>
        </w:rPr>
      </w:pPr>
      <w:r>
        <w:rPr>
          <w:rFonts w:hint="eastAsia" w:ascii="仿宋_GB2312" w:hAnsi="新宋体" w:eastAsia="仿宋_GB2312" w:cs="仿宋_GB2312"/>
          <w:b/>
          <w:bCs w:val="0"/>
          <w:kern w:val="2"/>
          <w:sz w:val="32"/>
          <w:szCs w:val="32"/>
          <w:lang w:val="en-US" w:eastAsia="zh-CN" w:bidi="ar"/>
        </w:rPr>
        <w:t>2、积极开展各种文化建设活动，促进学生全面发展</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始终以营造良好育人氛围为出发点，重视校园环境建设，以“五化”展室，让人感到每一面墙壁在说话，不断美化、绿化、净化校园环境。同时，紧密与相关部门合作，净化校园周边环境，保证校园周围无网吧，无不良社会人员干扰，确保校园一方净土不受侵扰。此外，还积极开展生命教育，把“五防教育”融入学校文化建设中，培养学生自强不息的精神，充分利用“母亲节”、“父亲节”和“端午节”等传统节日，对学生进行“感恩”教育、“礼仪”教育；通过手抄报、演讲比赛，制作亲情卡等形式，表达亲情，传达孝心；坚持开展“爱国、守法、诚信、知礼”、“唱国歌爱祖国”、“</w:t>
      </w:r>
      <w:r>
        <w:rPr>
          <w:rFonts w:hint="eastAsia" w:ascii="仿宋_GB2312" w:hAnsi="仿宋_GB2312" w:eastAsia="仿宋_GB2312" w:cs="仿宋_GB2312"/>
          <w:sz w:val="32"/>
          <w:szCs w:val="32"/>
          <w:lang w:eastAsia="zh-CN"/>
        </w:rPr>
        <w:t>我是小旗手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文明使</w:t>
      </w:r>
      <w:r>
        <w:rPr>
          <w:rFonts w:hint="eastAsia" w:ascii="仿宋_GB2312" w:hAnsi="仿宋_GB2312" w:eastAsia="仿宋_GB2312" w:cs="仿宋_GB2312"/>
          <w:sz w:val="32"/>
          <w:szCs w:val="32"/>
        </w:rPr>
        <w:t>者”等系列活动，深入宣传公民基本道德规范，培养学生爱乡爱国的情感；大力开展诗歌朗诵会、诗歌赏析活动、古文竞赛、古诗文书法大赛，积极发扬传统文化，让学生了解祖国辉煌灿烂的文化。如：</w:t>
      </w:r>
      <w:r>
        <w:rPr>
          <w:rFonts w:hint="eastAsia" w:ascii="仿宋_GB2312" w:hAnsi="仿宋_GB2312" w:eastAsia="仿宋_GB2312" w:cs="仿宋_GB2312"/>
          <w:sz w:val="32"/>
          <w:szCs w:val="32"/>
          <w:lang w:val="en-US" w:eastAsia="zh-CN"/>
        </w:rPr>
        <w:t>每年梅林镇初级中学都成功举行大型文艺汇演；2015年举行全镇中小学体育比赛、元旦文艺汇演；2016年举行全镇中小学现场作文、朗诵比赛；2017年举行全镇中小学生现场书法比赛；每年的</w:t>
      </w:r>
      <w:r>
        <w:rPr>
          <w:rFonts w:hint="eastAsia" w:ascii="仿宋_GB2312" w:hAnsi="仿宋_GB2312" w:eastAsia="仿宋_GB2312" w:cs="仿宋_GB2312"/>
          <w:sz w:val="32"/>
          <w:szCs w:val="32"/>
        </w:rPr>
        <w:t>六一儿童节，</w:t>
      </w:r>
      <w:r>
        <w:rPr>
          <w:rFonts w:hint="eastAsia" w:ascii="仿宋_GB2312" w:hAnsi="仿宋_GB2312" w:eastAsia="仿宋_GB2312" w:cs="仿宋_GB2312"/>
          <w:sz w:val="32"/>
          <w:szCs w:val="32"/>
          <w:lang w:eastAsia="zh-CN"/>
        </w:rPr>
        <w:t>各</w:t>
      </w:r>
      <w:r>
        <w:rPr>
          <w:rFonts w:hint="eastAsia" w:ascii="仿宋_GB2312" w:hAnsi="仿宋_GB2312" w:eastAsia="仿宋_GB2312" w:cs="仿宋_GB2312"/>
          <w:sz w:val="32"/>
          <w:szCs w:val="32"/>
        </w:rPr>
        <w:t>小学</w:t>
      </w:r>
      <w:r>
        <w:rPr>
          <w:rFonts w:hint="eastAsia" w:ascii="仿宋_GB2312" w:hAnsi="仿宋_GB2312" w:eastAsia="仿宋_GB2312" w:cs="仿宋_GB2312"/>
          <w:sz w:val="32"/>
          <w:szCs w:val="32"/>
          <w:lang w:eastAsia="zh-CN"/>
        </w:rPr>
        <w:t>都</w:t>
      </w:r>
      <w:r>
        <w:rPr>
          <w:rFonts w:hint="eastAsia" w:ascii="仿宋_GB2312" w:hAnsi="仿宋_GB2312" w:eastAsia="仿宋_GB2312" w:cs="仿宋_GB2312"/>
          <w:sz w:val="32"/>
          <w:szCs w:val="32"/>
        </w:rPr>
        <w:t>开展丰富多彩的文艺汇演，演出</w:t>
      </w:r>
      <w:r>
        <w:rPr>
          <w:rFonts w:hint="eastAsia" w:ascii="仿宋_GB2312" w:hAnsi="仿宋_GB2312" w:eastAsia="仿宋_GB2312" w:cs="仿宋_GB2312"/>
          <w:sz w:val="32"/>
          <w:szCs w:val="32"/>
          <w:lang w:eastAsia="zh-CN"/>
        </w:rPr>
        <w:t>都</w:t>
      </w:r>
      <w:r>
        <w:rPr>
          <w:rFonts w:hint="eastAsia" w:ascii="仿宋_GB2312" w:hAnsi="仿宋_GB2312" w:eastAsia="仿宋_GB2312" w:cs="仿宋_GB2312"/>
          <w:sz w:val="32"/>
          <w:szCs w:val="32"/>
        </w:rPr>
        <w:t>非常成功，受到了各界的一致好评，在社会上起到非常良好的影响作用，促进了学生的全面发展。</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文化育人已经成为我镇的教育品牌。中小学校正在朝着打造“一校一强项”、“一校一特色”的学校品牌迈进，例如：梅林镇各学校按照上级要求，大力开展“养成、书法、足球、创客”等特色教育，“国学”“弟子规”吟诵开展得有声有色，不仅传承了中华传统文化，还规范了学生的行为习惯。我镇近三年来参加书法比赛中，捷报频传，取得市二等奖的3人，三等奖的6人，优秀奖5人，学生荣获三等奖的8人，书法教育蔚然成风，师生热情高涨。我镇足球教育从无到有，经历许多困难波折，但从不放弃，我镇居民小学、镇初级中学荣获市“足球示范学校”，居民小学荣获“广东省足球特色学校”。我镇通过一系列的文化建设活动，使得学校的“三风”建设取得显著成效，教学质量显著提升，德育工作效果明显，打架斗殴的现象基本消失，违法犯罪率为零。</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宋体" w:eastAsia="仿宋_GB2312" w:cs="仿宋_GB2312"/>
          <w:b/>
          <w:sz w:val="32"/>
          <w:szCs w:val="32"/>
          <w:lang w:val="en-US"/>
        </w:rPr>
      </w:pPr>
      <w:r>
        <w:rPr>
          <w:rFonts w:hint="eastAsia" w:ascii="仿宋_GB2312" w:hAnsi="宋体" w:eastAsia="仿宋_GB2312" w:cs="仿宋_GB2312"/>
          <w:b/>
          <w:kern w:val="2"/>
          <w:sz w:val="32"/>
          <w:szCs w:val="32"/>
          <w:lang w:val="en-US" w:eastAsia="zh-CN" w:bidi="ar"/>
        </w:rPr>
        <w:t>（五）统筹兼顾，协调发展，构建学习型社会</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bCs/>
          <w:sz w:val="32"/>
          <w:szCs w:val="32"/>
          <w:lang w:val="en-US"/>
        </w:rPr>
      </w:pPr>
      <w:r>
        <w:rPr>
          <w:rFonts w:hint="eastAsia" w:ascii="仿宋_GB2312" w:hAnsi="Times New Roman" w:eastAsia="仿宋_GB2312" w:cs="仿宋_GB2312"/>
          <w:bCs/>
          <w:kern w:val="2"/>
          <w:sz w:val="32"/>
          <w:szCs w:val="32"/>
          <w:lang w:val="en-US" w:eastAsia="zh-CN" w:bidi="ar"/>
        </w:rPr>
        <w:t>建设教育强镇必须构建多形式、多层次的现代教育体系，最大限度地满足人民群众对教育的需要。近年来，镇党委大力发展多层次的教育，积极推进教育的全面发展。目前我镇已基本形成了学前教育、义务教育、成人教育并举的教育体系，各类教育呈现协调发展的良好态势。</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b/>
          <w:sz w:val="32"/>
          <w:szCs w:val="32"/>
          <w:lang w:val="en-US"/>
        </w:rPr>
      </w:pPr>
      <w:r>
        <w:rPr>
          <w:rFonts w:hint="eastAsia" w:ascii="仿宋_GB2312" w:hAnsi="Times New Roman" w:eastAsia="仿宋_GB2312" w:cs="仿宋_GB2312"/>
          <w:b/>
          <w:kern w:val="2"/>
          <w:sz w:val="32"/>
          <w:szCs w:val="32"/>
          <w:lang w:val="en-US" w:eastAsia="zh-CN" w:bidi="ar"/>
        </w:rPr>
        <w:t>1、巩固基础教育成果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我镇大力抓好九年义务教育，高质量普及基础教育。一是加强学校管理，重视家访，做好“学校、家庭、社会”三结合教育工作，严格控制学生的流失，严禁开除学生，落实各种帮扶措施，巩固就读率。二是严格落实九年义务教育阶段免除学杂费制度，确保学生依法享受义务教育权利。三是切实解决困难家庭子女读书难问题，抓好“低保”家庭在读子女助学金的发放，避免学生因家庭经济困难而辍学。由于措施得当，效果明显，近四年来，小学适龄儿童入学率100%，初中入学率达98%，小学毕业率100%，升学率100%，初中毕业率100%，升学率98%。</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ascii="仿宋_GB2312" w:eastAsia="仿宋_GB2312"/>
          <w:b/>
          <w:bCs/>
          <w:sz w:val="32"/>
          <w:szCs w:val="32"/>
        </w:rPr>
      </w:pPr>
      <w:r>
        <w:rPr>
          <w:rFonts w:hint="eastAsia" w:ascii="仿宋_GB2312" w:eastAsia="仿宋_GB2312"/>
          <w:b/>
          <w:bCs/>
          <w:sz w:val="32"/>
          <w:szCs w:val="32"/>
        </w:rPr>
        <w:t>2、大力发展学前教育</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eastAsia="仿宋_GB2312"/>
          <w:sz w:val="32"/>
          <w:szCs w:val="32"/>
        </w:rPr>
        <w:t>我</w:t>
      </w:r>
      <w:r>
        <w:rPr>
          <w:rFonts w:hint="eastAsia" w:ascii="仿宋_GB2312" w:eastAsia="仿宋_GB2312"/>
          <w:sz w:val="32"/>
          <w:szCs w:val="32"/>
          <w:lang w:eastAsia="zh-CN"/>
        </w:rPr>
        <w:t>镇</w:t>
      </w:r>
      <w:r>
        <w:rPr>
          <w:rFonts w:hint="eastAsia" w:ascii="仿宋_GB2312" w:eastAsia="仿宋_GB2312"/>
          <w:sz w:val="32"/>
          <w:szCs w:val="32"/>
        </w:rPr>
        <w:t>在抓好九年义务教育的同时，大力发展学前教育，在上级政府和主管部门的大力支持下，改善了中心幼儿园的</w:t>
      </w:r>
      <w:r>
        <w:rPr>
          <w:rFonts w:hint="eastAsia" w:ascii="仿宋_GB2312" w:eastAsia="仿宋_GB2312"/>
          <w:sz w:val="32"/>
          <w:szCs w:val="32"/>
          <w:lang w:eastAsia="zh-CN"/>
        </w:rPr>
        <w:t>条件</w:t>
      </w:r>
      <w:r>
        <w:rPr>
          <w:rFonts w:hint="eastAsia" w:ascii="仿宋_GB2312" w:eastAsia="仿宋_GB2312"/>
          <w:sz w:val="32"/>
          <w:szCs w:val="32"/>
        </w:rPr>
        <w:t>，保证了办园质量，得到群众的认可。</w:t>
      </w:r>
      <w:r>
        <w:rPr>
          <w:rFonts w:hint="eastAsia" w:ascii="仿宋_GB2312" w:eastAsia="仿宋_GB2312"/>
          <w:sz w:val="32"/>
          <w:szCs w:val="32"/>
          <w:lang w:eastAsia="zh-CN"/>
        </w:rPr>
        <w:t>同时引进社会力量办学，计划</w:t>
      </w:r>
      <w:r>
        <w:rPr>
          <w:rFonts w:hint="eastAsia" w:ascii="仿宋_GB2312" w:eastAsia="仿宋_GB2312"/>
          <w:sz w:val="32"/>
          <w:szCs w:val="32"/>
          <w:lang w:val="en-US" w:eastAsia="zh-CN"/>
        </w:rPr>
        <w:t>2018年完成2所</w:t>
      </w:r>
      <w:r>
        <w:rPr>
          <w:rFonts w:hint="eastAsia" w:ascii="仿宋_GB2312" w:eastAsia="仿宋_GB2312"/>
          <w:sz w:val="32"/>
          <w:szCs w:val="32"/>
          <w:lang w:eastAsia="zh-CN"/>
        </w:rPr>
        <w:t>民办幼儿园</w:t>
      </w:r>
      <w:r>
        <w:rPr>
          <w:rFonts w:hint="eastAsia" w:ascii="仿宋_GB2312" w:eastAsia="仿宋_GB2312"/>
          <w:sz w:val="32"/>
          <w:szCs w:val="32"/>
          <w:lang w:val="en-US" w:eastAsia="zh-CN"/>
        </w:rPr>
        <w:t>在建工程，确保学前教育学位充足</w:t>
      </w:r>
      <w:r>
        <w:rPr>
          <w:rFonts w:hint="eastAsia" w:ascii="仿宋_GB2312" w:eastAsia="仿宋_GB2312"/>
          <w:sz w:val="32"/>
          <w:szCs w:val="32"/>
        </w:rPr>
        <w:t>。近</w:t>
      </w:r>
      <w:r>
        <w:rPr>
          <w:rFonts w:hint="eastAsia" w:ascii="仿宋_GB2312" w:eastAsia="仿宋_GB2312"/>
          <w:sz w:val="32"/>
          <w:szCs w:val="32"/>
          <w:lang w:eastAsia="zh-CN"/>
        </w:rPr>
        <w:t>四</w:t>
      </w:r>
      <w:r>
        <w:rPr>
          <w:rFonts w:hint="eastAsia" w:ascii="仿宋_GB2312" w:eastAsia="仿宋_GB2312"/>
          <w:sz w:val="32"/>
          <w:szCs w:val="32"/>
        </w:rPr>
        <w:t>年来，学前教育毛入园率达9</w:t>
      </w:r>
      <w:r>
        <w:rPr>
          <w:rFonts w:hint="eastAsia" w:ascii="仿宋_GB2312" w:eastAsia="仿宋_GB2312"/>
          <w:sz w:val="32"/>
          <w:szCs w:val="32"/>
          <w:lang w:val="en-US" w:eastAsia="zh-CN"/>
        </w:rPr>
        <w:t>5</w:t>
      </w:r>
      <w:r>
        <w:rPr>
          <w:rFonts w:hint="eastAsia" w:ascii="仿宋_GB2312" w:eastAsia="仿宋_GB2312"/>
          <w:sz w:val="32"/>
          <w:szCs w:val="32"/>
        </w:rPr>
        <w:t>%以上，全</w:t>
      </w:r>
      <w:r>
        <w:rPr>
          <w:rFonts w:hint="eastAsia" w:ascii="仿宋_GB2312" w:eastAsia="仿宋_GB2312"/>
          <w:sz w:val="32"/>
          <w:szCs w:val="32"/>
          <w:lang w:eastAsia="zh-CN"/>
        </w:rPr>
        <w:t>镇学前</w:t>
      </w:r>
      <w:r>
        <w:rPr>
          <w:rFonts w:hint="eastAsia" w:ascii="仿宋_GB2312" w:eastAsia="仿宋_GB2312"/>
          <w:sz w:val="32"/>
          <w:szCs w:val="32"/>
        </w:rPr>
        <w:t>教师学历达标率为100%。</w:t>
      </w:r>
    </w:p>
    <w:p>
      <w:pPr>
        <w:keepNext w:val="0"/>
        <w:keepLines w:val="0"/>
        <w:widowControl w:val="0"/>
        <w:suppressLineNumbers w:val="0"/>
        <w:spacing w:before="0" w:beforeAutospacing="0" w:after="0" w:afterAutospacing="0" w:line="600" w:lineRule="exact"/>
        <w:ind w:left="420" w:leftChars="200" w:right="0" w:firstLine="157" w:firstLineChars="49"/>
        <w:jc w:val="both"/>
        <w:rPr>
          <w:rFonts w:hint="eastAsia" w:ascii="仿宋_GB2312" w:eastAsia="仿宋_GB2312" w:cs="仿宋_GB2312"/>
          <w:b/>
          <w:sz w:val="32"/>
          <w:szCs w:val="32"/>
          <w:lang w:val="en-US"/>
        </w:rPr>
      </w:pPr>
      <w:r>
        <w:rPr>
          <w:rFonts w:hint="eastAsia" w:ascii="仿宋_GB2312" w:hAnsi="Times New Roman" w:eastAsia="仿宋_GB2312" w:cs="仿宋_GB2312"/>
          <w:b/>
          <w:kern w:val="2"/>
          <w:sz w:val="32"/>
          <w:szCs w:val="32"/>
          <w:lang w:val="en-US" w:eastAsia="zh-CN" w:bidi="ar"/>
        </w:rPr>
        <w:t>3、重视抓好成人教育</w:t>
      </w:r>
    </w:p>
    <w:p>
      <w:pPr>
        <w:keepNext w:val="0"/>
        <w:keepLines w:val="0"/>
        <w:widowControl/>
        <w:suppressLineNumbers w:val="0"/>
        <w:spacing w:before="0" w:beforeAutospacing="0" w:after="0" w:afterAutospacing="0" w:line="600" w:lineRule="exact"/>
        <w:ind w:left="0" w:right="0" w:firstLine="716" w:firstLineChars="224"/>
        <w:jc w:val="both"/>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我镇坚持全面、科学的教育发展观，在大力发展基础教育的同时，积极发展成人教育。多年来,我镇结合实际,不断调整成人教育工作思路，以镇成人文化技术学校为中心，以劳动部门的职业培训为补充，辐射各村、各单位，形成成人教育的培训网络。成人文化技术学校坚持以本镇劳动力专业技术培训及种养业实用技术培训为重点，广泛开展多形式、多层次、多门类的实用知识、科学技术、劳动技能培训与科普讲座，不断拓宽成人教育培训面。四年来共开设各种培训班24期，培训学员达3469人次。通过培训，提高了本镇劳动力素质，增强了劳动就业能力，为我镇经济快速发展发挥了积极的作用</w:t>
      </w:r>
      <w:r>
        <w:rPr>
          <w:rFonts w:hint="eastAsia" w:ascii="仿宋_GB2312" w:hAnsi="仿宋_GB2312" w:eastAsia="仿宋_GB2312" w:cs="仿宋_GB2312"/>
          <w:kern w:val="0"/>
          <w:sz w:val="32"/>
          <w:szCs w:val="32"/>
          <w:lang w:val="en-US" w:eastAsia="zh-CN" w:bidi="ar"/>
        </w:rPr>
        <w:t>。</w:t>
      </w:r>
    </w:p>
    <w:p>
      <w:pPr>
        <w:keepNext w:val="0"/>
        <w:keepLines w:val="0"/>
        <w:widowControl/>
        <w:suppressLineNumbers w:val="0"/>
        <w:spacing w:before="0" w:beforeAutospacing="0" w:after="0" w:afterAutospacing="0" w:line="600" w:lineRule="exact"/>
        <w:ind w:left="0" w:right="0" w:firstLine="717" w:firstLineChars="224"/>
        <w:jc w:val="both"/>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三、存在问题与努力方向</w:t>
      </w:r>
    </w:p>
    <w:bookmarkEnd w:id="4"/>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在创建广东省教育强镇的过程中作出了很大的努力，取得了显著成效，但我们也清醒地认识到，我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的教育与发达地区的教育发展水平以及实现教育现代化目标相比，还存在一定的差距，主要存在如下一些薄弱环节：</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1、教师队伍的整体素质有待进一步提升。名校长、名教师、学科带头人数量不多，比例偏低，教育科研水平有待进一步提高。</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2、办学条件</w:t>
      </w:r>
      <w:r>
        <w:rPr>
          <w:rFonts w:hint="eastAsia" w:ascii="仿宋_GB2312" w:hAnsi="仿宋_GB2312" w:eastAsia="仿宋_GB2312" w:cs="仿宋_GB2312"/>
          <w:sz w:val="32"/>
          <w:szCs w:val="32"/>
          <w:lang w:eastAsia="zh-CN"/>
        </w:rPr>
        <w:t>不够完善</w:t>
      </w:r>
      <w:r>
        <w:rPr>
          <w:rFonts w:hint="eastAsia" w:ascii="仿宋_GB2312" w:hAnsi="仿宋_GB2312" w:eastAsia="仿宋_GB2312" w:cs="仿宋_GB2312"/>
          <w:sz w:val="32"/>
          <w:szCs w:val="32"/>
        </w:rPr>
        <w:t>，需进一步改善。</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3、教学质量</w:t>
      </w:r>
      <w:r>
        <w:rPr>
          <w:rFonts w:hint="eastAsia" w:ascii="仿宋_GB2312" w:hAnsi="仿宋_GB2312" w:eastAsia="仿宋_GB2312" w:cs="仿宋_GB2312"/>
          <w:sz w:val="32"/>
          <w:szCs w:val="32"/>
          <w:lang w:eastAsia="zh-CN"/>
        </w:rPr>
        <w:t>有待进一步提高</w:t>
      </w:r>
      <w:r>
        <w:rPr>
          <w:rFonts w:hint="eastAsia" w:ascii="仿宋_GB2312" w:hAnsi="仿宋_GB2312" w:eastAsia="仿宋_GB2312" w:cs="仿宋_GB2312"/>
          <w:sz w:val="32"/>
          <w:szCs w:val="32"/>
        </w:rPr>
        <w:t>，需</w:t>
      </w:r>
      <w:r>
        <w:rPr>
          <w:rFonts w:hint="eastAsia" w:ascii="仿宋_GB2312" w:hAnsi="仿宋_GB2312" w:eastAsia="仿宋_GB2312" w:cs="仿宋_GB2312"/>
          <w:sz w:val="32"/>
          <w:szCs w:val="32"/>
          <w:lang w:eastAsia="zh-CN"/>
        </w:rPr>
        <w:t>加快教改脚步，迎头赶上</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针对以上薄弱环节，我们将以创建教育强</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为契机，以省教育强镇督导评估为新起点，继续坚持“科教兴</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”的发展战略，全面落实教育先导性、全局性、基础性的战略地位，依法办学，科学育人，创新发展。促进教育均衡化、现代化、规范化、优质化</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（1）继续加大教育投入，办人民满意的教育。进一步改善办学条件，优化教育资源配置，加快教育现代化进程，使</w:t>
      </w:r>
      <w:r>
        <w:rPr>
          <w:rFonts w:hint="eastAsia" w:ascii="仿宋_GB2312" w:hAnsi="仿宋_GB2312" w:eastAsia="仿宋_GB2312" w:cs="仿宋_GB2312"/>
          <w:sz w:val="32"/>
          <w:szCs w:val="32"/>
          <w:lang w:eastAsia="zh-CN"/>
        </w:rPr>
        <w:t>梅林镇</w:t>
      </w:r>
      <w:r>
        <w:rPr>
          <w:rFonts w:hint="eastAsia" w:ascii="仿宋_GB2312" w:hAnsi="仿宋_GB2312" w:eastAsia="仿宋_GB2312" w:cs="仿宋_GB2312"/>
          <w:sz w:val="32"/>
          <w:szCs w:val="32"/>
        </w:rPr>
        <w:t>各级各类教育全面、协调、可持续地发展。</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（2）继续以“内强素质，外树形象”为目标，加强教师队伍建设，努力培养一支师德高尚、业务精良的教师队伍。坚持“外引内培”相结合，造就更多更好的学科带头人和名校长、名教师，进一步提升我</w:t>
      </w:r>
      <w:r>
        <w:rPr>
          <w:rFonts w:hint="eastAsia" w:ascii="仿宋_GB2312" w:hAnsi="仿宋_GB2312" w:eastAsia="仿宋_GB2312" w:cs="仿宋_GB2312"/>
          <w:sz w:val="32"/>
          <w:szCs w:val="32"/>
          <w:lang w:eastAsia="zh-CN"/>
        </w:rPr>
        <w:t>镇</w:t>
      </w:r>
      <w:r>
        <w:rPr>
          <w:rFonts w:hint="eastAsia" w:ascii="仿宋_GB2312" w:hAnsi="仿宋_GB2312" w:eastAsia="仿宋_GB2312" w:cs="仿宋_GB2312"/>
          <w:sz w:val="32"/>
          <w:szCs w:val="32"/>
        </w:rPr>
        <w:t>的教育水平。进一步营造尊师重教的良好氛围，努力营造一个能吸引人才，留住人才，用好人才的环境。</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（3）继续深化教育改革，全面提高教育质量。以人为本，高起点、高标准推进教育教学管理，着力建设规范化、优质化学校，以改革促发展。</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黑体" w:hAnsi="黑体" w:eastAsia="黑体"/>
          <w:b/>
          <w:bCs/>
          <w:sz w:val="32"/>
          <w:szCs w:val="32"/>
        </w:rPr>
      </w:pP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自评结果</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对照《广东省教育强镇（乡）督导验收方案（试行）》，我们进行了认真的自查自评。自评结果如下：政府责任得分</w:t>
      </w:r>
      <w:r>
        <w:rPr>
          <w:rFonts w:hint="eastAsia" w:ascii="仿宋_GB2312" w:hAnsi="仿宋_GB2312" w:eastAsia="仿宋_GB2312" w:cs="仿宋_GB2312"/>
          <w:sz w:val="32"/>
          <w:szCs w:val="32"/>
          <w:lang w:val="en-US" w:eastAsia="zh-CN"/>
        </w:rPr>
        <w:t>66</w:t>
      </w:r>
      <w:r>
        <w:rPr>
          <w:rFonts w:hint="eastAsia" w:ascii="仿宋_GB2312" w:hAnsi="仿宋_GB2312" w:eastAsia="仿宋_GB2312" w:cs="仿宋_GB2312"/>
          <w:sz w:val="32"/>
          <w:szCs w:val="32"/>
        </w:rPr>
        <w:t>分，教育管理得分</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分，办学水平得分</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分，合计得分</w:t>
      </w:r>
      <w:r>
        <w:rPr>
          <w:rFonts w:hint="eastAsia" w:ascii="仿宋_GB2312" w:hAnsi="仿宋_GB2312" w:eastAsia="仿宋_GB2312" w:cs="仿宋_GB2312"/>
          <w:sz w:val="32"/>
          <w:szCs w:val="32"/>
          <w:lang w:val="en-US" w:eastAsia="zh-CN"/>
        </w:rPr>
        <w:t>97</w:t>
      </w:r>
      <w:r>
        <w:rPr>
          <w:rFonts w:hint="eastAsia" w:ascii="仿宋_GB2312" w:hAnsi="仿宋_GB2312" w:eastAsia="仿宋_GB2312" w:cs="仿宋_GB2312"/>
          <w:sz w:val="32"/>
          <w:szCs w:val="32"/>
        </w:rPr>
        <w:t>分，且必达条件全部达标，已经达到省教育强镇</w:t>
      </w:r>
      <w:r>
        <w:rPr>
          <w:rFonts w:hint="eastAsia" w:ascii="仿宋_GB2312" w:hAnsi="仿宋_GB2312" w:eastAsia="仿宋_GB2312" w:cs="仿宋_GB2312"/>
          <w:sz w:val="32"/>
          <w:szCs w:val="32"/>
          <w:lang w:eastAsia="zh-CN"/>
        </w:rPr>
        <w:t>复评</w:t>
      </w:r>
      <w:r>
        <w:rPr>
          <w:rFonts w:hint="eastAsia" w:ascii="仿宋_GB2312" w:hAnsi="仿宋_GB2312" w:eastAsia="仿宋_GB2312" w:cs="仿宋_GB2312"/>
          <w:sz w:val="32"/>
          <w:szCs w:val="32"/>
        </w:rPr>
        <w:t>的指标要求，敬向广东省人民政府教育督导室申报广东省教育强</w:t>
      </w:r>
      <w:r>
        <w:rPr>
          <w:rFonts w:hint="eastAsia" w:ascii="仿宋_GB2312" w:hAnsi="仿宋_GB2312" w:eastAsia="仿宋_GB2312" w:cs="仿宋_GB2312"/>
          <w:sz w:val="32"/>
          <w:szCs w:val="32"/>
          <w:lang w:eastAsia="zh-CN"/>
        </w:rPr>
        <w:t>镇复评</w:t>
      </w:r>
      <w:r>
        <w:rPr>
          <w:rFonts w:hint="eastAsia" w:ascii="仿宋_GB2312" w:hAnsi="仿宋_GB2312" w:eastAsia="仿宋_GB2312" w:cs="仿宋_GB2312"/>
          <w:sz w:val="32"/>
          <w:szCs w:val="32"/>
        </w:rPr>
        <w:t>，请给予督导验收。</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rPr>
      </w:pPr>
      <w:bookmarkStart w:id="5" w:name="_GoBack"/>
      <w:bookmarkEnd w:id="5"/>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textAlignment w:val="auto"/>
        <w:outlineLvl w:val="9"/>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 xml:space="preserve">                                普宁市梅林镇人民政府</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textAlignment w:val="auto"/>
        <w:outlineLvl w:val="9"/>
        <w:rPr>
          <w:rFonts w:hint="eastAsia" w:ascii="仿宋_GB2312" w:hAnsi="Times New Roman" w:eastAsia="仿宋_GB2312" w:cs="仿宋_GB2312"/>
          <w:kern w:val="2"/>
          <w:sz w:val="32"/>
          <w:szCs w:val="32"/>
          <w:shd w:val="clear" w:fill="FFFFFF"/>
          <w:vertAlign w:val="baseline"/>
          <w:lang w:val="en-US" w:eastAsia="zh-CN" w:bidi="ar"/>
        </w:rPr>
      </w:pPr>
      <w:r>
        <w:rPr>
          <w:rFonts w:hint="eastAsia" w:ascii="仿宋_GB2312" w:hAnsi="仿宋_GB2312" w:eastAsia="仿宋_GB2312"/>
          <w:sz w:val="32"/>
          <w:szCs w:val="32"/>
          <w:lang w:val="en-US" w:eastAsia="zh-CN"/>
        </w:rPr>
        <w:t xml:space="preserve">                                  二零一八年五月</w:t>
      </w:r>
    </w:p>
    <w:sectPr>
      <w:pgSz w:w="11906" w:h="16838"/>
      <w:pgMar w:top="1531" w:right="1474" w:bottom="153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仿宋_GB2312">
    <w:altName w:val="微软雅黑"/>
    <w:panose1 w:val="02010609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
    <w:altName w:val="微软雅黑"/>
    <w:panose1 w:val="02010609060101010101"/>
    <w:charset w:val="86"/>
    <w:family w:val="auto"/>
    <w:pitch w:val="default"/>
    <w:sig w:usb0="00000000" w:usb1="00000000" w:usb2="00000016" w:usb3="00000000" w:csb0="00040001" w:csb1="00000000"/>
  </w:font>
  <w:font w:name="Tahoma">
    <w:panose1 w:val="020B0604030504040204"/>
    <w:charset w:val="00"/>
    <w:family w:val="auto"/>
    <w:pitch w:val="default"/>
    <w:sig w:usb0="E1002EFF" w:usb1="C000605B" w:usb2="00000029" w:usb3="00000000" w:csb0="200101FF" w:csb1="20280000"/>
  </w:font>
  <w:font w:name="楷体_GB2312">
    <w:altName w:val="微软雅黑"/>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CD3AD"/>
    <w:multiLevelType w:val="singleLevel"/>
    <w:tmpl w:val="583CD3AD"/>
    <w:lvl w:ilvl="0" w:tentative="0">
      <w:start w:val="2"/>
      <w:numFmt w:val="chineseCounting"/>
      <w:suff w:val="nothing"/>
      <w:lvlText w:val="（%1）"/>
      <w:lvlJc w:val="left"/>
    </w:lvl>
  </w:abstractNum>
  <w:abstractNum w:abstractNumId="1">
    <w:nsid w:val="584E45FA"/>
    <w:multiLevelType w:val="singleLevel"/>
    <w:tmpl w:val="584E45FA"/>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F76403"/>
    <w:rsid w:val="00265E51"/>
    <w:rsid w:val="00DD56BB"/>
    <w:rsid w:val="02517099"/>
    <w:rsid w:val="05A52E8C"/>
    <w:rsid w:val="0DC96155"/>
    <w:rsid w:val="0DE939C4"/>
    <w:rsid w:val="0F5272CC"/>
    <w:rsid w:val="128E60B8"/>
    <w:rsid w:val="145970C3"/>
    <w:rsid w:val="164A474C"/>
    <w:rsid w:val="1684727B"/>
    <w:rsid w:val="184020BC"/>
    <w:rsid w:val="18551BB9"/>
    <w:rsid w:val="1AF476AD"/>
    <w:rsid w:val="1BF00921"/>
    <w:rsid w:val="1DEF4530"/>
    <w:rsid w:val="1E20362F"/>
    <w:rsid w:val="20F76403"/>
    <w:rsid w:val="21095BE9"/>
    <w:rsid w:val="2163362A"/>
    <w:rsid w:val="22373875"/>
    <w:rsid w:val="22A93116"/>
    <w:rsid w:val="22D834BD"/>
    <w:rsid w:val="2345060B"/>
    <w:rsid w:val="24033A4B"/>
    <w:rsid w:val="2475651A"/>
    <w:rsid w:val="259D3FA8"/>
    <w:rsid w:val="26F77494"/>
    <w:rsid w:val="2913190D"/>
    <w:rsid w:val="2A384040"/>
    <w:rsid w:val="2C351E3F"/>
    <w:rsid w:val="2C4A153E"/>
    <w:rsid w:val="2C595604"/>
    <w:rsid w:val="2F4D37CA"/>
    <w:rsid w:val="312115B8"/>
    <w:rsid w:val="31542F5C"/>
    <w:rsid w:val="31B4752E"/>
    <w:rsid w:val="33476B55"/>
    <w:rsid w:val="33612A00"/>
    <w:rsid w:val="348568D1"/>
    <w:rsid w:val="3511184D"/>
    <w:rsid w:val="366635A1"/>
    <w:rsid w:val="37964D28"/>
    <w:rsid w:val="38DE3308"/>
    <w:rsid w:val="3B4E17F2"/>
    <w:rsid w:val="3B906B76"/>
    <w:rsid w:val="3BB65E4E"/>
    <w:rsid w:val="3D6D12E3"/>
    <w:rsid w:val="3D8011B0"/>
    <w:rsid w:val="3F4B50AC"/>
    <w:rsid w:val="3FC960E1"/>
    <w:rsid w:val="3FE2501B"/>
    <w:rsid w:val="400B15AD"/>
    <w:rsid w:val="406418FE"/>
    <w:rsid w:val="41570568"/>
    <w:rsid w:val="416943F7"/>
    <w:rsid w:val="41AC04A5"/>
    <w:rsid w:val="4401240F"/>
    <w:rsid w:val="445A5D6F"/>
    <w:rsid w:val="44F746D6"/>
    <w:rsid w:val="460D4CB7"/>
    <w:rsid w:val="47853C9C"/>
    <w:rsid w:val="479D0A7A"/>
    <w:rsid w:val="496E17DF"/>
    <w:rsid w:val="49877CE4"/>
    <w:rsid w:val="4A3501B1"/>
    <w:rsid w:val="4A36605A"/>
    <w:rsid w:val="4A716AC7"/>
    <w:rsid w:val="4CE35022"/>
    <w:rsid w:val="4EBA627D"/>
    <w:rsid w:val="4FD40E88"/>
    <w:rsid w:val="50CA202D"/>
    <w:rsid w:val="52801487"/>
    <w:rsid w:val="54DE62B9"/>
    <w:rsid w:val="55C2779D"/>
    <w:rsid w:val="56535150"/>
    <w:rsid w:val="567E2C01"/>
    <w:rsid w:val="56FD4653"/>
    <w:rsid w:val="5BC53759"/>
    <w:rsid w:val="5CBD0F37"/>
    <w:rsid w:val="5DA72AAF"/>
    <w:rsid w:val="60F51DDD"/>
    <w:rsid w:val="63177522"/>
    <w:rsid w:val="63C600D3"/>
    <w:rsid w:val="65E3509E"/>
    <w:rsid w:val="65EA436C"/>
    <w:rsid w:val="66EB5AD0"/>
    <w:rsid w:val="67C15FE0"/>
    <w:rsid w:val="6AA17A4B"/>
    <w:rsid w:val="6B6C552D"/>
    <w:rsid w:val="6BE84BD2"/>
    <w:rsid w:val="6BFE3BE1"/>
    <w:rsid w:val="6CC9768F"/>
    <w:rsid w:val="6F4C57FA"/>
    <w:rsid w:val="71035753"/>
    <w:rsid w:val="713C47C7"/>
    <w:rsid w:val="729F3340"/>
    <w:rsid w:val="74512C1E"/>
    <w:rsid w:val="74CC25D5"/>
    <w:rsid w:val="76081513"/>
    <w:rsid w:val="76D5641A"/>
    <w:rsid w:val="77195799"/>
    <w:rsid w:val="783050E1"/>
    <w:rsid w:val="796164E2"/>
    <w:rsid w:val="7A5F547A"/>
    <w:rsid w:val="7BA60ACD"/>
    <w:rsid w:val="7EC56615"/>
    <w:rsid w:val="7ED50326"/>
    <w:rsid w:val="7F5E6E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styleId="6">
    <w:name w:val="page number"/>
    <w:basedOn w:val="5"/>
    <w:qFormat/>
    <w:uiPriority w:val="0"/>
  </w:style>
  <w:style w:type="character" w:customStyle="1" w:styleId="8">
    <w:name w:val="p1061"/>
    <w:basedOn w:val="5"/>
    <w:qFormat/>
    <w:uiPriority w:val="0"/>
    <w:rPr>
      <w:sz w:val="21"/>
      <w:szCs w:val="21"/>
    </w:rPr>
  </w:style>
  <w:style w:type="character" w:customStyle="1" w:styleId="9">
    <w:name w:val="style23"/>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2016-11-29T00:54:00Z</dcterms:created>
  <dc:creator>Administrator</dc:creator>
  <cp:lastModifiedBy>不倒翁</cp:lastModifiedBy>
  <cp:lastPrinted>2018-05-24T07:32:00Z</cp:lastPrinted>
  <dcterms:modified xsi:type="dcterms:W3CDTF">2018-06-15T03:43:44Z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