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5C8" w:rsidRDefault="00610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/>
        </w:rPr>
        <w:t>1</w:t>
      </w:r>
    </w:p>
    <w:p w:rsidR="006105C8" w:rsidRDefault="006105C8">
      <w:pPr>
        <w:jc w:val="center"/>
        <w:rPr>
          <w:rFonts w:ascii="文鼎小标宋简" w:eastAsia="文鼎小标宋简" w:hAnsi="文鼎小标宋简" w:cs="文鼎小标宋简"/>
          <w:sz w:val="21"/>
          <w:szCs w:val="21"/>
        </w:rPr>
      </w:pPr>
      <w:r>
        <w:rPr>
          <w:rFonts w:ascii="文鼎小标宋简" w:eastAsia="文鼎小标宋简" w:hAnsi="文鼎小标宋简" w:cs="文鼎小标宋简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年企业环境信用评价结果－环保不良企业（红牌）</w:t>
      </w:r>
    </w:p>
    <w:tbl>
      <w:tblPr>
        <w:tblpPr w:leftFromText="180" w:rightFromText="180" w:vertAnchor="text" w:horzAnchor="page" w:tblpXSpec="center" w:tblpY="29"/>
        <w:tblOverlap w:val="never"/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1"/>
        <w:gridCol w:w="1553"/>
        <w:gridCol w:w="2407"/>
        <w:gridCol w:w="7091"/>
        <w:gridCol w:w="1981"/>
      </w:tblGrid>
      <w:tr w:rsidR="006105C8">
        <w:trPr>
          <w:cantSplit/>
          <w:trHeight w:val="306"/>
          <w:tblHeader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区县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企业名称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评价等级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白云区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广州大岭电子五金制品有限公司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宝安区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深圳市宝安区工业废物处理站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博罗县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博罗龙华宾华皮革有限公司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4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长安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东莞长安品质电子制造厂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黄圃镇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中山火力发电有限公司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三角镇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民森（中山）纺织印染有限公司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蓬江区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江门市蓬江区荷塘鸿盛皮革厂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台山市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台山兆亿皮革制品有限公司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新会区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江门市新会达华工贸实业有限公司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鼎湖区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广东肇庆星湖生物科技股份有限公司生物工程基地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高要市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广东新希环保工程有限公司</w:t>
            </w:r>
          </w:p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（原高要市新希环保工程有限公司）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  <w:tr w:rsidR="006105C8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清新区</w:t>
            </w:r>
          </w:p>
        </w:tc>
        <w:tc>
          <w:tcPr>
            <w:tcW w:w="709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普科（清新）电路板有限公司</w:t>
            </w:r>
          </w:p>
        </w:tc>
        <w:tc>
          <w:tcPr>
            <w:tcW w:w="1981" w:type="dxa"/>
            <w:vAlign w:val="center"/>
          </w:tcPr>
          <w:p w:rsidR="006105C8" w:rsidRDefault="006105C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红牌</w:t>
            </w:r>
          </w:p>
        </w:tc>
      </w:tr>
    </w:tbl>
    <w:p w:rsidR="006105C8" w:rsidRDefault="006105C8">
      <w:pPr>
        <w:jc w:val="center"/>
        <w:rPr>
          <w:rFonts w:ascii="文鼎小标宋简" w:eastAsia="文鼎小标宋简" w:hAnsi="文鼎小标宋简" w:cs="文鼎小标宋简"/>
          <w:sz w:val="36"/>
          <w:szCs w:val="36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/>
        </w:rPr>
        <w:t>2</w:t>
      </w:r>
    </w:p>
    <w:p w:rsidR="006105C8" w:rsidRDefault="006105C8">
      <w:pPr>
        <w:jc w:val="center"/>
        <w:rPr>
          <w:rFonts w:ascii="文鼎小标宋简" w:eastAsia="文鼎小标宋简" w:hAnsi="文鼎小标宋简" w:cs="文鼎小标宋简"/>
          <w:sz w:val="21"/>
          <w:szCs w:val="21"/>
        </w:rPr>
      </w:pPr>
      <w:r>
        <w:rPr>
          <w:rFonts w:ascii="文鼎小标宋简" w:eastAsia="文鼎小标宋简" w:hAnsi="文鼎小标宋简" w:cs="文鼎小标宋简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年企业环境信用评价结果－环保警示企业（黄牌）</w:t>
      </w: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1"/>
        <w:gridCol w:w="1375"/>
        <w:gridCol w:w="1650"/>
        <w:gridCol w:w="8026"/>
        <w:gridCol w:w="2253"/>
      </w:tblGrid>
      <w:tr w:rsidR="006105C8" w:rsidTr="00F71FA3">
        <w:trPr>
          <w:trHeight w:val="306"/>
          <w:tblHeader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375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地市</w:t>
            </w:r>
          </w:p>
        </w:tc>
        <w:tc>
          <w:tcPr>
            <w:tcW w:w="1650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区县</w:t>
            </w:r>
          </w:p>
        </w:tc>
        <w:tc>
          <w:tcPr>
            <w:tcW w:w="8026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企业名称</w:t>
            </w:r>
          </w:p>
        </w:tc>
        <w:tc>
          <w:tcPr>
            <w:tcW w:w="2253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评价等级</w:t>
            </w:r>
          </w:p>
        </w:tc>
      </w:tr>
      <w:tr w:rsidR="006105C8" w:rsidTr="00F71FA3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115</w:t>
            </w:r>
          </w:p>
        </w:tc>
        <w:tc>
          <w:tcPr>
            <w:tcW w:w="1375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1650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空港区</w:t>
            </w:r>
          </w:p>
        </w:tc>
        <w:tc>
          <w:tcPr>
            <w:tcW w:w="8026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广东国鑫实业股份有限公司</w:t>
            </w:r>
          </w:p>
        </w:tc>
        <w:tc>
          <w:tcPr>
            <w:tcW w:w="2253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黄牌</w:t>
            </w:r>
          </w:p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（即时修复）</w:t>
            </w:r>
          </w:p>
        </w:tc>
      </w:tr>
      <w:tr w:rsidR="006105C8" w:rsidTr="00F71FA3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116</w:t>
            </w:r>
          </w:p>
        </w:tc>
        <w:tc>
          <w:tcPr>
            <w:tcW w:w="1375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1650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空港区</w:t>
            </w:r>
          </w:p>
        </w:tc>
        <w:tc>
          <w:tcPr>
            <w:tcW w:w="8026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广东泰都钢铁实业股份有限公司</w:t>
            </w:r>
          </w:p>
        </w:tc>
        <w:tc>
          <w:tcPr>
            <w:tcW w:w="2253" w:type="dxa"/>
            <w:vAlign w:val="center"/>
          </w:tcPr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黄牌</w:t>
            </w:r>
          </w:p>
          <w:p w:rsidR="006105C8" w:rsidRDefault="006105C8" w:rsidP="00F71FA3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（即时修复）</w:t>
            </w:r>
          </w:p>
        </w:tc>
      </w:tr>
    </w:tbl>
    <w:p w:rsidR="006105C8" w:rsidRDefault="006105C8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sz w:val="21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/>
          <w:szCs w:val="32"/>
        </w:rPr>
        <w:t>3</w:t>
      </w:r>
    </w:p>
    <w:p w:rsidR="006105C8" w:rsidRDefault="006105C8">
      <w:pPr>
        <w:jc w:val="center"/>
        <w:rPr>
          <w:sz w:val="36"/>
          <w:szCs w:val="36"/>
        </w:rPr>
      </w:pPr>
      <w:r>
        <w:rPr>
          <w:rFonts w:ascii="文鼎小标宋简" w:eastAsia="文鼎小标宋简" w:hAnsi="文鼎小标宋简" w:cs="文鼎小标宋简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年企业环境信用评价结果－环保良好企业（蓝牌）</w:t>
      </w:r>
    </w:p>
    <w:tbl>
      <w:tblPr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1"/>
        <w:gridCol w:w="1553"/>
        <w:gridCol w:w="2407"/>
        <w:gridCol w:w="7091"/>
        <w:gridCol w:w="1981"/>
      </w:tblGrid>
      <w:tr w:rsidR="006105C8" w:rsidTr="00F71FA3">
        <w:trPr>
          <w:trHeight w:val="306"/>
          <w:tblHeader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区县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企业名称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评价等级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707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惠来县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惠来县广业环保有限公司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708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惠来县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惠来县葵潭广业环保有限公司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709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揭东区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揭阳市揭东广业环保有限公司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710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揭西县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揭西县棉湖广业环保有限公司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711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揭西县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揭阳市揭西广业环保有限公司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712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空港区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揭阳市区污水处理厂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713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普宁市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揭阳市普宁广业环保有限公司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  <w:tr w:rsidR="006105C8" w:rsidTr="00F71FA3">
        <w:trPr>
          <w:trHeight w:val="306"/>
          <w:jc w:val="center"/>
        </w:trPr>
        <w:tc>
          <w:tcPr>
            <w:tcW w:w="901" w:type="dxa"/>
            <w:vAlign w:val="center"/>
          </w:tcPr>
          <w:p w:rsidR="006105C8" w:rsidRDefault="006105C8" w:rsidP="00F71FA3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714</w:t>
            </w:r>
          </w:p>
        </w:tc>
        <w:tc>
          <w:tcPr>
            <w:tcW w:w="1553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榕城区</w:t>
            </w:r>
          </w:p>
        </w:tc>
        <w:tc>
          <w:tcPr>
            <w:tcW w:w="709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揭阳市仙梅污水处理有限公司</w:t>
            </w:r>
          </w:p>
        </w:tc>
        <w:tc>
          <w:tcPr>
            <w:tcW w:w="1981" w:type="dxa"/>
            <w:vAlign w:val="center"/>
          </w:tcPr>
          <w:p w:rsidR="006105C8" w:rsidRDefault="006105C8" w:rsidP="00F71FA3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蓝牌</w:t>
            </w:r>
          </w:p>
        </w:tc>
      </w:tr>
    </w:tbl>
    <w:p w:rsidR="006105C8" w:rsidRDefault="006105C8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/>
          <w:szCs w:val="32"/>
        </w:rPr>
        <w:t>4</w:t>
      </w:r>
    </w:p>
    <w:p w:rsidR="006105C8" w:rsidRDefault="006105C8">
      <w:pPr>
        <w:jc w:val="center"/>
        <w:rPr>
          <w:sz w:val="21"/>
          <w:szCs w:val="21"/>
        </w:rPr>
      </w:pPr>
      <w:r>
        <w:rPr>
          <w:rFonts w:ascii="文鼎小标宋简" w:eastAsia="文鼎小标宋简" w:hAnsi="文鼎小标宋简" w:cs="文鼎小标宋简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年企业环境信用评价结果－环保诚信企业（绿牌）</w:t>
      </w:r>
    </w:p>
    <w:tbl>
      <w:tblPr>
        <w:tblpPr w:leftFromText="180" w:rightFromText="180" w:vertAnchor="text" w:horzAnchor="page" w:tblpXSpec="center" w:tblpY="29"/>
        <w:tblOverlap w:val="never"/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1"/>
        <w:gridCol w:w="1553"/>
        <w:gridCol w:w="2407"/>
        <w:gridCol w:w="6922"/>
        <w:gridCol w:w="2150"/>
      </w:tblGrid>
      <w:tr w:rsidR="006105C8">
        <w:trPr>
          <w:cantSplit/>
          <w:trHeight w:val="363"/>
          <w:tblHeader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区县</w:t>
            </w:r>
          </w:p>
        </w:tc>
        <w:tc>
          <w:tcPr>
            <w:tcW w:w="6922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企业名称</w:t>
            </w:r>
          </w:p>
        </w:tc>
        <w:tc>
          <w:tcPr>
            <w:tcW w:w="2150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评价等级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惠来县</w:t>
            </w:r>
          </w:p>
        </w:tc>
        <w:tc>
          <w:tcPr>
            <w:tcW w:w="6922" w:type="dxa"/>
            <w:vAlign w:val="center"/>
          </w:tcPr>
          <w:p w:rsidR="006105C8" w:rsidRDefault="006105C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广东粤电靖海发电有限公司</w:t>
            </w:r>
          </w:p>
        </w:tc>
        <w:tc>
          <w:tcPr>
            <w:tcW w:w="2150" w:type="dxa"/>
            <w:vAlign w:val="center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绿牌</w:t>
            </w:r>
          </w:p>
        </w:tc>
      </w:tr>
    </w:tbl>
    <w:p w:rsidR="006105C8" w:rsidRDefault="006105C8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/>
          <w:szCs w:val="32"/>
        </w:rPr>
        <w:t>5</w:t>
      </w:r>
    </w:p>
    <w:p w:rsidR="006105C8" w:rsidRDefault="006105C8">
      <w:pPr>
        <w:jc w:val="center"/>
        <w:rPr>
          <w:rFonts w:ascii="文鼎小标宋简" w:eastAsia="文鼎小标宋简" w:hAnsi="文鼎小标宋简" w:cs="文鼎小标宋简"/>
          <w:sz w:val="36"/>
          <w:szCs w:val="36"/>
        </w:rPr>
      </w:pPr>
      <w:r>
        <w:rPr>
          <w:rFonts w:ascii="文鼎小标宋简" w:eastAsia="文鼎小标宋简" w:hAnsi="文鼎小标宋简" w:cs="文鼎小标宋简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年企业环境信用评价结果－不参评企业</w:t>
      </w:r>
    </w:p>
    <w:tbl>
      <w:tblPr>
        <w:tblpPr w:leftFromText="180" w:rightFromText="180" w:vertAnchor="text" w:horzAnchor="page" w:tblpXSpec="center" w:tblpY="423"/>
        <w:tblOverlap w:val="never"/>
        <w:tblW w:w="13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1"/>
        <w:gridCol w:w="1553"/>
        <w:gridCol w:w="2407"/>
        <w:gridCol w:w="8428"/>
      </w:tblGrid>
      <w:tr w:rsidR="006105C8">
        <w:trPr>
          <w:cantSplit/>
          <w:trHeight w:val="363"/>
          <w:tblHeader/>
          <w:jc w:val="center"/>
        </w:trPr>
        <w:tc>
          <w:tcPr>
            <w:tcW w:w="901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区县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b/>
                <w:bCs/>
                <w:sz w:val="24"/>
              </w:rPr>
              <w:t>企业名称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白云区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广州市刚鸿五金塑料制品有限公司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番禺区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广州市番禺区小罗五金电镀综合厂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海珠区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广州珠江啤酒股份有限公司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花都区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广州市花都区祥发印染厂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花都区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广州市花都威信染织有限公司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花都区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广州市花都福益染织有限公司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增城区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广州康翔物资金属回收有限公司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宝安区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深圳市利赛实业发展有限公司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高栏港经济区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珠海市环保产业开发有限公司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金湾区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珠海祥锦五金电器有限公司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潮阳区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汕头市华祥有色金属有限公司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南海区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佛山市南海区狮山彬明皮革厂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南海区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佛山市南海区罗村三雅美力佳电镀有限公司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乐昌市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乐昌市铅锌矿业有限责任公司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梅江区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广东粤嘉电力有限公司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博罗县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惠州福和纸业有限公司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惠阳区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德万工业（惠阳）电池有限公司（原德万工业惠阳电池有限公司）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惠阳区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惠州市惠阳区环保综合服务公司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茶山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日立蓄电池（东莞）有限公司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厚街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东莞市博海环保资源开发有限公司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麻涌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东莞市德广隆制衣洗水有限公司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三角镇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中山市盛兴电镀有限公司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三角镇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中山市鸿田电镀有限公司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</w:t>
            </w:r>
          </w:p>
        </w:tc>
        <w:tc>
          <w:tcPr>
            <w:tcW w:w="1553" w:type="dxa"/>
            <w:vAlign w:val="bottom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</w:t>
            </w:r>
          </w:p>
        </w:tc>
        <w:tc>
          <w:tcPr>
            <w:tcW w:w="2407" w:type="dxa"/>
            <w:vAlign w:val="bottom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东升镇</w:t>
            </w:r>
          </w:p>
        </w:tc>
        <w:tc>
          <w:tcPr>
            <w:tcW w:w="8428" w:type="dxa"/>
            <w:vAlign w:val="bottom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中山市东升电缆桥架厂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开平市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开平沙塘镇永联蓄电池厂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开平市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开平新龙回收加工厂有限公司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蓬江区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江门市利威皮革制品有限公司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蓬江区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江门市蓬江区永源皮革厂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茂南区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茂名市开元氮肥有限公司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清城区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清远市大有瑞新五金电镀有限公司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清城区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清远市百盛染织有限公司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饶平县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美美电池有限公司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佛山市顺德区华创环保水务有限公司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佛山市顺德区合贤电镀有限公司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佛山市顺德区容桂东辉电镀厂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佛山市顺德区得雅电镀有限公司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佛山市顺德区容桂德业电器电镀厂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佛山市顺德区容桂恒益电镀厂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佛山市顺德区容桂新永利电镀厂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佛山市顺德区容桂求益电镀厂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佛山市顺德区容桂源亿电镀厂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佛山市顺德区容桂潮西电镀厂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佛山市顺德区容桂精艺电镀实业有限公司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佛山市顺德区容桂绍初金属电镀厂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佛山市顺德区容桂金马电镀厂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佛山市顺德区容桂高佳电镀厂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佛山市顺德区幸福制版实业有限公司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佛山市顺德区建峰电镀有限公司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佛山市顺德区扬美金属表面处理实业有限公司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佛山市顺德区新咏电镀有限公司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佛山市顺德区新希电镀电器有限公司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佛山市顺德区楚荣家用电器制造有限公司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佛山市顺德区正亿电镀有限公司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佛山市顺德区精盈塑料实业有限公司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佛山市顺德区精钻电镀有限公司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佛山市顺德区长益电镀实业有限公司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佛山市顺德区顺能垃圾发电有限公司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佛山市顺德区鸿澳电镀五金有限公司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广东雄风电器有限公司华口电镀分厂</w:t>
            </w:r>
          </w:p>
        </w:tc>
      </w:tr>
      <w:tr w:rsidR="006105C8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6105C8" w:rsidRDefault="006105C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</w:t>
            </w:r>
          </w:p>
        </w:tc>
        <w:tc>
          <w:tcPr>
            <w:tcW w:w="1553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6105C8" w:rsidRDefault="006105C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</w:rPr>
              <w:t>佛山市顺德区鸿达电镀有限公司</w:t>
            </w:r>
          </w:p>
        </w:tc>
      </w:tr>
    </w:tbl>
    <w:p w:rsidR="006105C8" w:rsidRDefault="006105C8">
      <w:pPr>
        <w:jc w:val="center"/>
        <w:rPr>
          <w:rFonts w:ascii="文鼎小标宋简" w:eastAsia="文鼎小标宋简" w:hAnsi="文鼎小标宋简" w:cs="文鼎小标宋简"/>
          <w:sz w:val="36"/>
          <w:szCs w:val="36"/>
        </w:rPr>
      </w:pPr>
    </w:p>
    <w:p w:rsidR="006105C8" w:rsidRDefault="006105C8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6105C8" w:rsidRDefault="006105C8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sectPr w:rsidR="006105C8" w:rsidSect="008A1822">
      <w:headerReference w:type="default" r:id="rId6"/>
      <w:footerReference w:type="default" r:id="rId7"/>
      <w:pgSz w:w="16783" w:h="11850" w:orient="landscape"/>
      <w:pgMar w:top="1417" w:right="1134" w:bottom="1417" w:left="1134" w:header="851" w:footer="992" w:gutter="0"/>
      <w:cols w:space="720"/>
      <w:docGrid w:type="lines" w:linePitch="4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5C8" w:rsidRDefault="006105C8" w:rsidP="008A1822">
      <w:r>
        <w:separator/>
      </w:r>
    </w:p>
  </w:endnote>
  <w:endnote w:type="continuationSeparator" w:id="1">
    <w:p w:rsidR="006105C8" w:rsidRDefault="006105C8" w:rsidP="008A1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C8" w:rsidRDefault="006105C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025" o:spid="_x0000_s2049" type="#_x0000_t202" style="position:absolute;margin-left:0;margin-top:0;width:2in;height:2in;z-index:251660288;mso-wrap-style:none;mso-position-horizontal:center;mso-position-horizontal-relative:margin" o:preferrelative="t" filled="f" stroked="f">
          <v:textbox style="mso-fit-shape-to-text:t" inset="0,0,0,0">
            <w:txbxContent>
              <w:p w:rsidR="006105C8" w:rsidRDefault="006105C8">
                <w:pPr>
                  <w:snapToGrid w:val="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5C8" w:rsidRDefault="006105C8" w:rsidP="008A1822">
      <w:r>
        <w:separator/>
      </w:r>
    </w:p>
  </w:footnote>
  <w:footnote w:type="continuationSeparator" w:id="1">
    <w:p w:rsidR="006105C8" w:rsidRDefault="006105C8" w:rsidP="008A1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C8" w:rsidRDefault="006105C8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225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822"/>
    <w:rsid w:val="005730D7"/>
    <w:rsid w:val="00590847"/>
    <w:rsid w:val="006105C8"/>
    <w:rsid w:val="008A1822"/>
    <w:rsid w:val="00C62692"/>
    <w:rsid w:val="00F71FA3"/>
    <w:rsid w:val="028B4736"/>
    <w:rsid w:val="060C3269"/>
    <w:rsid w:val="115B7B3B"/>
    <w:rsid w:val="12484E6A"/>
    <w:rsid w:val="165335B6"/>
    <w:rsid w:val="19FD2AD0"/>
    <w:rsid w:val="1C34519F"/>
    <w:rsid w:val="23620C3B"/>
    <w:rsid w:val="24502A97"/>
    <w:rsid w:val="25713404"/>
    <w:rsid w:val="25FC0793"/>
    <w:rsid w:val="294926A8"/>
    <w:rsid w:val="29EC486C"/>
    <w:rsid w:val="2ADC5AFD"/>
    <w:rsid w:val="2AF97A64"/>
    <w:rsid w:val="305A372C"/>
    <w:rsid w:val="3C660547"/>
    <w:rsid w:val="3D1B3866"/>
    <w:rsid w:val="3DF060A2"/>
    <w:rsid w:val="3FC8529F"/>
    <w:rsid w:val="4D4D59CB"/>
    <w:rsid w:val="4E176F70"/>
    <w:rsid w:val="554D435A"/>
    <w:rsid w:val="5D622E6E"/>
    <w:rsid w:val="5D7B2490"/>
    <w:rsid w:val="67922C40"/>
    <w:rsid w:val="68B04BE8"/>
    <w:rsid w:val="6CC9693A"/>
    <w:rsid w:val="74196D36"/>
    <w:rsid w:val="77731333"/>
    <w:rsid w:val="786203F4"/>
    <w:rsid w:val="7B7A35C8"/>
    <w:rsid w:val="7CA83B50"/>
    <w:rsid w:val="7E34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822"/>
    <w:pPr>
      <w:widowControl w:val="0"/>
      <w:jc w:val="both"/>
    </w:pPr>
    <w:rPr>
      <w:rFonts w:ascii="Calibri" w:eastAsia="仿宋_GB2312" w:hAnsi="Calibri" w:cs="黑体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A18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90D6F"/>
    <w:rPr>
      <w:rFonts w:ascii="Calibri" w:eastAsia="仿宋_GB2312" w:hAnsi="Calibri" w:cs="黑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A18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90D6F"/>
    <w:rPr>
      <w:rFonts w:ascii="Calibri" w:eastAsia="仿宋_GB2312" w:hAnsi="Calibri" w:cs="黑体"/>
      <w:sz w:val="18"/>
      <w:szCs w:val="18"/>
    </w:rPr>
  </w:style>
  <w:style w:type="character" w:customStyle="1" w:styleId="font01">
    <w:name w:val="font01"/>
    <w:uiPriority w:val="99"/>
    <w:rsid w:val="008A1822"/>
    <w:rPr>
      <w:rFonts w:ascii="Times New Roman" w:hAnsi="Times New Roman"/>
      <w:color w:val="000000"/>
      <w:sz w:val="21"/>
      <w:u w:val="none"/>
    </w:rPr>
  </w:style>
  <w:style w:type="character" w:customStyle="1" w:styleId="font21">
    <w:name w:val="font21"/>
    <w:uiPriority w:val="99"/>
    <w:rsid w:val="008A1822"/>
    <w:rPr>
      <w:rFonts w:ascii="楷体_GB2312" w:eastAsia="楷体_GB2312"/>
      <w:color w:val="000000"/>
      <w:sz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7</Pages>
  <Words>386</Words>
  <Characters>2206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lenovo-E4430</dc:creator>
  <cp:keywords/>
  <dc:description/>
  <cp:lastModifiedBy>张晓敏</cp:lastModifiedBy>
  <cp:revision>2</cp:revision>
  <cp:lastPrinted>2017-10-16T03:25:00Z</cp:lastPrinted>
  <dcterms:created xsi:type="dcterms:W3CDTF">2014-10-29T12:08:00Z</dcterms:created>
  <dcterms:modified xsi:type="dcterms:W3CDTF">2017-10-16T03:29:00Z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