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广东省群众艺术花会（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音乐舞蹈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舞蹈类作品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汇总表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报送单位（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地市文化广电旅游体育局、省直单位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>揭阳市文化广电旅游体育局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（签章）</w:t>
      </w:r>
    </w:p>
    <w:tbl>
      <w:tblPr>
        <w:tblStyle w:val="3"/>
        <w:tblpPr w:leftFromText="180" w:rightFromText="180" w:vertAnchor="text" w:horzAnchor="page" w:tblpX="1543" w:tblpY="303"/>
        <w:tblOverlap w:val="never"/>
        <w:tblW w:w="138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55"/>
        <w:gridCol w:w="1440"/>
        <w:gridCol w:w="1485"/>
        <w:gridCol w:w="1755"/>
        <w:gridCol w:w="1487"/>
        <w:gridCol w:w="3943"/>
        <w:gridCol w:w="765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45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作品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表演形式</w:t>
            </w:r>
          </w:p>
        </w:tc>
        <w:tc>
          <w:tcPr>
            <w:tcW w:w="148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报送单位</w:t>
            </w:r>
          </w:p>
        </w:tc>
        <w:tc>
          <w:tcPr>
            <w:tcW w:w="175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演出单位</w:t>
            </w:r>
          </w:p>
        </w:tc>
        <w:tc>
          <w:tcPr>
            <w:tcW w:w="54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创作、表演及辅导人员</w:t>
            </w:r>
          </w:p>
        </w:tc>
        <w:tc>
          <w:tcPr>
            <w:tcW w:w="76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时长</w:t>
            </w:r>
          </w:p>
        </w:tc>
        <w:tc>
          <w:tcPr>
            <w:tcW w:w="76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《美丽揭西》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群舞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揭西县文化广电旅游体育局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广东美奇娜舞蹈学校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创作人员</w:t>
            </w:r>
          </w:p>
        </w:tc>
        <w:tc>
          <w:tcPr>
            <w:tcW w:w="39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林娜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3分28秒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表演人员</w:t>
            </w:r>
          </w:p>
        </w:tc>
        <w:tc>
          <w:tcPr>
            <w:tcW w:w="39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中小学生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辅导人员</w:t>
            </w:r>
          </w:p>
        </w:tc>
        <w:tc>
          <w:tcPr>
            <w:tcW w:w="39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张小丽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《山娃的愿望》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群舞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揭西县文化广电旅游体育局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揭西县河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婆街道东风小学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创作人员</w:t>
            </w:r>
          </w:p>
        </w:tc>
        <w:tc>
          <w:tcPr>
            <w:tcW w:w="39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凡 荣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4分57秒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  <w:t>表演人员</w:t>
            </w:r>
          </w:p>
        </w:tc>
        <w:tc>
          <w:tcPr>
            <w:tcW w:w="39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  <w:t>辅导人员</w:t>
            </w:r>
          </w:p>
        </w:tc>
        <w:tc>
          <w:tcPr>
            <w:tcW w:w="39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《行彩桥》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舞蹈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揭阳市文化广电旅游体育局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揭阳市文化馆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创作人员</w:t>
            </w:r>
          </w:p>
        </w:tc>
        <w:tc>
          <w:tcPr>
            <w:tcW w:w="39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林晓芬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4分27秒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  <w:t>表演人员</w:t>
            </w:r>
          </w:p>
        </w:tc>
        <w:tc>
          <w:tcPr>
            <w:tcW w:w="39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王心奕 胡嘉瑜 郑彤琪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  <w:t>辅导人员</w:t>
            </w:r>
          </w:p>
        </w:tc>
        <w:tc>
          <w:tcPr>
            <w:tcW w:w="39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《绣花情》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舞蹈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揭阳市文化广电旅游体育局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  <w:t>揭阳市文化馆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创作人员</w:t>
            </w:r>
          </w:p>
        </w:tc>
        <w:tc>
          <w:tcPr>
            <w:tcW w:w="39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陈仪 陈舜敏</w:t>
            </w:r>
          </w:p>
          <w:p>
            <w:pPr>
              <w:tabs>
                <w:tab w:val="left" w:pos="500"/>
              </w:tabs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  <w:tab/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4分32秒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  <w:t>表演人员</w:t>
            </w:r>
          </w:p>
        </w:tc>
        <w:tc>
          <w:tcPr>
            <w:tcW w:w="39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陈舜敏 陈思琪 陈思绵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  <w:t>辅导人员</w:t>
            </w:r>
          </w:p>
        </w:tc>
        <w:tc>
          <w:tcPr>
            <w:tcW w:w="39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填表人：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武灵敏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联系电话: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15738773947      </w:t>
      </w:r>
    </w:p>
    <w:p>
      <w:pPr>
        <w:spacing w:line="240" w:lineRule="auto"/>
      </w:pPr>
      <w:r>
        <w:rPr>
          <w:rFonts w:hint="eastAsia" w:ascii="仿宋_GB2312" w:hAnsi="仿宋_GB2312" w:eastAsia="仿宋_GB2312" w:cs="仿宋_GB2312"/>
          <w:sz w:val="24"/>
          <w:szCs w:val="24"/>
          <w:u w:val="none" w:color="auto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请在备注里注明创排基地及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省聘群文编舞家报送的作品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 xml:space="preserve">   </w:t>
      </w:r>
    </w:p>
    <w:sectPr>
      <w:pgSz w:w="16838" w:h="11906" w:orient="landscape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6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42266"/>
    <w:rsid w:val="02A10D9D"/>
    <w:rsid w:val="28142266"/>
    <w:rsid w:val="3A7F75AA"/>
    <w:rsid w:val="402056FD"/>
    <w:rsid w:val="4873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揭阳市版权局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2023-07-25T02:23:00Z</dcterms:created>
  <dc:creator>doc</dc:creator>
  <cp:lastModifiedBy>doc</cp:lastModifiedBy>
  <dcterms:modified xsi:type="dcterms:W3CDTF">2023-07-25T08:06:47Z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