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科研诚信承诺书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方正黑体简体" w:eastAsia="方正黑体简体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本单位（人）根据揭阳市科学技术局20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度</w:t>
      </w:r>
      <w:r>
        <w:rPr>
          <w:rFonts w:hint="eastAsia" w:ascii="仿宋_GB2312" w:eastAsia="仿宋_GB2312"/>
          <w:sz w:val="28"/>
          <w:szCs w:val="32"/>
        </w:rPr>
        <w:t>揭阳市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卫生医疗科技创新项目通知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的要求，自愿提交项目申报材料，</w:t>
      </w:r>
      <w:r>
        <w:rPr>
          <w:rFonts w:hint="eastAsia" w:ascii="方正黑体简体" w:eastAsia="方正黑体简体"/>
          <w:sz w:val="28"/>
          <w:szCs w:val="32"/>
        </w:rPr>
        <w:t>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所提交的申报材料和相关内容真实有效，不存在以下违背科研诚信要求的行为。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（一）抄袭、</w:t>
      </w:r>
      <w:r>
        <w:rPr>
          <w:rFonts w:hint="eastAsia" w:ascii="宋体" w:hAnsi="宋体" w:eastAsia="宋体" w:cs="宋体"/>
          <w:sz w:val="28"/>
          <w:szCs w:val="32"/>
        </w:rPr>
        <w:t>剰</w:t>
      </w:r>
      <w:r>
        <w:rPr>
          <w:rFonts w:hint="eastAsia" w:ascii="仿宋_GB2312" w:hAnsi="仿宋_GB2312" w:eastAsia="仿宋_GB2312" w:cs="仿宋_GB2312"/>
          <w:sz w:val="28"/>
          <w:szCs w:val="32"/>
        </w:rPr>
        <w:t>窃、侵占他人研究成果；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（二）编制研究过程，伪造、篡改研究数据、图表、结论；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（三）购买、代写论文或项目申请书，虚构同行评议专家及评议意见；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textAlignment w:val="auto"/>
        <w:rPr>
          <w:rFonts w:ascii="仿宋_GB2312" w:eastAsia="仿宋_GB2312"/>
          <w:spacing w:val="-4"/>
          <w:sz w:val="28"/>
          <w:szCs w:val="32"/>
        </w:rPr>
      </w:pPr>
      <w:r>
        <w:rPr>
          <w:rFonts w:hint="eastAsia" w:ascii="仿宋_GB2312" w:eastAsia="仿宋_GB2312"/>
          <w:spacing w:val="-4"/>
          <w:sz w:val="28"/>
          <w:szCs w:val="32"/>
        </w:rPr>
        <w:t>（五）违反涉及人类生命健康、实验动物保护等科研伦理规范；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（六）违反研究成果署名、论文发表规范；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（七）其他科研失信行为。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如有违反，本单位（人）愿接受相关部门做出的各项处理决定，包括但不限于撤销补助并追回资金、取消一定期限揭阳市科技计划项目申报资格等。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单位名称（盖章）: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法定代表人或授权代表人（签名）: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项目负责人（签名）: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ascii="仿宋_GB2312" w:eastAsia="仿宋_GB2312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（授权代表人签名的需提交法定代表人授权委托书）</w:t>
      </w:r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06A2A"/>
    <w:rsid w:val="1FC47F45"/>
    <w:rsid w:val="3B3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揭阳市科技局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2024-04-09T07:17:00Z</dcterms:created>
  <dc:creator>Lenovo04</dc:creator>
  <cp:lastModifiedBy>Lenovo04</cp:lastModifiedBy>
  <dcterms:modified xsi:type="dcterms:W3CDTF">2024-04-09T09:31:24Z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EE79F80496234761ACC4A1A8B5C2BAAB</vt:lpwstr>
  </property>
</Properties>
</file>