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黑体" w:hAnsi="黑体" w:cs="黑体" w:eastAsia="黑体"/>
        </w:rPr>
        <w:t>附件</w:t>
      </w:r>
      <w:r>
        <w:rPr>
          <w:rFonts w:ascii="黑体" w:hAnsi="黑体" w:cs="黑体" w:eastAsia="黑体"/>
          <w:spacing w:val="-86"/>
        </w:rPr>
        <w:t> </w:t>
      </w:r>
      <w:r>
        <w:rPr>
          <w:rFonts w:ascii="Times New Roman" w:hAnsi="Times New Roman" w:cs="Times New Roman" w:eastAsia="Times New Roman"/>
        </w:rPr>
        <w:t>2-1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595" w:lineRule="exact"/>
        <w:ind w:right="0"/>
        <w:jc w:val="center"/>
      </w:pPr>
      <w:r>
        <w:rPr/>
        <w:t>工业产品绿色设计示范企业</w:t>
      </w:r>
    </w:p>
    <w:p>
      <w:pPr>
        <w:spacing w:before="229"/>
        <w:ind w:left="258" w:right="0" w:firstLine="0"/>
        <w:jc w:val="center"/>
        <w:rPr>
          <w:rFonts w:ascii="方正小标宋简体" w:hAnsi="方正小标宋简体" w:cs="方正小标宋简体" w:eastAsia="方正小标宋简体"/>
          <w:sz w:val="48"/>
          <w:szCs w:val="48"/>
        </w:rPr>
      </w:pPr>
      <w:r>
        <w:rPr>
          <w:rFonts w:ascii="方正小标宋简体" w:hAnsi="方正小标宋简体" w:cs="方正小标宋简体" w:eastAsia="方正小标宋简体"/>
          <w:sz w:val="48"/>
          <w:szCs w:val="48"/>
        </w:rPr>
        <w:t>申报书</w:t>
      </w:r>
    </w:p>
    <w:p>
      <w:pPr>
        <w:pStyle w:val="BodyText"/>
        <w:spacing w:line="240" w:lineRule="auto" w:before="256"/>
        <w:ind w:left="1712" w:right="0" w:firstLine="331"/>
        <w:jc w:val="left"/>
      </w:pPr>
      <w:r>
        <w:rPr/>
        <w:t>（“绿色设计</w:t>
      </w:r>
      <w:r>
        <w:rPr>
          <w:rFonts w:ascii="Times New Roman" w:hAnsi="Times New Roman" w:cs="Times New Roman" w:eastAsia="Times New Roman"/>
        </w:rPr>
        <w:t>+</w:t>
      </w:r>
      <w:r>
        <w:rPr/>
        <w:t>制造”类企业适用）</w:t>
      </w: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2"/>
        <w:rPr>
          <w:rFonts w:ascii="仿宋_GB2312" w:hAnsi="仿宋_GB2312" w:cs="仿宋_GB2312" w:eastAsia="仿宋_GB2312"/>
          <w:sz w:val="32"/>
          <w:szCs w:val="32"/>
        </w:rPr>
      </w:pPr>
    </w:p>
    <w:p>
      <w:pPr>
        <w:pStyle w:val="BodyText"/>
        <w:tabs>
          <w:tab w:pos="7071" w:val="left" w:leader="none"/>
        </w:tabs>
        <w:spacing w:line="240" w:lineRule="auto"/>
        <w:ind w:left="1712" w:right="0"/>
        <w:jc w:val="left"/>
        <w:rPr>
          <w:rFonts w:ascii="Times New Roman" w:hAnsi="Times New Roman" w:cs="Times New Roman" w:eastAsia="Times New Roman"/>
        </w:rPr>
      </w:pPr>
      <w:r>
        <w:rPr/>
        <w:t>企业名称：</w:t>
      </w:r>
      <w:r>
        <w:rPr>
          <w:u w:val="single" w:color="000000"/>
        </w:rPr>
        <w:t>（加盖单位公章）</w:t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7071" w:val="left" w:leader="none"/>
        </w:tabs>
        <w:spacing w:line="240" w:lineRule="auto" w:before="156"/>
        <w:ind w:left="1712" w:right="0"/>
        <w:jc w:val="left"/>
        <w:rPr>
          <w:rFonts w:ascii="Times New Roman" w:hAnsi="Times New Roman" w:cs="Times New Roman" w:eastAsia="Times New Roman"/>
        </w:rPr>
      </w:pPr>
      <w:r>
        <w:rPr/>
        <w:t>推荐单位：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56"/>
        <w:ind w:left="257" w:right="0"/>
        <w:jc w:val="center"/>
      </w:pPr>
      <w:r>
        <w:rPr/>
        <w:t>工业和信息化部制</w:t>
      </w:r>
    </w:p>
    <w:p>
      <w:pPr>
        <w:pStyle w:val="BodyText"/>
        <w:tabs>
          <w:tab w:pos="1618" w:val="left" w:leader="none"/>
          <w:tab w:pos="2256" w:val="left" w:leader="none"/>
        </w:tabs>
        <w:spacing w:line="240" w:lineRule="auto" w:before="212"/>
        <w:ind w:left="257" w:right="0"/>
        <w:jc w:val="center"/>
      </w:pPr>
      <w:r>
        <w:rPr>
          <w:rFonts w:ascii="Times New Roman" w:hAnsi="Times New Roman" w:cs="Times New Roman" w:eastAsia="Times New Roman"/>
        </w:rPr>
        <w:t>2023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年</w:t>
        <w:tab/>
      </w:r>
      <w:r>
        <w:rPr>
          <w:w w:val="95"/>
        </w:rPr>
        <w:t>月</w:t>
        <w:tab/>
      </w:r>
      <w:r>
        <w:rPr/>
        <w:t>日</w:t>
      </w:r>
    </w:p>
    <w:p>
      <w:pPr>
        <w:spacing w:after="0" w:line="240" w:lineRule="auto"/>
        <w:jc w:val="center"/>
        <w:sectPr>
          <w:footerReference w:type="default" r:id="rId5"/>
          <w:footerReference w:type="even" r:id="rId6"/>
          <w:type w:val="continuous"/>
          <w:pgSz w:w="11910" w:h="16840"/>
          <w:pgMar w:footer="953" w:top="1580" w:bottom="1140" w:left="1420" w:right="1680"/>
          <w:pgNumType w:start="1"/>
        </w:sectPr>
      </w:pPr>
    </w:p>
    <w:p>
      <w:pPr>
        <w:spacing w:line="240" w:lineRule="auto" w:before="11"/>
        <w:rPr>
          <w:rFonts w:ascii="仿宋_GB2312" w:hAnsi="仿宋_GB2312" w:cs="仿宋_GB2312" w:eastAsia="仿宋_GB2312"/>
          <w:sz w:val="14"/>
          <w:szCs w:val="14"/>
        </w:rPr>
      </w:pPr>
    </w:p>
    <w:p>
      <w:pPr>
        <w:pStyle w:val="Heading2"/>
        <w:spacing w:line="460" w:lineRule="exact"/>
        <w:ind w:right="0"/>
        <w:jc w:val="left"/>
      </w:pPr>
      <w:r>
        <w:rPr/>
        <w:t>填 写 要 求</w:t>
      </w:r>
    </w:p>
    <w:p>
      <w:pPr>
        <w:spacing w:line="240" w:lineRule="auto" w:before="0"/>
        <w:rPr>
          <w:rFonts w:ascii="黑体" w:hAnsi="黑体" w:cs="黑体" w:eastAsia="黑体"/>
          <w:sz w:val="36"/>
          <w:szCs w:val="36"/>
        </w:rPr>
      </w:pPr>
    </w:p>
    <w:p>
      <w:pPr>
        <w:spacing w:line="240" w:lineRule="auto" w:before="13"/>
        <w:rPr>
          <w:rFonts w:ascii="黑体" w:hAnsi="黑体" w:cs="黑体" w:eastAsia="黑体"/>
          <w:sz w:val="30"/>
          <w:szCs w:val="30"/>
        </w:rPr>
      </w:pPr>
    </w:p>
    <w:p>
      <w:pPr>
        <w:pStyle w:val="BodyText"/>
        <w:spacing w:line="343" w:lineRule="auto"/>
        <w:ind w:right="109" w:firstLine="640"/>
        <w:jc w:val="both"/>
      </w:pPr>
      <w:r>
        <w:rPr>
          <w:spacing w:val="-4"/>
          <w:w w:val="95"/>
        </w:rPr>
        <w:t>一、企业应如实、详细填报申报书各项内容，对全部资料的</w:t>
      </w:r>
      <w:r>
        <w:rPr>
          <w:w w:val="99"/>
        </w:rPr>
        <w:t> </w:t>
      </w:r>
      <w:r>
        <w:rPr/>
        <w:t>真实性负责；</w:t>
      </w:r>
    </w:p>
    <w:p>
      <w:pPr>
        <w:pStyle w:val="BodyText"/>
        <w:spacing w:line="333" w:lineRule="auto" w:before="43"/>
        <w:ind w:right="106" w:firstLine="640"/>
        <w:jc w:val="both"/>
      </w:pPr>
      <w:r>
        <w:rPr>
          <w:spacing w:val="-3"/>
        </w:rPr>
        <w:t>二、</w:t>
      </w:r>
      <w:r>
        <w:rPr>
          <w:rFonts w:ascii="Times New Roman" w:hAnsi="Times New Roman" w:cs="Times New Roman" w:eastAsia="Times New Roman"/>
          <w:spacing w:val="-3"/>
        </w:rPr>
        <w:t>“</w:t>
      </w:r>
      <w:r>
        <w:rPr>
          <w:spacing w:val="-3"/>
        </w:rPr>
        <w:t>推荐单位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spacing w:val="-3"/>
        </w:rPr>
        <w:t>为各省、自治区、直辖市及计划单列市、新</w:t>
      </w:r>
      <w:r>
        <w:rPr>
          <w:w w:val="99"/>
        </w:rPr>
        <w:t> </w:t>
      </w:r>
      <w:r>
        <w:rPr>
          <w:spacing w:val="-4"/>
          <w:w w:val="95"/>
        </w:rPr>
        <w:t>疆生产建设兵团工业和信息化主管部门，有关中央企业，名称填</w:t>
      </w:r>
      <w:r>
        <w:rPr>
          <w:spacing w:val="133"/>
          <w:w w:val="95"/>
        </w:rPr>
        <w:t> </w:t>
      </w:r>
      <w:r>
        <w:rPr>
          <w:spacing w:val="133"/>
          <w:w w:val="95"/>
        </w:rPr>
      </w:r>
      <w:r>
        <w:rPr/>
        <w:t>写全称；</w:t>
      </w:r>
    </w:p>
    <w:p>
      <w:pPr>
        <w:pStyle w:val="BodyText"/>
        <w:spacing w:line="343" w:lineRule="auto" w:before="56"/>
        <w:ind w:right="109" w:firstLine="640"/>
        <w:jc w:val="both"/>
      </w:pPr>
      <w:r>
        <w:rPr>
          <w:spacing w:val="-4"/>
          <w:w w:val="95"/>
        </w:rPr>
        <w:t>三、所属行业主要包括电子电器、纺织、机械装备、汽车及</w:t>
      </w:r>
      <w:r>
        <w:rPr>
          <w:w w:val="99"/>
        </w:rPr>
        <w:t> </w:t>
      </w:r>
      <w:r>
        <w:rPr/>
        <w:t>配件、轻工、建材、冶金、化工及其他；</w:t>
      </w:r>
    </w:p>
    <w:p>
      <w:pPr>
        <w:pStyle w:val="BodyText"/>
        <w:spacing w:line="324" w:lineRule="auto" w:before="43"/>
        <w:ind w:right="106" w:firstLine="640"/>
        <w:jc w:val="both"/>
      </w:pPr>
      <w:r>
        <w:rPr>
          <w:spacing w:val="-6"/>
        </w:rPr>
        <w:t>四、企业类型分为“绿色设计</w:t>
      </w:r>
      <w:r>
        <w:rPr>
          <w:rFonts w:ascii="Times New Roman" w:hAnsi="Times New Roman" w:cs="Times New Roman" w:eastAsia="Times New Roman"/>
          <w:spacing w:val="-6"/>
        </w:rPr>
        <w:t>+</w:t>
      </w:r>
      <w:r>
        <w:rPr>
          <w:spacing w:val="-6"/>
        </w:rPr>
        <w:t>制造”类企业和“绿色设计</w:t>
      </w:r>
      <w:r>
        <w:rPr>
          <w:rFonts w:ascii="Times New Roman" w:hAnsi="Times New Roman" w:cs="Times New Roman" w:eastAsia="Times New Roman"/>
          <w:spacing w:val="-6"/>
        </w:rPr>
        <w:t>+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服务”类企业；</w:t>
      </w:r>
    </w:p>
    <w:p>
      <w:pPr>
        <w:pStyle w:val="BodyText"/>
        <w:spacing w:line="333" w:lineRule="auto" w:before="69"/>
        <w:ind w:right="99" w:firstLine="640"/>
        <w:jc w:val="both"/>
      </w:pPr>
      <w:r>
        <w:rPr>
          <w:spacing w:val="-4"/>
          <w:w w:val="95"/>
        </w:rPr>
        <w:t>五、按照规定格式填写和编制，在工业节能与绿色发展管理</w:t>
      </w:r>
      <w:r>
        <w:rPr>
          <w:w w:val="99"/>
        </w:rPr>
        <w:t> </w:t>
      </w:r>
      <w:r>
        <w:rPr>
          <w:spacing w:val="-4"/>
        </w:rPr>
        <w:t>平台（</w:t>
      </w:r>
      <w:r>
        <w:rPr>
          <w:rFonts w:ascii="Times New Roman" w:hAnsi="Times New Roman" w:cs="Times New Roman" w:eastAsia="Times New Roman"/>
          <w:spacing w:val="-4"/>
        </w:rPr>
        <w:t>https://green.miit.gov.cn</w:t>
      </w:r>
      <w:r>
        <w:rPr>
          <w:spacing w:val="-4"/>
        </w:rPr>
        <w:t>）上提交</w:t>
      </w:r>
      <w:r>
        <w:rPr>
          <w:spacing w:val="-80"/>
        </w:rPr>
        <w:t> </w:t>
      </w:r>
      <w:r>
        <w:rPr>
          <w:rFonts w:ascii="Times New Roman" w:hAnsi="Times New Roman" w:cs="Times New Roman" w:eastAsia="Times New Roman"/>
        </w:rPr>
        <w:t>PDF </w:t>
      </w:r>
      <w:r>
        <w:rPr>
          <w:spacing w:val="-5"/>
        </w:rPr>
        <w:t>电子版材料，申报书</w:t>
      </w:r>
      <w:r>
        <w:rPr>
          <w:w w:val="99"/>
        </w:rPr>
        <w:t> </w:t>
      </w:r>
      <w:r>
        <w:rPr/>
        <w:t>及附件证明材料应为一个</w:t>
      </w:r>
      <w:r>
        <w:rPr>
          <w:spacing w:val="-84"/>
        </w:rPr>
        <w:t> </w:t>
      </w:r>
      <w:r>
        <w:rPr>
          <w:rFonts w:ascii="Times New Roman" w:hAnsi="Times New Roman" w:cs="Times New Roman" w:eastAsia="Times New Roman"/>
        </w:rPr>
        <w:t>PDF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文件。</w:t>
      </w:r>
    </w:p>
    <w:p>
      <w:pPr>
        <w:spacing w:after="0" w:line="333" w:lineRule="auto"/>
        <w:jc w:val="both"/>
        <w:sectPr>
          <w:pgSz w:w="11910" w:h="16840"/>
          <w:pgMar w:header="0" w:footer="953" w:top="1580" w:bottom="1140" w:left="1420" w:right="1420"/>
        </w:sectPr>
      </w:pPr>
    </w:p>
    <w:p>
      <w:pPr>
        <w:spacing w:line="240" w:lineRule="auto" w:before="8"/>
        <w:rPr>
          <w:rFonts w:ascii="仿宋_GB2312" w:hAnsi="仿宋_GB2312" w:cs="仿宋_GB2312" w:eastAsia="仿宋_GB2312"/>
          <w:sz w:val="16"/>
          <w:szCs w:val="16"/>
        </w:rPr>
      </w:pPr>
    </w:p>
    <w:p>
      <w:pPr>
        <w:pStyle w:val="BodyText"/>
        <w:spacing w:line="240" w:lineRule="auto"/>
        <w:ind w:left="23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一、基本信息</w:t>
      </w:r>
    </w:p>
    <w:p>
      <w:pPr>
        <w:spacing w:line="240" w:lineRule="auto" w:before="10"/>
        <w:rPr>
          <w:rFonts w:ascii="黑体" w:hAnsi="黑体" w:cs="黑体" w:eastAsia="黑体"/>
          <w:sz w:val="11"/>
          <w:szCs w:val="1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2126"/>
        <w:gridCol w:w="2126"/>
        <w:gridCol w:w="2127"/>
      </w:tblGrid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企业类型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组织机构代码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sz w:val="24"/>
                <w:szCs w:val="24"/>
              </w:rPr>
              <w:t>统一社会信用代码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30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绿色产品销售收入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黑体" w:hAnsi="黑体" w:cs="黑体" w:eastAsia="黑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黑体" w:hAnsi="黑体" w:cs="黑体" w:eastAsia="黑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黑体" w:hAnsi="黑体" w:cs="黑体" w:eastAsia="黑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年：</w:t>
            </w:r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03" w:right="0" w:firstLine="9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年绿色产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黑体" w:hAnsi="黑体" w:cs="黑体" w:eastAsia="黑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品累计开发数（种）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03" w:right="-16" w:firstLine="21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截至</w:t>
            </w:r>
            <w:r>
              <w:rPr>
                <w:rFonts w:ascii="宋体" w:hAnsi="宋体" w:cs="宋体" w:eastAsia="宋体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2022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年相关专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黑体" w:hAnsi="黑体" w:cs="黑体" w:eastAsia="黑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-16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pacing w:val="-20"/>
                <w:sz w:val="24"/>
                <w:szCs w:val="24"/>
              </w:rPr>
              <w:t>利数（含软著）（项）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03" w:right="0" w:firstLine="9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年参与相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黑体" w:hAnsi="黑体" w:cs="黑体" w:eastAsia="黑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关标准制修订（项）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06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基于生命周期评价</w:t>
            </w:r>
          </w:p>
          <w:p>
            <w:pPr>
              <w:pStyle w:val="TableParagraph"/>
              <w:spacing w:line="630" w:lineRule="atLeast" w:before="1"/>
              <w:ind w:left="184" w:right="181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方法的产品碳足迹 报告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黑体" w:hAnsi="黑体" w:cs="黑体" w:eastAsia="黑体"/>
                <w:sz w:val="25"/>
                <w:szCs w:val="25"/>
              </w:rPr>
            </w:pPr>
          </w:p>
          <w:p>
            <w:pPr>
              <w:pStyle w:val="TableParagraph"/>
              <w:tabs>
                <w:tab w:pos="3255" w:val="left" w:leader="none"/>
              </w:tabs>
              <w:spacing w:line="240" w:lineRule="auto"/>
              <w:ind w:left="138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32"/>
                <w:szCs w:val="32"/>
              </w:rPr>
              <w:t>□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有</w:t>
              <w:tab/>
            </w: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无</w:t>
            </w:r>
          </w:p>
        </w:tc>
      </w:tr>
      <w:tr>
        <w:trPr>
          <w:trHeight w:val="640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内资（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国有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集体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民营）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中外合资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港澳台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外商独资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24"/>
          <w:szCs w:val="24"/>
        </w:rPr>
        <w:sectPr>
          <w:pgSz w:w="11910" w:h="16840"/>
          <w:pgMar w:header="0" w:footer="953" w:top="1580" w:bottom="1160" w:left="1300" w:right="1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2591"/>
        <w:gridCol w:w="212"/>
        <w:gridCol w:w="1240"/>
        <w:gridCol w:w="348"/>
        <w:gridCol w:w="1988"/>
      </w:tblGrid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5"/>
              <w:ind w:left="42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是否上市公司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否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是（上市时间：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5"/>
              <w:ind w:left="17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，股票代码：</w:t>
            </w:r>
          </w:p>
        </w:tc>
        <w:tc>
          <w:tcPr>
            <w:tcW w:w="198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5"/>
              <w:ind w:left="17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）</w:t>
            </w:r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5"/>
              <w:ind w:left="30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是否有产品出口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否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是（主要出口地点：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6"/>
              <w:ind w:left="113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）</w:t>
            </w:r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37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法定代表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人及电话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申报工作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25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37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011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4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484" w:lineRule="auto" w:before="202"/>
              <w:ind w:left="102" w:right="102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主要包括：企业基本情况、经营状况、主导产品及市场占有</w:t>
            </w:r>
            <w:r>
              <w:rPr>
                <w:rFonts w:ascii="宋体" w:hAnsi="宋体" w:cs="宋体" w:eastAsia="宋体"/>
                <w:sz w:val="24"/>
                <w:szCs w:val="24"/>
              </w:rPr>
              <w:t> 率、主要工艺和产能、管理体系及所获奖励荣誉等情况。</w:t>
            </w:r>
          </w:p>
          <w:p>
            <w:pPr>
              <w:pStyle w:val="TableParagraph"/>
              <w:spacing w:line="240" w:lineRule="auto" w:before="72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（简要概述</w:t>
            </w:r>
            <w:r>
              <w:rPr>
                <w:rFonts w:ascii="宋体" w:hAnsi="宋体" w:cs="宋体" w:eastAsia="宋体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800 </w:t>
            </w:r>
            <w:r>
              <w:rPr>
                <w:rFonts w:ascii="宋体" w:hAnsi="宋体" w:cs="宋体" w:eastAsia="宋体"/>
                <w:sz w:val="24"/>
                <w:szCs w:val="24"/>
              </w:rPr>
              <w:t>字以内）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24"/>
          <w:szCs w:val="24"/>
        </w:rPr>
        <w:sectPr>
          <w:pgSz w:w="11910" w:h="16840"/>
          <w:pgMar w:header="0" w:footer="953" w:top="1580" w:bottom="1140" w:left="130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475" w:lineRule="auto" w:before="11"/>
        <w:ind w:left="2528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pict>
          <v:group style="position:absolute;margin-left:70.669998pt;margin-top:-5.994394pt;width:434.85pt;height:477.35pt;mso-position-horizontal-relative:page;mso-position-vertical-relative:paragraph;z-index:-87856" coordorigin="1413,-120" coordsize="8697,9547">
            <v:group style="position:absolute;left:1418;top:-110;width:8687;height:2" coordorigin="1418,-110" coordsize="8687,2">
              <v:shape style="position:absolute;left:1418;top:-110;width:8687;height:2" coordorigin="1418,-110" coordsize="8687,0" path="m1418,-110l10105,-110e" filled="false" stroked="true" strokeweight=".48pt" strokecolor="#000000">
                <v:path arrowok="t"/>
              </v:shape>
            </v:group>
            <v:group style="position:absolute;left:1418;top:9422;width:8687;height:2" coordorigin="1418,9422" coordsize="8687,2">
              <v:shape style="position:absolute;left:1418;top:9422;width:8687;height:2" coordorigin="1418,9422" coordsize="8687,0" path="m1418,9422l10105,9422e" filled="false" stroked="true" strokeweight=".48pt" strokecolor="#000000">
                <v:path arrowok="t"/>
              </v:shape>
            </v:group>
            <v:group style="position:absolute;left:1423;top:-115;width:2;height:9532" coordorigin="1423,-115" coordsize="2,9532">
              <v:shape style="position:absolute;left:1423;top:-115;width:2;height:9532" coordorigin="1423,-115" coordsize="0,9532" path="m1423,-115l1423,9417e" filled="false" stroked="true" strokeweight=".48pt" strokecolor="#000000">
                <v:path arrowok="t"/>
              </v:shape>
            </v:group>
            <v:group style="position:absolute;left:3721;top:-115;width:2;height:9532" coordorigin="3721,-115" coordsize="2,9532">
              <v:shape style="position:absolute;left:3721;top:-115;width:2;height:9532" coordorigin="3721,-115" coordsize="0,9532" path="m3721,-115l3721,9417e" filled="false" stroked="true" strokeweight=".48pt" strokecolor="#000000">
                <v:path arrowok="t"/>
              </v:shape>
            </v:group>
            <v:group style="position:absolute;left:10100;top:-115;width:2;height:9532" coordorigin="10100,-115" coordsize="2,9532">
              <v:shape style="position:absolute;left:10100;top:-115;width:2;height:9532" coordorigin="10100,-115" coordsize="0,9532" path="m10100,-115l10100,9417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sz w:val="24"/>
          <w:szCs w:val="24"/>
        </w:rPr>
        <w:t>主要包括：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</w:rPr>
        <w:t>、企业贯彻落实绿色设计理念和低碳发展要求的做法，开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展产品生命周期碳足迹、水足迹和环境影响分析评价，应用</w:t>
      </w:r>
      <w:r>
        <w:rPr>
          <w:rFonts w:ascii="宋体" w:hAnsi="宋体" w:cs="宋体" w:eastAsia="宋体"/>
          <w:sz w:val="24"/>
          <w:szCs w:val="24"/>
        </w:rPr>
        <w:t> 评价结果制定企业绿色低碳发展战略及产品绿色化措施； </w:t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宋体" w:hAnsi="宋体" w:cs="宋体" w:eastAsia="宋体"/>
          <w:sz w:val="24"/>
          <w:szCs w:val="24"/>
        </w:rPr>
        <w:t>、企业绿色设计技术创新的经验，加强产品设计研发机构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和专业团队建设，应用绿色设计基础数据库及先进设计工具</w:t>
      </w:r>
      <w:r>
        <w:rPr>
          <w:rFonts w:ascii="宋体" w:hAnsi="宋体" w:cs="宋体" w:eastAsia="宋体"/>
          <w:sz w:val="24"/>
          <w:szCs w:val="24"/>
        </w:rPr>
        <w:t> 与方法，应用数字化、低碳化、轻量化、循环化、模块化、</w:t>
      </w:r>
    </w:p>
    <w:p>
      <w:pPr>
        <w:spacing w:after="0" w:line="475" w:lineRule="auto"/>
        <w:jc w:val="left"/>
        <w:rPr>
          <w:rFonts w:ascii="宋体" w:hAnsi="宋体" w:cs="宋体" w:eastAsia="宋体"/>
          <w:sz w:val="24"/>
          <w:szCs w:val="24"/>
        </w:rPr>
        <w:sectPr>
          <w:pgSz w:w="11910" w:h="16840"/>
          <w:pgMar w:header="0" w:footer="953" w:top="1580" w:bottom="1160" w:left="1300" w:right="1680"/>
        </w:sectPr>
      </w:pPr>
    </w:p>
    <w:p>
      <w:pPr>
        <w:spacing w:before="103"/>
        <w:ind w:left="312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企业绿色设计做法</w:t>
      </w:r>
    </w:p>
    <w:p>
      <w:pPr>
        <w:spacing w:line="475" w:lineRule="auto" w:before="82"/>
        <w:ind w:left="255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spacing w:val="-3"/>
        </w:rPr>
        <w:br w:type="column"/>
      </w:r>
      <w:r>
        <w:rPr>
          <w:rFonts w:ascii="宋体" w:hAnsi="宋体" w:cs="宋体" w:eastAsia="宋体"/>
          <w:spacing w:val="-3"/>
          <w:sz w:val="24"/>
          <w:szCs w:val="24"/>
        </w:rPr>
        <w:t>集成化、设计制造一体化等方面绿色设计关键技术，开发高</w:t>
      </w:r>
      <w:r>
        <w:rPr>
          <w:rFonts w:ascii="宋体" w:hAnsi="宋体" w:cs="宋体" w:eastAsia="宋体"/>
          <w:sz w:val="24"/>
          <w:szCs w:val="24"/>
        </w:rPr>
        <w:t> 性能、高质量的绿色低碳环保产品；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3</w:t>
      </w:r>
      <w:r>
        <w:rPr>
          <w:rFonts w:ascii="宋体" w:hAnsi="宋体" w:cs="宋体" w:eastAsia="宋体"/>
          <w:spacing w:val="-3"/>
          <w:sz w:val="24"/>
          <w:szCs w:val="24"/>
        </w:rPr>
        <w:t>、绿色产品推广做法，参与制定绿色产品相关的技术规范、</w:t>
      </w:r>
      <w:r>
        <w:rPr>
          <w:rFonts w:ascii="宋体" w:hAnsi="宋体" w:cs="宋体" w:eastAsia="宋体"/>
          <w:spacing w:val="-117"/>
          <w:sz w:val="24"/>
          <w:szCs w:val="24"/>
        </w:rPr>
        <w:t> </w:t>
      </w:r>
      <w:r>
        <w:rPr>
          <w:rFonts w:ascii="宋体" w:hAnsi="宋体" w:cs="宋体" w:eastAsia="宋体"/>
          <w:spacing w:val="-117"/>
          <w:sz w:val="24"/>
          <w:szCs w:val="24"/>
        </w:rPr>
      </w:r>
      <w:r>
        <w:rPr>
          <w:rFonts w:ascii="宋体" w:hAnsi="宋体" w:cs="宋体" w:eastAsia="宋体"/>
          <w:spacing w:val="-8"/>
          <w:sz w:val="24"/>
          <w:szCs w:val="24"/>
        </w:rPr>
        <w:t>标准或政策，绿色产品在产品结构中比重、销量及产值情况，</w:t>
      </w:r>
      <w:r>
        <w:rPr>
          <w:rFonts w:ascii="宋体" w:hAnsi="宋体" w:cs="宋体" w:eastAsia="宋体"/>
          <w:spacing w:val="-102"/>
          <w:sz w:val="24"/>
          <w:szCs w:val="24"/>
        </w:rPr>
        <w:t> </w:t>
      </w:r>
      <w:r>
        <w:rPr>
          <w:rFonts w:ascii="宋体" w:hAnsi="宋体" w:cs="宋体" w:eastAsia="宋体"/>
          <w:spacing w:val="-102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绿色品牌培育和发展经验。</w:t>
      </w:r>
    </w:p>
    <w:p>
      <w:pPr>
        <w:spacing w:before="84"/>
        <w:ind w:left="255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（简要概述</w:t>
      </w:r>
      <w:r>
        <w:rPr>
          <w:rFonts w:ascii="宋体" w:hAnsi="宋体" w:cs="宋体" w:eastAsia="宋体"/>
          <w:spacing w:val="-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1000 </w:t>
      </w:r>
      <w:r>
        <w:rPr>
          <w:rFonts w:ascii="宋体" w:hAnsi="宋体" w:cs="宋体" w:eastAsia="宋体"/>
          <w:sz w:val="24"/>
          <w:szCs w:val="24"/>
        </w:rPr>
        <w:t>字以内）</w:t>
      </w:r>
    </w:p>
    <w:p>
      <w:pPr>
        <w:spacing w:after="0"/>
        <w:jc w:val="left"/>
        <w:rPr>
          <w:rFonts w:ascii="宋体" w:hAnsi="宋体" w:cs="宋体" w:eastAsia="宋体"/>
          <w:sz w:val="24"/>
          <w:szCs w:val="24"/>
        </w:rPr>
        <w:sectPr>
          <w:type w:val="continuous"/>
          <w:pgSz w:w="11910" w:h="16840"/>
          <w:pgMar w:top="1580" w:bottom="1140" w:left="1300" w:right="1680"/>
          <w:cols w:num="2" w:equalWidth="0">
            <w:col w:w="2233" w:space="40"/>
            <w:col w:w="6657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5048" w:lineRule="exac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bookmarkStart w:name="二、“绿色设计+制造”类企业自评价表" w:id="1"/>
      <w:bookmarkEnd w:id="1"/>
      <w:r>
        <w:rPr/>
      </w:r>
      <w:r>
        <w:rPr>
          <w:rFonts w:ascii="Times New Roman" w:hAnsi="Times New Roman" w:cs="Times New Roman" w:eastAsia="Times New Roman"/>
          <w:position w:val="-100"/>
          <w:sz w:val="20"/>
          <w:szCs w:val="20"/>
        </w:rPr>
        <w:pict>
          <v:group style="width:434.9pt;height:252.45pt;mso-position-horizontal-relative:char;mso-position-vertical-relative:line" coordorigin="0,0" coordsize="8698,5049">
            <v:group style="position:absolute;left:5;top:10;width:8687;height:2" coordorigin="5,10" coordsize="8687,2">
              <v:shape style="position:absolute;left:5;top:10;width:8687;height:2" coordorigin="5,10" coordsize="8687,0" path="m5,10l8691,10e" filled="false" stroked="true" strokeweight=".48pt" strokecolor="#000000">
                <v:path arrowok="t"/>
              </v:shape>
            </v:group>
            <v:group style="position:absolute;left:5;top:5044;width:8687;height:2" coordorigin="5,5044" coordsize="8687,2">
              <v:shape style="position:absolute;left:5;top:5044;width:8687;height:2" coordorigin="5,5044" coordsize="8687,0" path="m5,5044l8691,5044e" filled="false" stroked="true" strokeweight=".48pt" strokecolor="#000000">
                <v:path arrowok="t"/>
              </v:shape>
            </v:group>
            <v:group style="position:absolute;left:10;top:5;width:2;height:5034" coordorigin="10,5" coordsize="2,5034">
              <v:shape style="position:absolute;left:10;top:5;width:2;height:5034" coordorigin="10,5" coordsize="0,5034" path="m10,5l10,5039e" filled="false" stroked="true" strokeweight=".48pt" strokecolor="#000000">
                <v:path arrowok="t"/>
              </v:shape>
            </v:group>
            <v:group style="position:absolute;left:2308;top:5;width:2;height:5034" coordorigin="2308,5" coordsize="2,5034">
              <v:shape style="position:absolute;left:2308;top:5;width:2;height:5034" coordorigin="2308,5" coordsize="0,5034" path="m2308,5l2308,5039e" filled="false" stroked="true" strokeweight=".48pt" strokecolor="#000000">
                <v:path arrowok="t"/>
              </v:shape>
            </v:group>
            <v:group style="position:absolute;left:8687;top:5;width:2;height:5034" coordorigin="8687,5" coordsize="2,5034">
              <v:shape style="position:absolute;left:8687;top:5;width:2;height:5034" coordorigin="8687,5" coordsize="0,5034" path="m8687,5l8687,5039e" filled="false" stroked="true" strokeweight=".48pt" strokecolor="#000000">
                <v:path arrowok="t"/>
              </v:shape>
              <v:shape style="position:absolute;left:10;top:10;width:2298;height:503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line="482" w:lineRule="auto" w:before="0"/>
                        <w:ind w:left="909" w:right="186" w:hanging="72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企业绿色设计成效 亮点</w:t>
                      </w:r>
                    </w:p>
                  </w:txbxContent>
                </v:textbox>
                <w10:wrap type="none"/>
              </v:shape>
              <v:shape style="position:absolute;left:2415;top:219;width:2280;height:872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主要包括：</w:t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</w:p>
                    <w:p>
                      <w:pPr>
                        <w:spacing w:line="328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、企业行业影响力；</w:t>
                      </w:r>
                    </w:p>
                  </w:txbxContent>
                </v:textbox>
                <w10:wrap type="none"/>
              </v:shape>
              <v:shape style="position:absolute;left:2415;top:1600;width:3240;height:242" type="#_x0000_t202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、采用的绿色设计先进技术；</w:t>
                      </w:r>
                    </w:p>
                  </w:txbxContent>
                </v:textbox>
                <w10:wrap type="none"/>
              </v:shape>
              <v:shape style="position:absolute;left:2415;top:2354;width:6284;height:242" type="#_x0000_t202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、近三年开发销售绿色产品数量及年销售</w:t>
                      </w:r>
                      <w:r>
                        <w:rPr>
                          <w:rFonts w:ascii="宋体" w:hAnsi="宋体" w:cs="宋体" w:eastAsia="宋体"/>
                          <w:spacing w:val="-96"/>
                          <w:sz w:val="24"/>
                          <w:szCs w:val="24"/>
                        </w:rPr>
                        <w:t>额</w:t>
                      </w:r>
                      <w:r>
                        <w:rPr>
                          <w:rFonts w:ascii="宋体" w:hAnsi="宋体" w:cs="宋体" w:eastAsia="宋体"/>
                          <w:spacing w:val="-3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单位</w:t>
                      </w:r>
                      <w:r>
                        <w:rPr>
                          <w:rFonts w:ascii="宋体" w:hAnsi="宋体" w:cs="宋体" w:eastAsia="宋体"/>
                          <w:spacing w:val="-99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亿元</w:t>
                      </w:r>
                      <w:r>
                        <w:rPr>
                          <w:rFonts w:ascii="宋体" w:hAnsi="宋体" w:cs="宋体" w:eastAsia="宋体"/>
                          <w:spacing w:val="-12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；</w:t>
                      </w:r>
                    </w:p>
                  </w:txbxContent>
                </v:textbox>
                <w10:wrap type="none"/>
              </v:shape>
              <v:shape style="position:absolute;left:2415;top:3105;width:6284;height:873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spacing w:val="2"/>
                          <w:sz w:val="24"/>
                          <w:szCs w:val="24"/>
                        </w:rPr>
                        <w:t>根据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企</w:t>
                      </w:r>
                      <w:r>
                        <w:rPr>
                          <w:rFonts w:ascii="宋体" w:hAnsi="宋体" w:cs="宋体" w:eastAsia="宋体"/>
                          <w:spacing w:val="2"/>
                          <w:sz w:val="24"/>
                          <w:szCs w:val="24"/>
                        </w:rPr>
                        <w:t>业自身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情</w:t>
                      </w:r>
                      <w:r>
                        <w:rPr>
                          <w:rFonts w:ascii="宋体" w:hAnsi="宋体" w:cs="宋体" w:eastAsia="宋体"/>
                          <w:spacing w:val="2"/>
                          <w:sz w:val="24"/>
                          <w:szCs w:val="24"/>
                        </w:rPr>
                        <w:t>况估算绿色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产</w:t>
                      </w:r>
                      <w:r>
                        <w:rPr>
                          <w:rFonts w:ascii="宋体" w:hAnsi="宋体" w:cs="宋体" w:eastAsia="宋体"/>
                          <w:spacing w:val="2"/>
                          <w:sz w:val="24"/>
                          <w:szCs w:val="24"/>
                        </w:rPr>
                        <w:t>品在生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产</w:t>
                      </w:r>
                      <w:r>
                        <w:rPr>
                          <w:rFonts w:ascii="宋体" w:hAnsi="宋体" w:cs="宋体" w:eastAsia="宋体"/>
                          <w:spacing w:val="2"/>
                          <w:sz w:val="24"/>
                          <w:szCs w:val="24"/>
                        </w:rPr>
                        <w:t>、使用和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="宋体" w:hAnsi="宋体" w:cs="宋体" w:eastAsia="宋体"/>
                          <w:spacing w:val="2"/>
                          <w:sz w:val="24"/>
                          <w:szCs w:val="24"/>
                        </w:rPr>
                        <w:t>收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等</w:t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328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阶段节能</w:t>
                      </w:r>
                      <w:r>
                        <w:rPr>
                          <w:rFonts w:ascii="宋体" w:hAnsi="宋体" w:cs="宋体" w:eastAsia="宋体"/>
                          <w:spacing w:val="-3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节水</w:t>
                      </w:r>
                      <w:r>
                        <w:rPr>
                          <w:rFonts w:ascii="宋体" w:hAnsi="宋体" w:cs="宋体" w:eastAsia="宋体"/>
                          <w:spacing w:val="-5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节材</w:t>
                      </w:r>
                      <w:r>
                        <w:rPr>
                          <w:rFonts w:ascii="宋体" w:hAnsi="宋体" w:cs="宋体" w:eastAsia="宋体"/>
                          <w:spacing w:val="-3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减污</w:t>
                      </w:r>
                      <w:r>
                        <w:rPr>
                          <w:rFonts w:ascii="宋体" w:hAnsi="宋体" w:cs="宋体" w:eastAsia="宋体"/>
                          <w:spacing w:val="-3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降碳效</w:t>
                      </w:r>
                      <w:r>
                        <w:rPr>
                          <w:rFonts w:ascii="宋体" w:hAnsi="宋体" w:cs="宋体" w:eastAsia="宋体"/>
                          <w:spacing w:val="-5"/>
                          <w:sz w:val="24"/>
                          <w:szCs w:val="24"/>
                        </w:rPr>
                        <w:t>果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（单位</w:t>
                      </w:r>
                      <w:r>
                        <w:rPr>
                          <w:rFonts w:ascii="宋体" w:hAnsi="宋体" w:cs="宋体" w:eastAsia="宋体"/>
                          <w:spacing w:val="-3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吨</w:t>
                      </w:r>
                      <w:r>
                        <w:rPr>
                          <w:rFonts w:ascii="Times New Roman" w:hAnsi="Times New Roman" w:cs="Times New Roman" w:eastAsia="Times New Roman"/>
                          <w:w w:val="99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spacing w:val="-5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none"/>
              </v:shape>
              <v:shape style="position:absolute;left:2415;top:4490;width:2640;height:242" type="#_x0000_t202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（简要概述</w:t>
                      </w:r>
                      <w:r>
                        <w:rPr>
                          <w:rFonts w:ascii="宋体" w:hAnsi="宋体" w:cs="宋体" w:eastAsia="宋体"/>
                          <w:spacing w:val="-60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  <w:t>字以内）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00"/>
          <w:sz w:val="20"/>
          <w:szCs w:val="20"/>
        </w:rPr>
      </w:r>
    </w:p>
    <w:p>
      <w:pPr>
        <w:spacing w:after="0" w:line="5048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953" w:top="1580" w:bottom="1140" w:left="1300" w:right="16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85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二、“绿色设计</w:t>
      </w:r>
      <w:r>
        <w:rPr>
          <w:rFonts w:ascii="Times New Roman" w:hAnsi="Times New Roman" w:cs="Times New Roman" w:eastAsia="Times New Roman"/>
        </w:rPr>
        <w:t>+</w:t>
      </w:r>
      <w:r>
        <w:rPr>
          <w:rFonts w:ascii="黑体" w:hAnsi="黑体" w:cs="黑体" w:eastAsia="黑体"/>
        </w:rPr>
        <w:t>制造”类企业自评价表</w:t>
      </w:r>
    </w:p>
    <w:p>
      <w:pPr>
        <w:spacing w:line="240" w:lineRule="auto" w:before="12"/>
        <w:rPr>
          <w:rFonts w:ascii="黑体" w:hAnsi="黑体" w:cs="黑体" w:eastAsia="黑体"/>
          <w:sz w:val="9"/>
          <w:szCs w:val="9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3852"/>
        <w:gridCol w:w="1417"/>
        <w:gridCol w:w="717"/>
        <w:gridCol w:w="1908"/>
      </w:tblGrid>
      <w:tr>
        <w:trPr>
          <w:trHeight w:val="730" w:hRule="exac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02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 w:before="2"/>
              <w:ind w:left="250" w:right="105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516" w:hRule="exact"/>
        </w:trPr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114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、申报企业基本条件（一票否决项）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581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符合情况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642" w:hRule="exact"/>
        </w:trPr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具有独立法人资格。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09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符合</w:t>
            </w:r>
            <w:r>
              <w:rPr>
                <w:rFonts w:ascii="仿宋_GB2312" w:hAnsi="仿宋_GB2312" w:cs="仿宋_GB2312" w:eastAsia="仿宋_GB2312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不符合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86" w:hRule="exact"/>
        </w:trPr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105"/>
              <w:ind w:left="104" w:right="10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具备有关法律法规、国家标准或者行业标准规定的安全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生产条件，三年内未发生重大及以上安全、质量、环保事</w:t>
            </w:r>
            <w:r>
              <w:rPr>
                <w:rFonts w:ascii="仿宋_GB2312" w:hAnsi="仿宋_GB2312" w:cs="仿宋_GB2312" w:eastAsia="仿宋_GB2312"/>
                <w:spacing w:val="-8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故，无安全、质量、环保、能耗不良信息记录。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黑体" w:hAnsi="黑体" w:cs="黑体" w:eastAsia="黑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符合</w:t>
            </w:r>
            <w:r>
              <w:rPr>
                <w:rFonts w:ascii="仿宋_GB2312" w:hAnsi="仿宋_GB2312" w:cs="仿宋_GB2312" w:eastAsia="仿宋_GB2312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不符合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4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、申报企业综合水平评价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22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标准分值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1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得分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16" w:hRule="exact"/>
        </w:trPr>
        <w:tc>
          <w:tcPr>
            <w:tcW w:w="6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43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1867" w:hRule="exac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黑体" w:hAnsi="黑体" w:cs="黑体" w:eastAsia="黑体"/>
                <w:sz w:val="25"/>
                <w:szCs w:val="25"/>
              </w:rPr>
            </w:pPr>
          </w:p>
          <w:p>
            <w:pPr>
              <w:pStyle w:val="TableParagraph"/>
              <w:spacing w:line="314" w:lineRule="exact"/>
              <w:ind w:left="176" w:right="177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企业绿色低碳发 展战略和措施</w:t>
            </w:r>
          </w:p>
          <w:p>
            <w:pPr>
              <w:pStyle w:val="TableParagraph"/>
              <w:spacing w:line="306" w:lineRule="exact"/>
              <w:ind w:left="23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204" w:right="35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拥有明确的绿色低碳循环发展战</w:t>
            </w:r>
            <w:r>
              <w:rPr>
                <w:rFonts w:ascii="仿宋_GB2312" w:hAnsi="仿宋_GB2312" w:cs="仿宋_GB2312" w:eastAsia="仿宋_GB2312"/>
                <w:spacing w:val="-11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7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略，具备开展产品生命周期评价、 </w:t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碳足迹评价的基础能力，并能够根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据评价结果进行产品优化和改进， 提出产品绿色低碳水平提升措施。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88" w:hRule="exact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204" w:right="35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拥有明确的绿色低碳循环发展战</w:t>
            </w:r>
            <w:r>
              <w:rPr>
                <w:rFonts w:ascii="仿宋_GB2312" w:hAnsi="仿宋_GB2312" w:cs="仿宋_GB2312" w:eastAsia="仿宋_GB2312"/>
                <w:spacing w:val="-11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7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略，具备开展产品生命周期评价、 碳足迹评价的基础能力。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黑体" w:hAnsi="黑体" w:cs="黑体" w:eastAsia="黑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83" w:hRule="exact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7"/>
              <w:ind w:left="204" w:right="35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无明确的绿色低碳循环发展战略， </w:t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无开展产品生命周期评价、碳足迹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评价的基础能力。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11" w:hRule="exac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黑体" w:hAnsi="黑体" w:cs="黑体" w:eastAsia="黑体"/>
                <w:sz w:val="28"/>
                <w:szCs w:val="28"/>
              </w:rPr>
            </w:pPr>
          </w:p>
          <w:p>
            <w:pPr>
              <w:pStyle w:val="TableParagraph"/>
              <w:spacing w:line="323" w:lineRule="exact"/>
              <w:ind w:left="25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管理能力</w:t>
            </w:r>
          </w:p>
          <w:p>
            <w:pPr>
              <w:pStyle w:val="TableParagraph"/>
              <w:spacing w:line="323" w:lineRule="exact"/>
              <w:ind w:left="23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28"/>
              <w:ind w:left="204" w:right="6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通过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ISO9001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质量管理体系认证、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ISO14001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环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境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管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理</w:t>
            </w:r>
            <w:r>
              <w:rPr>
                <w:rFonts w:ascii="仿宋_GB2312" w:hAnsi="仿宋_GB2312" w:cs="仿宋_GB2312" w:eastAsia="仿宋_GB2312"/>
                <w:spacing w:val="-8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认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证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ISO50001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能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源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管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理</w:t>
            </w:r>
            <w:r>
              <w:rPr>
                <w:rFonts w:ascii="仿宋_GB2312" w:hAnsi="仿宋_GB2312" w:cs="仿宋_GB2312" w:eastAsia="仿宋_GB2312"/>
                <w:spacing w:val="-8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认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证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ISO45001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9"/>
                <w:sz w:val="24"/>
                <w:szCs w:val="24"/>
              </w:rPr>
              <w:t>职业健康安全管理体系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认证及本行业代表性管理体系认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证中的任意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黑体" w:hAnsi="黑体" w:cs="黑体" w:eastAsia="黑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5" w:lineRule="exact" w:before="32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24"/>
                <w:sz w:val="24"/>
                <w:szCs w:val="24"/>
              </w:rPr>
              <w:t>通过上述体系认证中的任意</w:t>
            </w:r>
            <w:r>
              <w:rPr>
                <w:rFonts w:ascii="仿宋_GB2312" w:hAnsi="仿宋_GB2312" w:cs="仿宋_GB2312" w:eastAsia="仿宋_GB2312"/>
                <w:spacing w:val="-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306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92" w:hRule="exact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通过上述体系认证中的任意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6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417"/>
        <w:gridCol w:w="717"/>
        <w:gridCol w:w="1908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502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50" w:right="105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325" w:lineRule="exact"/>
              <w:ind w:right="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市场竞争力</w:t>
            </w:r>
          </w:p>
          <w:p>
            <w:pPr>
              <w:pStyle w:val="TableParagraph"/>
              <w:spacing w:line="325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主导产品在国际或国内的市场占</w:t>
            </w:r>
          </w:p>
          <w:p>
            <w:pPr>
              <w:pStyle w:val="TableParagraph"/>
              <w:spacing w:line="240" w:lineRule="auto" w:before="2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有率在全行业中处于领先水平。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主导产品在国际或国内的市场占</w:t>
            </w: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有率在全行业中处于较高水平。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主导产品在国际、国内的市场占有</w:t>
            </w:r>
          </w:p>
          <w:p>
            <w:pPr>
              <w:pStyle w:val="TableParagraph"/>
              <w:spacing w:line="240" w:lineRule="auto" w:before="2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率在全行业中处于平均水平。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主导产品在国际、国内的市场占有</w:t>
            </w: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率在全行业中低于平均水平。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323" w:lineRule="exact"/>
              <w:ind w:right="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市场影响力</w:t>
            </w:r>
          </w:p>
          <w:p>
            <w:pPr>
              <w:pStyle w:val="TableParagraph"/>
              <w:spacing w:line="323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拥有国际知名商标、中国驰名商标</w:t>
            </w:r>
          </w:p>
          <w:p>
            <w:pPr>
              <w:pStyle w:val="TableParagraph"/>
              <w:spacing w:line="240" w:lineRule="auto" w:before="2"/>
              <w:ind w:left="204" w:right="8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等自主知名品牌，或品牌知名度达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到同等水平。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拥有省名牌商标、著名商标等自主</w:t>
            </w:r>
          </w:p>
          <w:p>
            <w:pPr>
              <w:pStyle w:val="TableParagraph"/>
              <w:spacing w:line="242" w:lineRule="auto" w:before="2"/>
              <w:ind w:left="204" w:right="8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知名品牌，或品牌知名度达到同等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325" w:lineRule="exact"/>
              <w:ind w:right="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企业运营能力</w:t>
            </w:r>
          </w:p>
          <w:p>
            <w:pPr>
              <w:pStyle w:val="TableParagraph"/>
              <w:spacing w:line="325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运营及财务状况良好，且近三年连</w:t>
            </w:r>
          </w:p>
          <w:p>
            <w:pPr>
              <w:pStyle w:val="TableParagraph"/>
              <w:spacing w:line="240" w:lineRule="auto" w:before="2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续实现盈利。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企业运营及财务状况较好，且近三</w:t>
            </w:r>
          </w:p>
          <w:p>
            <w:pPr>
              <w:pStyle w:val="TableParagraph"/>
              <w:spacing w:line="240" w:lineRule="auto" w:before="2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年内连续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年实现盈利。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近三年内任意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年实现盈利。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企业近三年内持续亏损。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6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、申报企业生态（绿色）设计专项水平评价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22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标准分值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1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得分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15" w:hRule="exact"/>
        </w:trPr>
        <w:tc>
          <w:tcPr>
            <w:tcW w:w="62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43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1051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314" w:lineRule="exact"/>
              <w:ind w:left="104" w:right="102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</w:t>
            </w:r>
            <w:r>
              <w:rPr>
                <w:rFonts w:ascii="仿宋_GB2312" w:hAnsi="仿宋_GB2312" w:cs="仿宋_GB2312" w:eastAsia="仿宋_GB2312"/>
                <w:spacing w:val="-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色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设计实力</w:t>
            </w:r>
          </w:p>
          <w:p>
            <w:pPr>
              <w:pStyle w:val="TableParagraph"/>
              <w:spacing w:line="306" w:lineRule="exact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3.1.1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创新能力</w:t>
            </w:r>
          </w:p>
          <w:p>
            <w:pPr>
              <w:pStyle w:val="TableParagraph"/>
              <w:spacing w:line="240" w:lineRule="auto" w:before="17"/>
              <w:ind w:right="56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拥有国家级企业技术中心、工业</w:t>
            </w:r>
          </w:p>
          <w:p>
            <w:pPr>
              <w:pStyle w:val="TableParagraph"/>
              <w:spacing w:line="240" w:lineRule="auto" w:before="2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设计中心、高新技术企业等称号，</w:t>
            </w:r>
            <w:r>
              <w:rPr>
                <w:rFonts w:ascii="仿宋_GB2312" w:hAnsi="仿宋_GB2312" w:cs="仿宋_GB2312" w:eastAsia="仿宋_GB2312"/>
                <w:spacing w:val="-1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或拥有相当的技术机构。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52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拥有省级企业技术中心、工业设</w:t>
            </w:r>
          </w:p>
          <w:p>
            <w:pPr>
              <w:pStyle w:val="TableParagraph"/>
              <w:spacing w:line="240" w:lineRule="auto" w:before="2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计中心、高新技术企业等称号，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或拥有相当的技术机构。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01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拥有省级以下企业技术中心、工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业设计中心、高新技术企业，或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拥有相当的技术机构。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7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近三年研发经费支出及占主营业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417"/>
        <w:gridCol w:w="717"/>
        <w:gridCol w:w="1908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502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50" w:right="105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515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研发投入</w:t>
            </w:r>
          </w:p>
          <w:p>
            <w:pPr>
              <w:pStyle w:val="TableParagraph"/>
              <w:spacing w:line="240" w:lineRule="auto" w:before="2"/>
              <w:ind w:left="13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务收入比重，处于行业领先水平。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近三年研发经费支出及占主营业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务收入比重，处于行业较好水平。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近三年研发经费支出及占主营业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务收入比重，处于行业平均水平。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6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3.1.3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创新水平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近三年获得绿色设计技术或产品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相关的发明专利、软件著作权、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牵头制定标准、相关奖项，合计</w:t>
            </w:r>
          </w:p>
          <w:p>
            <w:pPr>
              <w:pStyle w:val="TableParagraph"/>
              <w:spacing w:line="303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近三年获得绿色设计技术或产品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相关的发明专利、软件著作权、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牵头制定标准、相关奖项，合计</w:t>
            </w:r>
          </w:p>
          <w:p>
            <w:pPr>
              <w:pStyle w:val="TableParagraph"/>
              <w:spacing w:line="240" w:lineRule="auto" w:before="2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近三年获得绿色设计技术或产品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相关的发明专利、软件著作权、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牵头制定标准、相关奖项，合计</w:t>
            </w:r>
          </w:p>
          <w:p>
            <w:pPr>
              <w:pStyle w:val="TableParagraph"/>
              <w:spacing w:line="303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0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近三年未获得相关的发明专利、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软件著作权、牵头制定标准、相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关奖项。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3.1.4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人员团队</w:t>
            </w:r>
          </w:p>
          <w:p>
            <w:pPr>
              <w:pStyle w:val="TableParagraph"/>
              <w:spacing w:line="240" w:lineRule="auto" w:before="2"/>
              <w:ind w:right="56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建有专门的产品设计研发机构，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团队人员</w:t>
            </w:r>
            <w:r>
              <w:rPr>
                <w:rFonts w:ascii="仿宋_GB2312" w:hAnsi="仿宋_GB2312" w:cs="仿宋_GB2312" w:eastAsia="仿宋_GB2312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30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人（含）以上。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0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建有专门的产品设计研发机构，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团队人员</w:t>
            </w:r>
            <w:r>
              <w:rPr>
                <w:rFonts w:ascii="仿宋_GB2312" w:hAnsi="仿宋_GB2312" w:cs="仿宋_GB2312" w:eastAsia="仿宋_GB2312"/>
                <w:spacing w:val="-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10-29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建有专门的产品设计研发机构，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团队人员</w:t>
            </w:r>
            <w:r>
              <w:rPr>
                <w:rFonts w:ascii="仿宋_GB2312" w:hAnsi="仿宋_GB2312" w:cs="仿宋_GB2312" w:eastAsia="仿宋_GB2312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37" w:lineRule="auto" w:before="200"/>
              <w:ind w:left="104" w:right="10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3.2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</w:t>
            </w:r>
            <w:r>
              <w:rPr>
                <w:rFonts w:ascii="仿宋_GB2312" w:hAnsi="仿宋_GB2312" w:cs="仿宋_GB2312" w:eastAsia="仿宋_GB2312"/>
                <w:spacing w:val="-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色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设计基础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和关键技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术 应</w:t>
            </w:r>
            <w:r>
              <w:rPr>
                <w:rFonts w:ascii="仿宋_GB2312" w:hAnsi="仿宋_GB2312" w:cs="仿宋_GB2312" w:eastAsia="仿宋_GB2312"/>
                <w:spacing w:val="5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用</w:t>
            </w:r>
          </w:p>
          <w:p>
            <w:pPr>
              <w:pStyle w:val="TableParagraph"/>
              <w:spacing w:line="240" w:lineRule="auto"/>
              <w:ind w:left="1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3.2.1</w:t>
            </w:r>
          </w:p>
          <w:p>
            <w:pPr>
              <w:pStyle w:val="TableParagraph"/>
              <w:spacing w:line="242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系统设计 工具与方 法</w:t>
            </w:r>
          </w:p>
          <w:p>
            <w:pPr>
              <w:pStyle w:val="TableParagraph"/>
              <w:spacing w:line="330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具有较完善的可支撑产品规划、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设计开发、评价认证等绿色设计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相关数据库和设计工具。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具有可支撑产品规划、设计开发、</w:t>
            </w:r>
            <w:r>
              <w:rPr>
                <w:rFonts w:ascii="仿宋_GB2312" w:hAnsi="仿宋_GB2312" w:cs="仿宋_GB2312" w:eastAsia="仿宋_GB2312"/>
                <w:spacing w:val="-1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评价认证等绿色设计相关数据库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和设计工具。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不具有绿色设计相关数据库和设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计工具。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417"/>
        <w:gridCol w:w="717"/>
        <w:gridCol w:w="1908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502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50" w:right="105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658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3.2.2</w:t>
            </w:r>
          </w:p>
          <w:p>
            <w:pPr>
              <w:pStyle w:val="TableParagraph"/>
              <w:spacing w:line="240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设计应用 转化能力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具有完善的产品检验验证、计量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测试等绿色设计应用转化能力。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具有产品检验验证、计量测试等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绿色设计应用转化能力。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不具有产品检验验证、计量测试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等绿色设计应用转化能力。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3.2.3</w:t>
            </w:r>
          </w:p>
          <w:p>
            <w:pPr>
              <w:pStyle w:val="TableParagraph"/>
              <w:spacing w:line="242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全生命周 期评价应 用</w:t>
            </w:r>
          </w:p>
          <w:p>
            <w:pPr>
              <w:pStyle w:val="TableParagraph"/>
              <w:spacing w:line="330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 w:eastAsia="仿宋_GB2312"/>
                <w:spacing w:val="-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份及以上产品的生命周期 评价报告，且报告包含碳足迹定</w:t>
            </w:r>
          </w:p>
          <w:p>
            <w:pPr>
              <w:pStyle w:val="TableParagraph"/>
              <w:spacing w:line="314" w:lineRule="exact" w:before="2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量评估内容，提出产品绿色低碳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水平提升措施。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204" w:right="254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 w:eastAsia="仿宋_GB2312"/>
                <w:spacing w:val="-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份及以上产品的生命周期 评价报告，且报告包含碳足迹定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量评估内容，提出产品绿色低碳</w:t>
            </w:r>
          </w:p>
          <w:p>
            <w:pPr>
              <w:pStyle w:val="TableParagraph"/>
              <w:spacing w:line="240" w:lineRule="auto" w:before="3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水平提升措施。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 w:eastAsia="仿宋_GB2312"/>
                <w:spacing w:val="-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份及以上产品的生命周期 评价报告，且报告包含碳足迹定</w:t>
            </w:r>
          </w:p>
          <w:p>
            <w:pPr>
              <w:pStyle w:val="TableParagraph"/>
              <w:spacing w:line="314" w:lineRule="exact" w:before="2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量评估内容，提出产品绿色低碳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水平提升措施。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未提供生命周期评价报告，或报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告未包含碳足迹定量评估内容。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606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35" w:lineRule="auto"/>
              <w:ind w:left="104" w:right="100" w:firstLine="88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3.2.4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关 键技术突 破和应用</w:t>
            </w:r>
          </w:p>
          <w:p>
            <w:pPr>
              <w:pStyle w:val="TableParagraph"/>
              <w:spacing w:line="240" w:lineRule="auto" w:before="3"/>
              <w:ind w:left="13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在轻量化、低碳化、循环化、数</w:t>
            </w:r>
          </w:p>
          <w:p>
            <w:pPr>
              <w:pStyle w:val="TableParagraph"/>
              <w:spacing w:line="237" w:lineRule="auto" w:before="5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字化、模块化、集成化、设计制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造一体化等方面，采用</w:t>
            </w:r>
            <w:r>
              <w:rPr>
                <w:rFonts w:ascii="仿宋_GB2312" w:hAnsi="仿宋_GB2312" w:cs="仿宋_GB2312" w:eastAsia="仿宋_GB2312"/>
                <w:spacing w:val="-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项及以 上绿色设计关键技术，并提供应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用案例。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在轻量化、低碳化、循环化、数</w:t>
            </w:r>
          </w:p>
          <w:p>
            <w:pPr>
              <w:pStyle w:val="TableParagraph"/>
              <w:spacing w:line="235" w:lineRule="auto" w:before="8"/>
              <w:ind w:left="204" w:right="13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字化、模块化、集成化、设计制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造一体化等方面，采用</w:t>
            </w:r>
            <w:r>
              <w:rPr>
                <w:rFonts w:ascii="仿宋_GB2312" w:hAnsi="仿宋_GB2312" w:cs="仿宋_GB2312" w:eastAsia="仿宋_GB2312"/>
                <w:spacing w:val="-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项绿色</w:t>
            </w:r>
            <w:r>
              <w:rPr>
                <w:rFonts w:ascii="仿宋_GB2312" w:hAnsi="仿宋_GB2312" w:cs="仿宋_GB2312" w:eastAsia="仿宋_GB2312"/>
                <w:spacing w:val="-11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设计关键技术，并提供应用案例。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在轻量化、低碳化、循环化、数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字化、模块化、集成化、设计制</w:t>
            </w:r>
          </w:p>
          <w:p>
            <w:pPr>
              <w:pStyle w:val="TableParagraph"/>
              <w:spacing w:line="316" w:lineRule="exact" w:before="1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造一体化等方面，采用</w:t>
            </w:r>
            <w:r>
              <w:rPr>
                <w:rFonts w:ascii="仿宋_GB2312" w:hAnsi="仿宋_GB2312" w:cs="仿宋_GB2312" w:eastAsia="仿宋_GB2312"/>
                <w:spacing w:val="-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项绿色</w:t>
            </w:r>
            <w:r>
              <w:rPr>
                <w:rFonts w:ascii="仿宋_GB2312" w:hAnsi="仿宋_GB2312" w:cs="仿宋_GB2312" w:eastAsia="仿宋_GB2312"/>
                <w:spacing w:val="-11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设计关键技术，并提供应用案例。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7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无相关技术应用情况。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88" w:hRule="exac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3.3 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</w:t>
            </w:r>
            <w:r>
              <w:rPr>
                <w:rFonts w:ascii="仿宋_GB2312" w:hAnsi="仿宋_GB2312" w:cs="仿宋_GB2312" w:eastAsia="仿宋_GB2312"/>
                <w:spacing w:val="-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色</w:t>
            </w:r>
          </w:p>
          <w:p>
            <w:pPr>
              <w:pStyle w:val="TableParagraph"/>
              <w:spacing w:line="235" w:lineRule="auto"/>
              <w:ind w:left="104" w:right="10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设计产品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情况（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3.3.1</w:t>
            </w:r>
          </w:p>
          <w:p>
            <w:pPr>
              <w:pStyle w:val="TableParagraph"/>
              <w:spacing w:line="242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 开发情况</w:t>
            </w:r>
          </w:p>
          <w:p>
            <w:pPr>
              <w:pStyle w:val="TableParagraph"/>
              <w:spacing w:line="330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0"/>
                <w:sz w:val="24"/>
                <w:szCs w:val="24"/>
              </w:rPr>
              <w:t>近三年累计开发绿色产品</w:t>
            </w:r>
            <w:r>
              <w:rPr>
                <w:rFonts w:ascii="仿宋_GB2312" w:hAnsi="仿宋_GB2312" w:cs="仿宋_GB2312" w:eastAsia="仿宋_GB2312"/>
                <w:spacing w:val="-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种 </w:t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以上。（绿色产品包括：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①</w:t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国家</w:t>
            </w:r>
            <w:r>
              <w:rPr>
                <w:rFonts w:ascii="仿宋_GB2312" w:hAnsi="仿宋_GB2312" w:cs="仿宋_GB2312" w:eastAsia="仿宋_GB2312"/>
                <w:spacing w:val="-1"/>
                <w:w w:val="9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"/>
                <w:w w:val="9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或省级绿色产品（列入绿色设计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产品以及节能、节水、再制造、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even" r:id="rId7"/>
          <w:footerReference w:type="default" r:id="rId8"/>
          <w:pgSz w:w="11910" w:h="16840"/>
          <w:pgMar w:footer="953" w:header="0" w:top="1580" w:bottom="1140" w:left="680" w:right="680"/>
          <w:pgNumType w:start="1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417"/>
        <w:gridCol w:w="717"/>
        <w:gridCol w:w="1908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502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50" w:right="105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1906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资源综合利用、有毒有害原料替</w:t>
            </w:r>
          </w:p>
          <w:p>
            <w:pPr>
              <w:pStyle w:val="TableParagraph"/>
              <w:spacing w:line="240" w:lineRule="auto" w:before="2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代等国家或省级目录中的产品）；</w:t>
            </w:r>
          </w:p>
          <w:p>
            <w:pPr>
              <w:pStyle w:val="TableParagraph"/>
              <w:spacing w:line="228" w:lineRule="auto" w:before="14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②</w:t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由有资质的第三方机构认证的</w:t>
            </w:r>
            <w:r>
              <w:rPr>
                <w:rFonts w:ascii="仿宋_GB2312" w:hAnsi="仿宋_GB2312" w:cs="仿宋_GB2312" w:eastAsia="仿宋_GB2312"/>
                <w:spacing w:val="-1"/>
                <w:w w:val="9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"/>
                <w:w w:val="9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绿色产品（提供认证报告）；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③</w:t>
            </w:r>
            <w:r>
              <w:rPr>
                <w:rFonts w:ascii="Calibri" w:hAnsi="Calibri" w:cs="Calibri" w:eastAsia="Calibri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其他绿色产品（提供相关检测报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告）。）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9"/>
                <w:sz w:val="24"/>
                <w:szCs w:val="24"/>
              </w:rPr>
              <w:t>近三年累计开发绿色产品</w:t>
            </w:r>
            <w:r>
              <w:rPr>
                <w:rFonts w:ascii="仿宋_GB2312" w:hAnsi="仿宋_GB2312" w:cs="仿宋_GB2312" w:eastAsia="仿宋_GB2312"/>
                <w:spacing w:val="-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6-10</w:t>
            </w:r>
          </w:p>
          <w:p>
            <w:pPr>
              <w:pStyle w:val="TableParagraph"/>
              <w:spacing w:line="306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近三年累计开发绿色产品</w:t>
            </w:r>
            <w:r>
              <w:rPr>
                <w:rFonts w:ascii="仿宋_GB2312" w:hAnsi="仿宋_GB2312" w:cs="仿宋_GB2312" w:eastAsia="仿宋_GB2312"/>
                <w:spacing w:val="-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0-5</w:t>
            </w:r>
            <w:r>
              <w:rPr>
                <w:rFonts w:ascii="Times New Roman" w:hAnsi="Times New Roman" w:cs="Times New Roman" w:eastAsia="Times New Roman"/>
                <w:spacing w:val="-2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3.3.2</w:t>
            </w:r>
          </w:p>
          <w:p>
            <w:pPr>
              <w:pStyle w:val="TableParagraph"/>
              <w:spacing w:line="242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 生产能力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绿色产品产量及其占比，处于行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业领先水平。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0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绿色产品产量及其占比，处于行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业平均水平。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绿色产品产量及其占比，低于行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业平均水平。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3.3.3</w:t>
            </w:r>
          </w:p>
          <w:p>
            <w:pPr>
              <w:pStyle w:val="TableParagraph"/>
              <w:spacing w:line="242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 销售情况</w:t>
            </w:r>
          </w:p>
          <w:p>
            <w:pPr>
              <w:pStyle w:val="TableParagraph"/>
              <w:spacing w:line="330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绿色产品销量或销售额占比，处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于行业领先水平。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绿色产品销量或销售额占比，处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于行业平均水平。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绿色产品销量或销售额占比，低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于行业平均水平。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606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8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3.3.4</w:t>
            </w:r>
          </w:p>
          <w:p>
            <w:pPr>
              <w:pStyle w:val="TableParagraph"/>
              <w:spacing w:line="240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标准政策 参与情况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近三年申报企业牵头或参与制定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各类绿色设计、绿色产品及绿色</w:t>
            </w:r>
          </w:p>
          <w:p>
            <w:pPr>
              <w:pStyle w:val="TableParagraph"/>
              <w:spacing w:line="316" w:lineRule="exact" w:before="1"/>
              <w:ind w:left="204" w:right="2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制造相关标准、技术规范、政策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4"/>
                <w:sz w:val="24"/>
                <w:szCs w:val="24"/>
              </w:rPr>
              <w:t>等，合计</w:t>
            </w:r>
            <w:r>
              <w:rPr>
                <w:rFonts w:ascii="仿宋_GB2312" w:hAnsi="仿宋_GB2312" w:cs="仿宋_GB2312" w:eastAsia="仿宋_GB2312"/>
                <w:spacing w:val="-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3"/>
                <w:sz w:val="24"/>
                <w:szCs w:val="24"/>
              </w:rPr>
              <w:t>项得</w:t>
            </w:r>
            <w:r>
              <w:rPr>
                <w:rFonts w:ascii="仿宋_GB2312" w:hAnsi="仿宋_GB2312" w:cs="仿宋_GB2312" w:eastAsia="仿宋_GB2312"/>
                <w:spacing w:val="-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5"/>
                <w:sz w:val="24"/>
                <w:szCs w:val="24"/>
              </w:rPr>
              <w:t>分，每增加</w:t>
            </w:r>
            <w:r>
              <w:rPr>
                <w:rFonts w:ascii="仿宋_GB2312" w:hAnsi="仿宋_GB2312" w:cs="仿宋_GB2312" w:eastAsia="仿宋_GB2312"/>
                <w:spacing w:val="-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</w:p>
          <w:p>
            <w:pPr>
              <w:pStyle w:val="TableParagraph"/>
              <w:spacing w:line="303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项加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pacing w:val="-3"/>
                <w:sz w:val="24"/>
                <w:szCs w:val="24"/>
              </w:rPr>
              <w:t>分，满分得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分（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4"/>
                <w:szCs w:val="24"/>
              </w:rPr>
              <w:t>个）。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54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323" w:lineRule="exact" w:before="207"/>
              <w:ind w:right="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绿色发展水平</w:t>
            </w:r>
          </w:p>
          <w:p>
            <w:pPr>
              <w:pStyle w:val="TableParagraph"/>
              <w:spacing w:line="323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①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获得国家级或省级绿色工厂称</w:t>
            </w:r>
          </w:p>
          <w:p>
            <w:pPr>
              <w:pStyle w:val="TableParagraph"/>
              <w:spacing w:line="225" w:lineRule="auto" w:before="3"/>
              <w:ind w:left="204" w:right="253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号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②</w:t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获得国家级或省级绿色供应</w:t>
            </w:r>
            <w:r>
              <w:rPr>
                <w:rFonts w:ascii="仿宋_GB2312" w:hAnsi="仿宋_GB2312" w:cs="仿宋_GB2312" w:eastAsia="仿宋_GB2312"/>
                <w:spacing w:val="-5"/>
                <w:w w:val="9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w w:val="9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链管理企业称号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③</w:t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获得绿色制造</w:t>
            </w:r>
            <w:r>
              <w:rPr>
                <w:rFonts w:ascii="仿宋_GB2312" w:hAnsi="仿宋_GB2312" w:cs="仿宋_GB2312" w:eastAsia="仿宋_GB2312"/>
                <w:spacing w:val="-5"/>
                <w:w w:val="9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w w:val="9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系统解决方案供应商称号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④</w:t>
            </w:r>
            <w:r>
              <w:rPr>
                <w:rFonts w:ascii="仿宋_GB2312" w:hAnsi="仿宋_GB2312" w:cs="仿宋_GB2312" w:eastAsia="仿宋_GB2312"/>
                <w:w w:val="95"/>
                <w:sz w:val="24"/>
                <w:szCs w:val="24"/>
              </w:rPr>
              <w:t>获得</w:t>
            </w:r>
            <w:r>
              <w:rPr>
                <w:rFonts w:ascii="仿宋_GB2312" w:hAnsi="仿宋_GB2312" w:cs="仿宋_GB2312" w:eastAsia="仿宋_GB2312"/>
                <w:spacing w:val="-3"/>
                <w:w w:val="9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3"/>
                <w:w w:val="9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2"/>
                <w:sz w:val="24"/>
                <w:szCs w:val="24"/>
              </w:rPr>
              <w:t>国家级或省级能效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“</w:t>
            </w:r>
            <w:r>
              <w:rPr>
                <w:rFonts w:ascii="仿宋_GB2312" w:hAnsi="仿宋_GB2312" w:cs="仿宋_GB2312" w:eastAsia="仿宋_GB2312"/>
                <w:spacing w:val="2"/>
                <w:sz w:val="24"/>
                <w:szCs w:val="24"/>
              </w:rPr>
              <w:t>领跑者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”</w:t>
            </w:r>
            <w:r>
              <w:rPr>
                <w:rFonts w:ascii="仿宋_GB2312" w:hAnsi="仿宋_GB2312" w:cs="仿宋_GB2312" w:eastAsia="仿宋_GB2312"/>
                <w:spacing w:val="2"/>
                <w:sz w:val="24"/>
                <w:szCs w:val="24"/>
              </w:rPr>
              <w:t>企业</w:t>
            </w:r>
            <w:r>
              <w:rPr>
                <w:rFonts w:ascii="仿宋_GB2312" w:hAnsi="仿宋_GB2312" w:cs="仿宋_GB2312" w:eastAsia="仿宋_GB2312"/>
                <w:spacing w:val="-109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9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2"/>
                <w:w w:val="95"/>
                <w:sz w:val="24"/>
                <w:szCs w:val="24"/>
              </w:rPr>
              <w:t>称号</w:t>
            </w:r>
            <w:r>
              <w:rPr>
                <w:rFonts w:ascii="Calibri" w:hAnsi="Calibri" w:cs="Calibri" w:eastAsia="Calibri"/>
                <w:spacing w:val="2"/>
                <w:w w:val="95"/>
                <w:sz w:val="24"/>
                <w:szCs w:val="24"/>
              </w:rPr>
              <w:t>⑤</w:t>
            </w:r>
            <w:r>
              <w:rPr>
                <w:rFonts w:ascii="仿宋_GB2312" w:hAnsi="仿宋_GB2312" w:cs="仿宋_GB2312" w:eastAsia="仿宋_GB2312"/>
                <w:spacing w:val="2"/>
                <w:w w:val="95"/>
                <w:sz w:val="24"/>
                <w:szCs w:val="24"/>
              </w:rPr>
              <w:t>获得国家级水效</w:t>
            </w:r>
            <w:r>
              <w:rPr>
                <w:rFonts w:ascii="Times New Roman" w:hAnsi="Times New Roman" w:cs="Times New Roman" w:eastAsia="Times New Roman"/>
                <w:spacing w:val="2"/>
                <w:w w:val="95"/>
                <w:sz w:val="24"/>
                <w:szCs w:val="24"/>
              </w:rPr>
              <w:t>“</w:t>
            </w:r>
            <w:r>
              <w:rPr>
                <w:rFonts w:ascii="仿宋_GB2312" w:hAnsi="仿宋_GB2312" w:cs="仿宋_GB2312" w:eastAsia="仿宋_GB2312"/>
                <w:spacing w:val="2"/>
                <w:w w:val="95"/>
                <w:sz w:val="24"/>
                <w:szCs w:val="24"/>
              </w:rPr>
              <w:t>领跑者</w:t>
            </w:r>
            <w:r>
              <w:rPr>
                <w:rFonts w:ascii="Times New Roman" w:hAnsi="Times New Roman" w:cs="Times New Roman" w:eastAsia="Times New Roman"/>
                <w:spacing w:val="2"/>
                <w:w w:val="95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spacing w:val="46"/>
                <w:w w:val="9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企业称号或省级节水标杆企业称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号。拥有上述</w:t>
            </w:r>
            <w:r>
              <w:rPr>
                <w:rFonts w:ascii="仿宋_GB2312" w:hAnsi="仿宋_GB2312" w:cs="仿宋_GB2312" w:eastAsia="仿宋_GB2312"/>
                <w:spacing w:val="-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项中的任意</w:t>
            </w:r>
            <w:r>
              <w:rPr>
                <w:rFonts w:ascii="仿宋_GB2312" w:hAnsi="仿宋_GB2312" w:cs="仿宋_GB2312" w:eastAsia="仿宋_GB2312"/>
                <w:spacing w:val="-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 及以上。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7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上述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项中任意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上述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项中任意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3852"/>
        <w:gridCol w:w="1417"/>
        <w:gridCol w:w="717"/>
        <w:gridCol w:w="1908"/>
      </w:tblGrid>
      <w:tr>
        <w:trPr>
          <w:trHeight w:val="730" w:hRule="exac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502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50" w:right="105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515" w:hRule="exac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451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、申报企业自评价总得分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95" w:lineRule="exact" w:before="0"/>
        <w:ind w:left="851" w:right="0" w:firstLine="0"/>
        <w:jc w:val="left"/>
        <w:rPr>
          <w:rFonts w:ascii="楷体" w:hAnsi="楷体" w:cs="楷体" w:eastAsia="楷体"/>
          <w:sz w:val="24"/>
          <w:szCs w:val="24"/>
        </w:rPr>
      </w:pPr>
      <w:r>
        <w:rPr>
          <w:rFonts w:ascii="楷体" w:hAnsi="楷体" w:cs="楷体" w:eastAsia="楷体"/>
          <w:spacing w:val="-5"/>
          <w:sz w:val="24"/>
          <w:szCs w:val="24"/>
        </w:rPr>
        <w:t>备注：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1.</w:t>
      </w:r>
      <w:r>
        <w:rPr>
          <w:rFonts w:ascii="楷体" w:hAnsi="楷体" w:cs="楷体" w:eastAsia="楷体"/>
          <w:spacing w:val="-5"/>
          <w:sz w:val="24"/>
          <w:szCs w:val="24"/>
        </w:rPr>
        <w:t>新成立不足三年的企业提供自成立之日起至 </w:t>
      </w:r>
      <w:r>
        <w:rPr>
          <w:rFonts w:ascii="Times New Roman" w:hAnsi="Times New Roman" w:cs="Times New Roman" w:eastAsia="Times New Roman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spacing w:val="-33"/>
          <w:sz w:val="24"/>
          <w:szCs w:val="24"/>
        </w:rPr>
        <w:t> </w:t>
      </w:r>
      <w:r>
        <w:rPr>
          <w:rFonts w:ascii="楷体" w:hAnsi="楷体" w:cs="楷体" w:eastAsia="楷体"/>
          <w:sz w:val="24"/>
          <w:szCs w:val="24"/>
        </w:rPr>
        <w:t>年的财务运营及财务情况说</w:t>
      </w:r>
    </w:p>
    <w:p>
      <w:pPr>
        <w:spacing w:before="133"/>
        <w:ind w:left="1571" w:right="0" w:firstLine="0"/>
        <w:jc w:val="left"/>
        <w:rPr>
          <w:rFonts w:ascii="楷体" w:hAnsi="楷体" w:cs="楷体" w:eastAsia="楷体"/>
          <w:sz w:val="24"/>
          <w:szCs w:val="24"/>
        </w:rPr>
      </w:pPr>
      <w:r>
        <w:rPr>
          <w:rFonts w:ascii="楷体" w:hAnsi="楷体" w:cs="楷体" w:eastAsia="楷体"/>
          <w:sz w:val="24"/>
          <w:szCs w:val="24"/>
        </w:rPr>
        <w:t>明，</w:t>
      </w:r>
      <w:r>
        <w:rPr>
          <w:rFonts w:ascii="Times New Roman" w:hAnsi="Times New Roman" w:cs="Times New Roman" w:eastAsia="Times New Roman"/>
          <w:sz w:val="24"/>
          <w:szCs w:val="24"/>
        </w:rPr>
        <w:t>2022 </w:t>
      </w:r>
      <w:r>
        <w:rPr>
          <w:rFonts w:ascii="楷体" w:hAnsi="楷体" w:cs="楷体" w:eastAsia="楷体"/>
          <w:sz w:val="24"/>
          <w:szCs w:val="24"/>
        </w:rPr>
        <w:t>年</w:t>
      </w:r>
      <w:r>
        <w:rPr>
          <w:rFonts w:ascii="楷体" w:hAnsi="楷体" w:cs="楷体" w:eastAsia="楷体"/>
          <w:spacing w:val="-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 </w:t>
      </w:r>
      <w:r>
        <w:rPr>
          <w:rFonts w:ascii="楷体" w:hAnsi="楷体" w:cs="楷体" w:eastAsia="楷体"/>
          <w:sz w:val="24"/>
          <w:szCs w:val="24"/>
        </w:rPr>
        <w:t>月</w:t>
      </w:r>
      <w:r>
        <w:rPr>
          <w:rFonts w:ascii="楷体" w:hAnsi="楷体" w:cs="楷体" w:eastAsia="楷体"/>
          <w:spacing w:val="-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31 </w:t>
      </w:r>
      <w:r>
        <w:rPr>
          <w:rFonts w:ascii="楷体" w:hAnsi="楷体" w:cs="楷体" w:eastAsia="楷体"/>
          <w:sz w:val="24"/>
          <w:szCs w:val="24"/>
        </w:rPr>
        <w:t>日之后成立企业提供财务状况良好承诺书；</w:t>
      </w:r>
    </w:p>
    <w:p>
      <w:pPr>
        <w:spacing w:before="135"/>
        <w:ind w:left="1571" w:right="0" w:firstLine="0"/>
        <w:jc w:val="left"/>
        <w:rPr>
          <w:rFonts w:ascii="楷体" w:hAnsi="楷体" w:cs="楷体" w:eastAsia="楷体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2.</w:t>
      </w:r>
      <w:r>
        <w:rPr>
          <w:rFonts w:ascii="楷体" w:hAnsi="楷体" w:cs="楷体" w:eastAsia="楷体"/>
          <w:sz w:val="24"/>
          <w:szCs w:val="24"/>
        </w:rPr>
        <w:t>应逐项填写情况概述，并附相关证明材料（在证明材料索引中注明）。</w:t>
      </w:r>
    </w:p>
    <w:p>
      <w:pPr>
        <w:spacing w:after="0"/>
        <w:jc w:val="left"/>
        <w:rPr>
          <w:rFonts w:ascii="楷体" w:hAnsi="楷体" w:cs="楷体" w:eastAsia="楷体"/>
          <w:sz w:val="24"/>
          <w:szCs w:val="24"/>
        </w:rPr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3"/>
        <w:rPr>
          <w:rFonts w:ascii="楷体" w:hAnsi="楷体" w:cs="楷体" w:eastAsia="楷体"/>
          <w:sz w:val="8"/>
          <w:szCs w:val="8"/>
        </w:rPr>
      </w:pPr>
    </w:p>
    <w:p>
      <w:pPr>
        <w:pStyle w:val="BodyText"/>
        <w:spacing w:line="240" w:lineRule="auto"/>
        <w:ind w:left="83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三、绿色设计自评价</w:t>
      </w:r>
    </w:p>
    <w:p>
      <w:pPr>
        <w:pStyle w:val="Heading3"/>
        <w:spacing w:line="240" w:lineRule="auto" w:before="107"/>
        <w:ind w:right="0"/>
        <w:jc w:val="left"/>
        <w:rPr>
          <w:b w:val="0"/>
          <w:bCs w:val="0"/>
        </w:rPr>
      </w:pPr>
      <w:bookmarkStart w:name="（一）基本情况" w:id="2"/>
      <w:bookmarkEnd w:id="2"/>
      <w:r>
        <w:rPr>
          <w:b w:val="0"/>
          <w:bCs w:val="0"/>
        </w:rPr>
      </w:r>
      <w:r>
        <w:rPr/>
        <w:t>（一）基本情况</w:t>
      </w:r>
      <w:r>
        <w:rPr>
          <w:b w:val="0"/>
          <w:bCs w:val="0"/>
        </w:rPr>
      </w:r>
    </w:p>
    <w:p>
      <w:pPr>
        <w:pStyle w:val="BodyText"/>
        <w:spacing w:line="240" w:lineRule="auto" w:before="212"/>
        <w:ind w:left="751" w:right="0"/>
        <w:jc w:val="left"/>
      </w:pPr>
      <w:r>
        <w:rPr>
          <w:rFonts w:ascii="Times New Roman" w:hAnsi="Times New Roman" w:cs="Times New Roman" w:eastAsia="Times New Roman"/>
        </w:rPr>
        <w:t>1</w:t>
      </w:r>
      <w:r>
        <w:rPr/>
        <w:t>、所属行业发展概况及绿色设计推行情况；</w:t>
      </w:r>
    </w:p>
    <w:p>
      <w:pPr>
        <w:pStyle w:val="BodyText"/>
        <w:spacing w:line="240" w:lineRule="auto" w:before="188"/>
        <w:ind w:left="751" w:right="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、申报企业发展概况及绿色设计推行情况。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（二）指标符合情况" w:id="3"/>
      <w:bookmarkEnd w:id="3"/>
      <w:r>
        <w:rPr>
          <w:b w:val="0"/>
          <w:bCs w:val="0"/>
        </w:rPr>
      </w:r>
      <w:r>
        <w:rPr/>
        <w:t>（二）指标符合情况</w:t>
      </w:r>
      <w:r>
        <w:rPr>
          <w:b w:val="0"/>
          <w:bCs w:val="0"/>
        </w:rPr>
      </w:r>
    </w:p>
    <w:p>
      <w:pPr>
        <w:pStyle w:val="BodyText"/>
        <w:spacing w:line="240" w:lineRule="auto" w:before="212"/>
        <w:ind w:left="751" w:right="0"/>
        <w:jc w:val="left"/>
      </w:pPr>
      <w:r>
        <w:rPr>
          <w:rFonts w:ascii="Times New Roman" w:hAnsi="Times New Roman" w:cs="Times New Roman" w:eastAsia="Times New Roman"/>
        </w:rPr>
        <w:t>1</w:t>
      </w:r>
      <w:r>
        <w:rPr/>
        <w:t>、详细说明综合水平评价情况；</w:t>
      </w:r>
    </w:p>
    <w:p>
      <w:pPr>
        <w:pStyle w:val="BodyText"/>
        <w:spacing w:line="240" w:lineRule="auto" w:before="188"/>
        <w:ind w:left="751" w:right="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、详细说明绿色设计专项水平评价情况。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（三）绿色设计做法与亮点" w:id="4"/>
      <w:bookmarkEnd w:id="4"/>
      <w:r>
        <w:rPr>
          <w:b w:val="0"/>
          <w:bCs w:val="0"/>
        </w:rPr>
      </w:r>
      <w:r>
        <w:rPr/>
        <w:t>（三）绿色设计做法与亮点</w:t>
      </w:r>
      <w:r>
        <w:rPr>
          <w:b w:val="0"/>
          <w:bCs w:val="0"/>
        </w:rPr>
      </w:r>
    </w:p>
    <w:p>
      <w:pPr>
        <w:pStyle w:val="BodyText"/>
        <w:spacing w:line="352" w:lineRule="auto" w:before="212"/>
        <w:ind w:right="229" w:firstLine="640"/>
        <w:jc w:val="both"/>
      </w:pPr>
      <w:r>
        <w:rPr>
          <w:rFonts w:ascii="Times New Roman" w:hAnsi="Times New Roman" w:cs="Times New Roman" w:eastAsia="Times New Roman"/>
          <w:spacing w:val="2"/>
          <w:w w:val="95"/>
        </w:rPr>
        <w:t>1</w:t>
      </w:r>
      <w:r>
        <w:rPr>
          <w:spacing w:val="2"/>
          <w:w w:val="95"/>
        </w:rPr>
        <w:t>、企业贯彻落实绿色设计理念和低碳发展要求的做法，开</w:t>
      </w:r>
      <w:r>
        <w:rPr>
          <w:w w:val="99"/>
        </w:rPr>
        <w:t> </w:t>
      </w:r>
      <w:r>
        <w:rPr>
          <w:spacing w:val="-4"/>
          <w:w w:val="95"/>
        </w:rPr>
        <w:t>展产品生命周期碳足迹、水足迹和环境影响分析评价，应用评价</w:t>
      </w:r>
      <w:r>
        <w:rPr>
          <w:spacing w:val="134"/>
          <w:w w:val="95"/>
        </w:rPr>
        <w:t> </w:t>
      </w:r>
      <w:r>
        <w:rPr>
          <w:spacing w:val="134"/>
          <w:w w:val="95"/>
        </w:rPr>
      </w:r>
      <w:r>
        <w:rPr/>
        <w:t>结果制定企业绿色低碳发展战略及产品绿色化措施；</w:t>
      </w:r>
    </w:p>
    <w:p>
      <w:pPr>
        <w:pStyle w:val="BodyText"/>
        <w:spacing w:line="357" w:lineRule="auto" w:before="62"/>
        <w:ind w:right="0" w:firstLine="64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、企业绿色设计技术创新的经验和成效，加强产品设计研</w:t>
      </w:r>
      <w:r>
        <w:rPr>
          <w:w w:val="99"/>
        </w:rPr>
        <w:t> </w:t>
      </w:r>
      <w:r>
        <w:rPr>
          <w:spacing w:val="-4"/>
        </w:rPr>
        <w:t>发机构和专业团队建设，应用绿色设计基础数据库及先进设计工</w:t>
      </w:r>
      <w:r>
        <w:rPr>
          <w:w w:val="99"/>
        </w:rPr>
        <w:t> </w:t>
      </w:r>
      <w:r>
        <w:rPr>
          <w:spacing w:val="-4"/>
        </w:rPr>
        <w:t>具与方法，应用数字化、低碳化、轻量化、循环化、模块化、集</w:t>
      </w:r>
      <w:r>
        <w:rPr>
          <w:w w:val="99"/>
        </w:rPr>
        <w:t> </w:t>
      </w:r>
      <w:r>
        <w:rPr/>
        <w:t>成化、设计制造一体化等方面绿色设计关键技术，开发高性能、</w:t>
      </w:r>
      <w:r>
        <w:rPr>
          <w:w w:val="99"/>
        </w:rPr>
        <w:t> </w:t>
      </w:r>
      <w:r>
        <w:rPr/>
        <w:t>高质量的绿色低碳环保产品；</w:t>
      </w:r>
    </w:p>
    <w:p>
      <w:pPr>
        <w:pStyle w:val="BodyText"/>
        <w:spacing w:line="352" w:lineRule="auto" w:before="58"/>
        <w:ind w:right="229" w:firstLine="640"/>
        <w:jc w:val="both"/>
      </w:pPr>
      <w:r>
        <w:rPr>
          <w:rFonts w:ascii="Times New Roman" w:hAnsi="Times New Roman" w:cs="Times New Roman" w:eastAsia="Times New Roman"/>
        </w:rPr>
        <w:t>3</w:t>
      </w:r>
      <w:r>
        <w:rPr/>
        <w:t>、绿色产品推广做法和成效，参与制定绿色产品相关的技</w:t>
      </w:r>
      <w:r>
        <w:rPr>
          <w:w w:val="99"/>
        </w:rPr>
        <w:t> </w:t>
      </w:r>
      <w:r>
        <w:rPr>
          <w:spacing w:val="-4"/>
          <w:w w:val="95"/>
        </w:rPr>
        <w:t>术规范、标准或政策，绿色产品在产品结构中比重、销量及产值</w:t>
      </w:r>
      <w:r>
        <w:rPr>
          <w:spacing w:val="132"/>
          <w:w w:val="95"/>
        </w:rPr>
        <w:t> </w:t>
      </w:r>
      <w:r>
        <w:rPr>
          <w:spacing w:val="132"/>
          <w:w w:val="95"/>
        </w:rPr>
      </w:r>
      <w:r>
        <w:rPr/>
        <w:t>情况，绿色品牌培育和发展经验。</w:t>
      </w:r>
    </w:p>
    <w:p>
      <w:pPr>
        <w:pStyle w:val="Heading3"/>
        <w:spacing w:line="240" w:lineRule="auto" w:before="64"/>
        <w:ind w:right="0"/>
        <w:jc w:val="left"/>
        <w:rPr>
          <w:b w:val="0"/>
          <w:bCs w:val="0"/>
        </w:rPr>
      </w:pPr>
      <w:bookmarkStart w:name="（四）问题与建议" w:id="5"/>
      <w:bookmarkEnd w:id="5"/>
      <w:r>
        <w:rPr>
          <w:b w:val="0"/>
          <w:bCs w:val="0"/>
        </w:rPr>
      </w:r>
      <w:r>
        <w:rPr/>
        <w:t>（四）问题与建议</w:t>
      </w:r>
      <w:r>
        <w:rPr>
          <w:b w:val="0"/>
          <w:bCs w:val="0"/>
        </w:rPr>
      </w:r>
    </w:p>
    <w:p>
      <w:pPr>
        <w:pStyle w:val="BodyText"/>
        <w:spacing w:line="240" w:lineRule="auto" w:before="212"/>
        <w:ind w:left="751" w:right="0"/>
        <w:jc w:val="left"/>
      </w:pPr>
      <w:r>
        <w:rPr/>
        <w:t>总结行业或自身存在的问题，提出相关建议。</w:t>
      </w:r>
    </w:p>
    <w:p>
      <w:pPr>
        <w:spacing w:after="0" w:line="240" w:lineRule="auto"/>
        <w:jc w:val="left"/>
        <w:sectPr>
          <w:pgSz w:w="11910" w:h="16840"/>
          <w:pgMar w:header="0" w:footer="953" w:top="1580" w:bottom="1140" w:left="1420" w:right="1300"/>
        </w:sectPr>
      </w:pPr>
    </w:p>
    <w:p>
      <w:pPr>
        <w:spacing w:line="240" w:lineRule="auto" w:before="8"/>
        <w:rPr>
          <w:rFonts w:ascii="仿宋_GB2312" w:hAnsi="仿宋_GB2312" w:cs="仿宋_GB2312" w:eastAsia="仿宋_GB2312"/>
          <w:sz w:val="16"/>
          <w:szCs w:val="16"/>
        </w:rPr>
      </w:pPr>
    </w:p>
    <w:p>
      <w:pPr>
        <w:pStyle w:val="BodyText"/>
        <w:spacing w:line="240" w:lineRule="auto"/>
        <w:ind w:left="491" w:right="0"/>
        <w:jc w:val="left"/>
        <w:rPr>
          <w:rFonts w:ascii="黑体" w:hAnsi="黑体" w:cs="黑体" w:eastAsia="黑体"/>
        </w:rPr>
      </w:pPr>
      <w:bookmarkStart w:name="四、证明材料清单" w:id="6"/>
      <w:bookmarkEnd w:id="6"/>
      <w:r>
        <w:rPr/>
      </w:r>
      <w:r>
        <w:rPr>
          <w:rFonts w:ascii="黑体" w:hAnsi="黑体" w:cs="黑体" w:eastAsia="黑体"/>
        </w:rPr>
        <w:t>四、证明材料清单</w:t>
      </w:r>
    </w:p>
    <w:p>
      <w:pPr>
        <w:pStyle w:val="BodyText"/>
        <w:spacing w:line="240" w:lineRule="auto" w:before="212"/>
        <w:ind w:left="491" w:right="0"/>
        <w:jc w:val="left"/>
      </w:pPr>
      <w:r>
        <w:rPr/>
        <w:t>（一）申报企业营业执照复印件（加盖公章）；</w:t>
      </w:r>
    </w:p>
    <w:p>
      <w:pPr>
        <w:pStyle w:val="BodyText"/>
        <w:spacing w:line="240" w:lineRule="auto" w:before="212"/>
        <w:ind w:left="491" w:right="0"/>
        <w:jc w:val="left"/>
      </w:pPr>
      <w:r>
        <w:rPr/>
        <w:t>（二）申报企业自评价证明材料；</w:t>
      </w:r>
    </w:p>
    <w:p>
      <w:pPr>
        <w:pStyle w:val="BodyText"/>
        <w:spacing w:line="240" w:lineRule="auto" w:before="215"/>
        <w:ind w:left="491" w:right="0"/>
        <w:jc w:val="left"/>
      </w:pPr>
      <w:r>
        <w:rPr/>
        <w:t>（三）与本次申报相关的其他材料。</w:t>
      </w:r>
    </w:p>
    <w:p>
      <w:pPr>
        <w:spacing w:after="0" w:line="240" w:lineRule="auto"/>
        <w:jc w:val="left"/>
        <w:sectPr>
          <w:pgSz w:w="11910" w:h="16840"/>
          <w:pgMar w:header="0" w:footer="953" w:top="1580" w:bottom="1140" w:left="1680" w:right="1680"/>
        </w:sectPr>
      </w:pPr>
    </w:p>
    <w:p>
      <w:pPr>
        <w:spacing w:line="240" w:lineRule="auto" w:before="8"/>
        <w:rPr>
          <w:rFonts w:ascii="仿宋_GB2312" w:hAnsi="仿宋_GB2312" w:cs="仿宋_GB2312" w:eastAsia="仿宋_GB2312"/>
          <w:sz w:val="16"/>
          <w:szCs w:val="16"/>
        </w:rPr>
      </w:pPr>
    </w:p>
    <w:p>
      <w:pPr>
        <w:pStyle w:val="BodyText"/>
        <w:spacing w:line="240" w:lineRule="auto"/>
        <w:ind w:left="59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五、承诺说明</w:t>
      </w:r>
    </w:p>
    <w:p>
      <w:pPr>
        <w:spacing w:line="240" w:lineRule="auto" w:before="5"/>
        <w:rPr>
          <w:rFonts w:ascii="黑体" w:hAnsi="黑体" w:cs="黑体" w:eastAsia="黑体"/>
          <w:sz w:val="11"/>
          <w:szCs w:val="11"/>
        </w:rPr>
      </w:pPr>
    </w:p>
    <w:p>
      <w:pPr>
        <w:spacing w:line="8126" w:lineRule="exact"/>
        <w:ind w:left="113" w:right="0" w:firstLine="0"/>
        <w:rPr>
          <w:rFonts w:ascii="黑体" w:hAnsi="黑体" w:cs="黑体" w:eastAsia="黑体"/>
          <w:sz w:val="20"/>
          <w:szCs w:val="20"/>
        </w:rPr>
      </w:pPr>
      <w:r>
        <w:rPr>
          <w:rFonts w:ascii="黑体" w:hAnsi="黑体" w:cs="黑体" w:eastAsia="黑体"/>
          <w:position w:val="-162"/>
          <w:sz w:val="20"/>
          <w:szCs w:val="20"/>
        </w:rPr>
        <w:pict>
          <v:group style="width:426pt;height:406.35pt;mso-position-horizontal-relative:char;mso-position-vertical-relative:line" coordorigin="0,0" coordsize="8520,8127">
            <v:group style="position:absolute;left:5;top:10;width:8510;height:2" coordorigin="5,10" coordsize="8510,2">
              <v:shape style="position:absolute;left:5;top:10;width:8510;height:2" coordorigin="5,10" coordsize="8510,0" path="m5,10l8514,10e" filled="false" stroked="true" strokeweight=".48pt" strokecolor="#000000">
                <v:path arrowok="t"/>
              </v:shape>
            </v:group>
            <v:group style="position:absolute;left:5;top:8122;width:8510;height:2" coordorigin="5,8122" coordsize="8510,2">
              <v:shape style="position:absolute;left:5;top:8122;width:8510;height:2" coordorigin="5,8122" coordsize="8510,0" path="m5,8122l8514,8122e" filled="false" stroked="true" strokeweight=".48pt" strokecolor="#000000">
                <v:path arrowok="t"/>
              </v:shape>
            </v:group>
            <v:group style="position:absolute;left:10;top:5;width:2;height:8112" coordorigin="10,5" coordsize="2,8112">
              <v:shape style="position:absolute;left:10;top:5;width:2;height:8112" coordorigin="10,5" coordsize="0,8112" path="m10,5l10,8117e" filled="false" stroked="true" strokeweight=".48pt" strokecolor="#000000">
                <v:path arrowok="t"/>
              </v:shape>
            </v:group>
            <v:group style="position:absolute;left:8510;top:5;width:2;height:8112" coordorigin="8510,5" coordsize="2,8112">
              <v:shape style="position:absolute;left:8510;top:5;width:2;height:8112" coordorigin="8510,5" coordsize="0,8112" path="m8510,5l8510,8117e" filled="false" stroked="true" strokeweight=".48pt" strokecolor="#000000">
                <v:path arrowok="t"/>
              </v:shape>
              <v:shape style="position:absolute;left:119;top:647;width:8283;height:2215" type="#_x0000_t20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638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我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单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位自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愿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申报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业产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品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绿色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设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计示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范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企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业</w:t>
                      </w:r>
                      <w:r>
                        <w:rPr>
                          <w:rFonts w:ascii="仿宋_GB2312" w:hAnsi="仿宋_GB2312" w:cs="仿宋_GB2312" w:eastAsia="仿宋_GB2312"/>
                          <w:spacing w:val="-36"/>
                          <w:w w:val="99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并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郑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重承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spacing w:line="362" w:lineRule="auto" w:before="212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诺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次申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所提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交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的相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关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数据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信息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均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真实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有效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愿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受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 并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积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极配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合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主管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部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门的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监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督抽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和核验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如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违反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愿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承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担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spacing w:before="51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由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此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产生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相应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责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任。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4597;top:5903;width:2400;height:1584" type="#_x0000_t20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负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责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人签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字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spacing w:before="215"/>
                        <w:ind w:left="48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公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章）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tabs>
                          <w:tab w:pos="2080" w:val="left" w:leader="none"/>
                        </w:tabs>
                        <w:spacing w:before="212"/>
                        <w:ind w:left="1281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7477;top:7168;width:319;height:319" type="#_x0000_t20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黑体" w:hAnsi="黑体" w:cs="黑体" w:eastAsia="黑体"/>
          <w:position w:val="-162"/>
          <w:sz w:val="20"/>
          <w:szCs w:val="20"/>
        </w:rPr>
      </w:r>
    </w:p>
    <w:p>
      <w:pPr>
        <w:spacing w:after="0" w:line="8126" w:lineRule="exact"/>
        <w:rPr>
          <w:rFonts w:ascii="黑体" w:hAnsi="黑体" w:cs="黑体" w:eastAsia="黑体"/>
          <w:sz w:val="20"/>
          <w:szCs w:val="20"/>
        </w:rPr>
        <w:sectPr>
          <w:pgSz w:w="11910" w:h="16840"/>
          <w:pgMar w:header="0" w:footer="953" w:top="1580" w:bottom="1140" w:left="1580" w:right="1580"/>
        </w:sectPr>
      </w:pPr>
    </w:p>
    <w:p>
      <w:pPr>
        <w:spacing w:line="240" w:lineRule="auto" w:before="8"/>
        <w:rPr>
          <w:rFonts w:ascii="黑体" w:hAnsi="黑体" w:cs="黑体" w:eastAsia="黑体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黑体" w:hAnsi="黑体" w:cs="黑体" w:eastAsia="黑体"/>
        </w:rPr>
        <w:t>附件</w:t>
      </w:r>
      <w:r>
        <w:rPr>
          <w:rFonts w:ascii="黑体" w:hAnsi="黑体" w:cs="黑体" w:eastAsia="黑体"/>
          <w:spacing w:val="-86"/>
        </w:rPr>
        <w:t> </w:t>
      </w:r>
      <w:r>
        <w:rPr>
          <w:rFonts w:ascii="Times New Roman" w:hAnsi="Times New Roman" w:cs="Times New Roman" w:eastAsia="Times New Roman"/>
        </w:rPr>
        <w:t>2-2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595" w:lineRule="exact"/>
        <w:ind w:right="0"/>
        <w:jc w:val="center"/>
      </w:pPr>
      <w:r>
        <w:rPr/>
        <w:t>工业产品绿色设计示范企业</w:t>
      </w:r>
    </w:p>
    <w:p>
      <w:pPr>
        <w:spacing w:before="229"/>
        <w:ind w:left="258" w:right="0" w:firstLine="0"/>
        <w:jc w:val="center"/>
        <w:rPr>
          <w:rFonts w:ascii="方正小标宋简体" w:hAnsi="方正小标宋简体" w:cs="方正小标宋简体" w:eastAsia="方正小标宋简体"/>
          <w:sz w:val="48"/>
          <w:szCs w:val="48"/>
        </w:rPr>
      </w:pPr>
      <w:r>
        <w:rPr>
          <w:rFonts w:ascii="方正小标宋简体" w:hAnsi="方正小标宋简体" w:cs="方正小标宋简体" w:eastAsia="方正小标宋简体"/>
          <w:sz w:val="48"/>
          <w:szCs w:val="48"/>
        </w:rPr>
        <w:t>申报书</w:t>
      </w:r>
    </w:p>
    <w:p>
      <w:pPr>
        <w:pStyle w:val="BodyText"/>
        <w:spacing w:line="240" w:lineRule="auto" w:before="256"/>
        <w:ind w:left="1712" w:right="0" w:firstLine="331"/>
        <w:jc w:val="left"/>
      </w:pPr>
      <w:r>
        <w:rPr/>
        <w:t>（“绿色设计</w:t>
      </w:r>
      <w:r>
        <w:rPr>
          <w:rFonts w:ascii="Times New Roman" w:hAnsi="Times New Roman" w:cs="Times New Roman" w:eastAsia="Times New Roman"/>
        </w:rPr>
        <w:t>+</w:t>
      </w:r>
      <w:r>
        <w:rPr/>
        <w:t>服务”类企业适用）</w:t>
      </w: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2"/>
        <w:rPr>
          <w:rFonts w:ascii="仿宋_GB2312" w:hAnsi="仿宋_GB2312" w:cs="仿宋_GB2312" w:eastAsia="仿宋_GB2312"/>
          <w:sz w:val="32"/>
          <w:szCs w:val="32"/>
        </w:rPr>
      </w:pPr>
    </w:p>
    <w:p>
      <w:pPr>
        <w:pStyle w:val="BodyText"/>
        <w:tabs>
          <w:tab w:pos="7071" w:val="left" w:leader="none"/>
        </w:tabs>
        <w:spacing w:line="240" w:lineRule="auto"/>
        <w:ind w:left="1712" w:right="0"/>
        <w:jc w:val="left"/>
        <w:rPr>
          <w:rFonts w:ascii="Times New Roman" w:hAnsi="Times New Roman" w:cs="Times New Roman" w:eastAsia="Times New Roman"/>
        </w:rPr>
      </w:pPr>
      <w:r>
        <w:rPr/>
        <w:t>企业名称：</w:t>
      </w:r>
      <w:r>
        <w:rPr>
          <w:u w:val="single" w:color="000000"/>
        </w:rPr>
        <w:t>（加盖单位公章）</w:t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7071" w:val="left" w:leader="none"/>
        </w:tabs>
        <w:spacing w:line="240" w:lineRule="auto" w:before="156"/>
        <w:ind w:left="1712" w:right="0"/>
        <w:jc w:val="left"/>
        <w:rPr>
          <w:rFonts w:ascii="Times New Roman" w:hAnsi="Times New Roman" w:cs="Times New Roman" w:eastAsia="Times New Roman"/>
        </w:rPr>
      </w:pPr>
      <w:r>
        <w:rPr/>
        <w:t>推荐单位：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56"/>
        <w:ind w:left="257" w:right="0"/>
        <w:jc w:val="center"/>
      </w:pPr>
      <w:r>
        <w:rPr/>
        <w:t>工业和信息化部制</w:t>
      </w:r>
    </w:p>
    <w:p>
      <w:pPr>
        <w:pStyle w:val="BodyText"/>
        <w:tabs>
          <w:tab w:pos="1618" w:val="left" w:leader="none"/>
          <w:tab w:pos="2256" w:val="left" w:leader="none"/>
        </w:tabs>
        <w:spacing w:line="240" w:lineRule="auto" w:before="212"/>
        <w:ind w:left="257" w:right="0"/>
        <w:jc w:val="center"/>
      </w:pPr>
      <w:r>
        <w:rPr>
          <w:rFonts w:ascii="Times New Roman" w:hAnsi="Times New Roman" w:cs="Times New Roman" w:eastAsia="Times New Roman"/>
        </w:rPr>
        <w:t>2023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年</w:t>
        <w:tab/>
      </w:r>
      <w:r>
        <w:rPr>
          <w:w w:val="95"/>
        </w:rPr>
        <w:t>月</w:t>
        <w:tab/>
      </w:r>
      <w:r>
        <w:rPr/>
        <w:t>日</w:t>
      </w:r>
    </w:p>
    <w:p>
      <w:pPr>
        <w:spacing w:after="0" w:line="240" w:lineRule="auto"/>
        <w:jc w:val="center"/>
        <w:sectPr>
          <w:pgSz w:w="11910" w:h="16840"/>
          <w:pgMar w:header="0" w:footer="953" w:top="1580" w:bottom="1140" w:left="1420" w:right="1680"/>
        </w:sectPr>
      </w:pPr>
    </w:p>
    <w:p>
      <w:pPr>
        <w:spacing w:line="240" w:lineRule="auto" w:before="11"/>
        <w:rPr>
          <w:rFonts w:ascii="仿宋_GB2312" w:hAnsi="仿宋_GB2312" w:cs="仿宋_GB2312" w:eastAsia="仿宋_GB2312"/>
          <w:sz w:val="14"/>
          <w:szCs w:val="14"/>
        </w:rPr>
      </w:pPr>
    </w:p>
    <w:p>
      <w:pPr>
        <w:pStyle w:val="Heading2"/>
        <w:spacing w:line="460" w:lineRule="exact"/>
        <w:ind w:right="0"/>
        <w:jc w:val="left"/>
      </w:pPr>
      <w:r>
        <w:rPr/>
        <w:t>填 写 要 求</w:t>
      </w:r>
    </w:p>
    <w:p>
      <w:pPr>
        <w:spacing w:line="240" w:lineRule="auto" w:before="0"/>
        <w:rPr>
          <w:rFonts w:ascii="黑体" w:hAnsi="黑体" w:cs="黑体" w:eastAsia="黑体"/>
          <w:sz w:val="36"/>
          <w:szCs w:val="36"/>
        </w:rPr>
      </w:pPr>
    </w:p>
    <w:p>
      <w:pPr>
        <w:spacing w:line="240" w:lineRule="auto" w:before="13"/>
        <w:rPr>
          <w:rFonts w:ascii="黑体" w:hAnsi="黑体" w:cs="黑体" w:eastAsia="黑体"/>
          <w:sz w:val="30"/>
          <w:szCs w:val="30"/>
        </w:rPr>
      </w:pPr>
    </w:p>
    <w:p>
      <w:pPr>
        <w:pStyle w:val="BodyText"/>
        <w:spacing w:line="343" w:lineRule="auto"/>
        <w:ind w:right="109" w:firstLine="640"/>
        <w:jc w:val="both"/>
      </w:pPr>
      <w:r>
        <w:rPr>
          <w:spacing w:val="-4"/>
          <w:w w:val="95"/>
        </w:rPr>
        <w:t>一、企业应如实、详细填报申报书各项内容，对全部资料的</w:t>
      </w:r>
      <w:r>
        <w:rPr>
          <w:w w:val="99"/>
        </w:rPr>
        <w:t> </w:t>
      </w:r>
      <w:r>
        <w:rPr/>
        <w:t>真实性负责；</w:t>
      </w:r>
    </w:p>
    <w:p>
      <w:pPr>
        <w:pStyle w:val="BodyText"/>
        <w:spacing w:line="333" w:lineRule="auto" w:before="43"/>
        <w:ind w:right="106" w:firstLine="640"/>
        <w:jc w:val="both"/>
      </w:pPr>
      <w:r>
        <w:rPr>
          <w:spacing w:val="-3"/>
        </w:rPr>
        <w:t>二、</w:t>
      </w:r>
      <w:r>
        <w:rPr>
          <w:rFonts w:ascii="Times New Roman" w:hAnsi="Times New Roman" w:cs="Times New Roman" w:eastAsia="Times New Roman"/>
          <w:spacing w:val="-3"/>
        </w:rPr>
        <w:t>“</w:t>
      </w:r>
      <w:r>
        <w:rPr>
          <w:spacing w:val="-3"/>
        </w:rPr>
        <w:t>推荐单位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spacing w:val="-3"/>
        </w:rPr>
        <w:t>为各省、自治区、直辖市及计划单列市、新</w:t>
      </w:r>
      <w:r>
        <w:rPr>
          <w:w w:val="99"/>
        </w:rPr>
        <w:t> </w:t>
      </w:r>
      <w:r>
        <w:rPr>
          <w:spacing w:val="-4"/>
          <w:w w:val="95"/>
        </w:rPr>
        <w:t>疆生产建设兵团工业和信息化主管部门，有关中央企业，名称填</w:t>
      </w:r>
      <w:r>
        <w:rPr>
          <w:spacing w:val="133"/>
          <w:w w:val="95"/>
        </w:rPr>
        <w:t> </w:t>
      </w:r>
      <w:r>
        <w:rPr>
          <w:spacing w:val="133"/>
          <w:w w:val="95"/>
        </w:rPr>
      </w:r>
      <w:r>
        <w:rPr/>
        <w:t>写全称；</w:t>
      </w:r>
    </w:p>
    <w:p>
      <w:pPr>
        <w:pStyle w:val="BodyText"/>
        <w:spacing w:line="343" w:lineRule="auto" w:before="56"/>
        <w:ind w:right="109" w:firstLine="640"/>
        <w:jc w:val="both"/>
      </w:pPr>
      <w:r>
        <w:rPr>
          <w:spacing w:val="-4"/>
          <w:w w:val="95"/>
        </w:rPr>
        <w:t>三、所属行业主要包括电子电器、纺织、机械装备、汽车及</w:t>
      </w:r>
      <w:r>
        <w:rPr>
          <w:w w:val="99"/>
        </w:rPr>
        <w:t> </w:t>
      </w:r>
      <w:r>
        <w:rPr/>
        <w:t>配件、轻工、建材、冶金、化工及其他；</w:t>
      </w:r>
    </w:p>
    <w:p>
      <w:pPr>
        <w:pStyle w:val="BodyText"/>
        <w:spacing w:line="324" w:lineRule="auto" w:before="43"/>
        <w:ind w:right="106" w:firstLine="640"/>
        <w:jc w:val="both"/>
      </w:pPr>
      <w:r>
        <w:rPr>
          <w:spacing w:val="-6"/>
        </w:rPr>
        <w:t>四、企业类型分为“绿色设计</w:t>
      </w:r>
      <w:r>
        <w:rPr>
          <w:rFonts w:ascii="Times New Roman" w:hAnsi="Times New Roman" w:cs="Times New Roman" w:eastAsia="Times New Roman"/>
          <w:spacing w:val="-6"/>
        </w:rPr>
        <w:t>+</w:t>
      </w:r>
      <w:r>
        <w:rPr>
          <w:spacing w:val="-6"/>
        </w:rPr>
        <w:t>制造”类企业和“绿色设计</w:t>
      </w:r>
      <w:r>
        <w:rPr>
          <w:rFonts w:ascii="Times New Roman" w:hAnsi="Times New Roman" w:cs="Times New Roman" w:eastAsia="Times New Roman"/>
          <w:spacing w:val="-6"/>
        </w:rPr>
        <w:t>+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服务”类企业；</w:t>
      </w:r>
    </w:p>
    <w:p>
      <w:pPr>
        <w:pStyle w:val="BodyText"/>
        <w:spacing w:line="333" w:lineRule="auto" w:before="69"/>
        <w:ind w:right="99" w:firstLine="640"/>
        <w:jc w:val="both"/>
      </w:pPr>
      <w:r>
        <w:rPr>
          <w:spacing w:val="-4"/>
          <w:w w:val="95"/>
        </w:rPr>
        <w:t>五、按照规定格式填写和编制，在工业节能与绿色发展管理</w:t>
      </w:r>
      <w:r>
        <w:rPr>
          <w:w w:val="99"/>
        </w:rPr>
        <w:t> </w:t>
      </w:r>
      <w:r>
        <w:rPr>
          <w:spacing w:val="-4"/>
        </w:rPr>
        <w:t>平台（</w:t>
      </w:r>
      <w:r>
        <w:rPr>
          <w:rFonts w:ascii="Times New Roman" w:hAnsi="Times New Roman" w:cs="Times New Roman" w:eastAsia="Times New Roman"/>
          <w:spacing w:val="-4"/>
        </w:rPr>
        <w:t>https://green.miit.gov.cn</w:t>
      </w:r>
      <w:r>
        <w:rPr>
          <w:spacing w:val="-4"/>
        </w:rPr>
        <w:t>）上提交</w:t>
      </w:r>
      <w:r>
        <w:rPr>
          <w:spacing w:val="-80"/>
        </w:rPr>
        <w:t> </w:t>
      </w:r>
      <w:r>
        <w:rPr>
          <w:rFonts w:ascii="Times New Roman" w:hAnsi="Times New Roman" w:cs="Times New Roman" w:eastAsia="Times New Roman"/>
        </w:rPr>
        <w:t>PDF </w:t>
      </w:r>
      <w:r>
        <w:rPr>
          <w:spacing w:val="-5"/>
        </w:rPr>
        <w:t>电子版材料，申报书</w:t>
      </w:r>
      <w:r>
        <w:rPr>
          <w:w w:val="99"/>
        </w:rPr>
        <w:t> </w:t>
      </w:r>
      <w:r>
        <w:rPr/>
        <w:t>及附件证明材料应为一个</w:t>
      </w:r>
      <w:r>
        <w:rPr>
          <w:spacing w:val="-84"/>
        </w:rPr>
        <w:t> </w:t>
      </w:r>
      <w:r>
        <w:rPr>
          <w:rFonts w:ascii="Times New Roman" w:hAnsi="Times New Roman" w:cs="Times New Roman" w:eastAsia="Times New Roman"/>
        </w:rPr>
        <w:t>PDF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文件。</w:t>
      </w:r>
    </w:p>
    <w:p>
      <w:pPr>
        <w:spacing w:after="0" w:line="333" w:lineRule="auto"/>
        <w:jc w:val="both"/>
        <w:sectPr>
          <w:pgSz w:w="11910" w:h="16840"/>
          <w:pgMar w:header="0" w:footer="953" w:top="1580" w:bottom="1140" w:left="1420" w:right="1420"/>
        </w:sectPr>
      </w:pPr>
    </w:p>
    <w:p>
      <w:pPr>
        <w:spacing w:line="240" w:lineRule="auto" w:before="8"/>
        <w:rPr>
          <w:rFonts w:ascii="仿宋_GB2312" w:hAnsi="仿宋_GB2312" w:cs="仿宋_GB2312" w:eastAsia="仿宋_GB2312"/>
          <w:sz w:val="16"/>
          <w:szCs w:val="16"/>
        </w:rPr>
      </w:pPr>
    </w:p>
    <w:p>
      <w:pPr>
        <w:pStyle w:val="BodyText"/>
        <w:spacing w:line="240" w:lineRule="auto"/>
        <w:ind w:left="23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一、基本信息</w:t>
      </w:r>
    </w:p>
    <w:p>
      <w:pPr>
        <w:spacing w:line="240" w:lineRule="auto" w:before="10"/>
        <w:rPr>
          <w:rFonts w:ascii="黑体" w:hAnsi="黑体" w:cs="黑体" w:eastAsia="黑体"/>
          <w:sz w:val="11"/>
          <w:szCs w:val="1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2126"/>
        <w:gridCol w:w="2126"/>
        <w:gridCol w:w="2127"/>
      </w:tblGrid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企业类型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组织机构代码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sz w:val="24"/>
                <w:szCs w:val="24"/>
              </w:rPr>
              <w:t>统一社会信用代码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绿色设计及相关服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务及占比（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%</w:t>
            </w:r>
            <w:r>
              <w:rPr>
                <w:rFonts w:ascii="宋体" w:hAnsi="宋体" w:cs="宋体" w:eastAsia="宋体"/>
                <w:sz w:val="24"/>
                <w:szCs w:val="24"/>
              </w:rPr>
              <w:t>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绿色设计服务收入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黑体" w:hAnsi="黑体" w:cs="黑体" w:eastAsia="黑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黑体" w:hAnsi="黑体" w:cs="黑体" w:eastAsia="黑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黑体" w:hAnsi="黑体" w:cs="黑体" w:eastAsia="黑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年：</w:t>
            </w:r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年服务客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黑体" w:hAnsi="黑体" w:cs="黑体" w:eastAsia="黑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户数量（家）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03" w:right="-16" w:firstLine="21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截至</w:t>
            </w:r>
            <w:r>
              <w:rPr>
                <w:rFonts w:ascii="宋体" w:hAnsi="宋体" w:cs="宋体" w:eastAsia="宋体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2022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年相关专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黑体" w:hAnsi="黑体" w:cs="黑体" w:eastAsia="黑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-16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pacing w:val="-20"/>
                <w:sz w:val="24"/>
                <w:szCs w:val="24"/>
              </w:rPr>
              <w:t>利数（含软著）（项）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68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75" w:lineRule="auto" w:before="115"/>
              <w:ind w:left="103" w:right="23" w:hanging="82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年牵头或 参与制定绿色设计、 绿色产品及绿色制 造相关标准制修订</w:t>
            </w:r>
          </w:p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（项）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1300" w:right="1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2591"/>
        <w:gridCol w:w="212"/>
        <w:gridCol w:w="1240"/>
        <w:gridCol w:w="348"/>
        <w:gridCol w:w="1988"/>
      </w:tblGrid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内资（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国有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集体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民营）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中外合资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港澳台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外商独资</w:t>
            </w:r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42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是否上市公司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否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是（上市时间：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7"/>
              <w:ind w:left="17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，股票代码：</w:t>
            </w:r>
          </w:p>
        </w:tc>
        <w:tc>
          <w:tcPr>
            <w:tcW w:w="198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7"/>
              <w:ind w:left="17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）</w:t>
            </w:r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30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是否有产品出口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否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sz w:val="24"/>
                <w:szCs w:val="24"/>
              </w:rPr>
              <w:t>是（主要出口地点：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5"/>
              <w:ind w:left="113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）</w:t>
            </w:r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37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7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法定代表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人及电话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申报工作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5"/>
              <w:ind w:left="25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37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13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011" w:hRule="exac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6"/>
              <w:ind w:left="66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482" w:lineRule="auto" w:before="203"/>
              <w:ind w:left="102" w:right="25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主要包括：企业基本情况、经营状况、主营业务及市场占有</w:t>
            </w:r>
            <w:r>
              <w:rPr>
                <w:rFonts w:ascii="宋体" w:hAnsi="宋体" w:cs="宋体" w:eastAsia="宋体"/>
                <w:sz w:val="24"/>
                <w:szCs w:val="24"/>
              </w:rPr>
              <w:t> 率、主要绿色设计服务、管理体系及所获奖励荣誉等情况。</w:t>
            </w:r>
          </w:p>
          <w:p>
            <w:pPr>
              <w:pStyle w:val="TableParagraph"/>
              <w:spacing w:line="240" w:lineRule="auto" w:before="77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（简要概述</w:t>
            </w:r>
            <w:r>
              <w:rPr>
                <w:rFonts w:ascii="宋体" w:hAnsi="宋体" w:cs="宋体" w:eastAsia="宋体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800 </w:t>
            </w:r>
            <w:r>
              <w:rPr>
                <w:rFonts w:ascii="宋体" w:hAnsi="宋体" w:cs="宋体" w:eastAsia="宋体"/>
                <w:sz w:val="24"/>
                <w:szCs w:val="24"/>
              </w:rPr>
              <w:t>字以内）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24"/>
          <w:szCs w:val="24"/>
        </w:rPr>
        <w:sectPr>
          <w:pgSz w:w="11910" w:h="16840"/>
          <w:pgMar w:header="0" w:footer="953" w:top="1580" w:bottom="1140" w:left="130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475" w:lineRule="auto" w:before="11"/>
        <w:ind w:left="2528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pict>
          <v:group style="position:absolute;margin-left:70.669998pt;margin-top:-5.994394pt;width:434.85pt;height:508.95pt;mso-position-horizontal-relative:page;mso-position-vertical-relative:paragraph;z-index:-87568" coordorigin="1413,-120" coordsize="8697,10179">
            <v:group style="position:absolute;left:1418;top:-110;width:8687;height:2" coordorigin="1418,-110" coordsize="8687,2">
              <v:shape style="position:absolute;left:1418;top:-110;width:8687;height:2" coordorigin="1418,-110" coordsize="8687,0" path="m1418,-110l10105,-110e" filled="false" stroked="true" strokeweight=".48pt" strokecolor="#000000">
                <v:path arrowok="t"/>
              </v:shape>
            </v:group>
            <v:group style="position:absolute;left:1418;top:10054;width:8687;height:2" coordorigin="1418,10054" coordsize="8687,2">
              <v:shape style="position:absolute;left:1418;top:10054;width:8687;height:2" coordorigin="1418,10054" coordsize="8687,0" path="m1418,10054l10105,10054e" filled="false" stroked="true" strokeweight=".48pt" strokecolor="#000000">
                <v:path arrowok="t"/>
              </v:shape>
            </v:group>
            <v:group style="position:absolute;left:1423;top:-115;width:2;height:10164" coordorigin="1423,-115" coordsize="2,10164">
              <v:shape style="position:absolute;left:1423;top:-115;width:2;height:10164" coordorigin="1423,-115" coordsize="0,10164" path="m1423,-115l1423,10049e" filled="false" stroked="true" strokeweight=".48pt" strokecolor="#000000">
                <v:path arrowok="t"/>
              </v:shape>
            </v:group>
            <v:group style="position:absolute;left:3721;top:-115;width:2;height:10164" coordorigin="3721,-115" coordsize="2,10164">
              <v:shape style="position:absolute;left:3721;top:-115;width:2;height:10164" coordorigin="3721,-115" coordsize="0,10164" path="m3721,-115l3721,10049e" filled="false" stroked="true" strokeweight=".48pt" strokecolor="#000000">
                <v:path arrowok="t"/>
              </v:shape>
            </v:group>
            <v:group style="position:absolute;left:10100;top:-115;width:2;height:10164" coordorigin="10100,-115" coordsize="2,10164">
              <v:shape style="position:absolute;left:10100;top:-115;width:2;height:10164" coordorigin="10100,-115" coordsize="0,10164" path="m10100,-115l10100,10049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sz w:val="24"/>
          <w:szCs w:val="24"/>
        </w:rPr>
        <w:t>主要包括：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</w:rPr>
        <w:t>、企业绿色低碳循环发展战略，开展产品生命周期评价、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碳足迹评价的基础能力和数据库，已建立绿色设计与制造服</w:t>
      </w:r>
      <w:r>
        <w:rPr>
          <w:rFonts w:ascii="宋体" w:hAnsi="宋体" w:cs="宋体" w:eastAsia="宋体"/>
          <w:sz w:val="24"/>
          <w:szCs w:val="24"/>
        </w:rPr>
        <w:t> 务平台，为客户提供提升绿色低碳水平解决方案； </w:t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宋体" w:hAnsi="宋体" w:cs="宋体" w:eastAsia="宋体"/>
          <w:sz w:val="24"/>
          <w:szCs w:val="24"/>
        </w:rPr>
        <w:t>、企业提供绿色设计相关服务在所属行业通用性，对所在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行业制造企业绿色设计水平的促进情况，解决制约行业绿色</w:t>
      </w:r>
      <w:r>
        <w:rPr>
          <w:rFonts w:ascii="宋体" w:hAnsi="宋体" w:cs="宋体" w:eastAsia="宋体"/>
          <w:sz w:val="24"/>
          <w:szCs w:val="24"/>
        </w:rPr>
        <w:t> 发展的关键问题；</w:t>
      </w:r>
    </w:p>
    <w:p>
      <w:pPr>
        <w:spacing w:after="0" w:line="475" w:lineRule="auto"/>
        <w:jc w:val="left"/>
        <w:rPr>
          <w:rFonts w:ascii="宋体" w:hAnsi="宋体" w:cs="宋体" w:eastAsia="宋体"/>
          <w:sz w:val="24"/>
          <w:szCs w:val="24"/>
        </w:rPr>
        <w:sectPr>
          <w:footerReference w:type="even" r:id="rId9"/>
          <w:footerReference w:type="default" r:id="rId10"/>
          <w:pgSz w:w="11910" w:h="16840"/>
          <w:pgMar w:footer="953" w:header="0" w:top="1580" w:bottom="1140" w:left="1300" w:right="1680"/>
          <w:pgNumType w:start="20"/>
        </w:sectPr>
      </w:pPr>
    </w:p>
    <w:p>
      <w:pPr>
        <w:spacing w:line="240" w:lineRule="auto" w:before="2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312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企业绿色设计做法</w:t>
      </w:r>
    </w:p>
    <w:p>
      <w:pPr>
        <w:spacing w:line="472" w:lineRule="auto" w:before="82"/>
        <w:ind w:left="255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</w:rPr>
        <w:t>、企业产品规划、设计开发、产品制造技术改进、评价测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试等绿色设计相关技术水平，在行业内应用转化效果，通过</w:t>
      </w:r>
      <w:r>
        <w:rPr>
          <w:rFonts w:ascii="宋体" w:hAnsi="宋体" w:cs="宋体" w:eastAsia="宋体"/>
          <w:sz w:val="24"/>
          <w:szCs w:val="24"/>
        </w:rPr>
        <w:t> 绿色设计集成服务对客户产品绿色设计水平的提升情况； </w:t>
      </w:r>
      <w:r>
        <w:rPr>
          <w:rFonts w:ascii="Times New Roman" w:hAnsi="Times New Roman" w:cs="Times New Roman" w:eastAsia="Times New Roman"/>
          <w:sz w:val="24"/>
          <w:szCs w:val="24"/>
        </w:rPr>
        <w:t>4</w:t>
      </w:r>
      <w:r>
        <w:rPr>
          <w:rFonts w:ascii="宋体" w:hAnsi="宋体" w:cs="宋体" w:eastAsia="宋体"/>
          <w:sz w:val="24"/>
          <w:szCs w:val="24"/>
        </w:rPr>
        <w:t>、绿色设计服务推广做法，参与制定绿色产品相关的技术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规范、标准或政策，绿色设计服务收入及占总收入比重、服</w:t>
      </w:r>
      <w:r>
        <w:rPr>
          <w:rFonts w:ascii="宋体" w:hAnsi="宋体" w:cs="宋体" w:eastAsia="宋体"/>
          <w:spacing w:val="-117"/>
          <w:sz w:val="24"/>
          <w:szCs w:val="24"/>
        </w:rPr>
        <w:t> </w:t>
      </w:r>
      <w:r>
        <w:rPr>
          <w:rFonts w:ascii="宋体" w:hAnsi="宋体" w:cs="宋体" w:eastAsia="宋体"/>
          <w:spacing w:val="-117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务客户数量情况，绿色设计服务市场影响力和发展经验。</w:t>
      </w:r>
    </w:p>
    <w:p>
      <w:pPr>
        <w:spacing w:before="84"/>
        <w:ind w:left="255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（简要概述</w:t>
      </w:r>
      <w:r>
        <w:rPr>
          <w:rFonts w:ascii="宋体" w:hAnsi="宋体" w:cs="宋体" w:eastAsia="宋体"/>
          <w:spacing w:val="-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1000 </w:t>
      </w:r>
      <w:r>
        <w:rPr>
          <w:rFonts w:ascii="宋体" w:hAnsi="宋体" w:cs="宋体" w:eastAsia="宋体"/>
          <w:sz w:val="24"/>
          <w:szCs w:val="24"/>
        </w:rPr>
        <w:t>字以内）</w:t>
      </w:r>
    </w:p>
    <w:p>
      <w:pPr>
        <w:spacing w:after="0"/>
        <w:jc w:val="left"/>
        <w:rPr>
          <w:rFonts w:ascii="宋体" w:hAnsi="宋体" w:cs="宋体" w:eastAsia="宋体"/>
          <w:sz w:val="24"/>
          <w:szCs w:val="24"/>
        </w:rPr>
        <w:sectPr>
          <w:type w:val="continuous"/>
          <w:pgSz w:w="11910" w:h="16840"/>
          <w:pgMar w:top="1580" w:bottom="1140" w:left="1300" w:right="1680"/>
          <w:cols w:num="2" w:equalWidth="0">
            <w:col w:w="2233" w:space="40"/>
            <w:col w:w="6657"/>
          </w:cols>
        </w:sectPr>
      </w:pP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spacing w:before="11"/>
        <w:ind w:left="2528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pict>
          <v:group style="position:absolute;margin-left:70.669998pt;margin-top:-5.994394pt;width:434.85pt;height:347.25pt;mso-position-horizontal-relative:page;mso-position-vertical-relative:paragraph;z-index:-87544" coordorigin="1413,-120" coordsize="8697,6945">
            <v:group style="position:absolute;left:1418;top:-110;width:8687;height:2" coordorigin="1418,-110" coordsize="8687,2">
              <v:shape style="position:absolute;left:1418;top:-110;width:8687;height:2" coordorigin="1418,-110" coordsize="8687,0" path="m1418,-110l10105,-110e" filled="false" stroked="true" strokeweight=".48pt" strokecolor="#000000">
                <v:path arrowok="t"/>
              </v:shape>
            </v:group>
            <v:group style="position:absolute;left:1418;top:6820;width:8687;height:2" coordorigin="1418,6820" coordsize="8687,2">
              <v:shape style="position:absolute;left:1418;top:6820;width:8687;height:2" coordorigin="1418,6820" coordsize="8687,0" path="m1418,6820l10105,6820e" filled="false" stroked="true" strokeweight=".48pt" strokecolor="#000000">
                <v:path arrowok="t"/>
              </v:shape>
            </v:group>
            <v:group style="position:absolute;left:1423;top:-115;width:2;height:6930" coordorigin="1423,-115" coordsize="2,6930">
              <v:shape style="position:absolute;left:1423;top:-115;width:2;height:6930" coordorigin="1423,-115" coordsize="0,6930" path="m1423,-115l1423,6815e" filled="false" stroked="true" strokeweight=".48pt" strokecolor="#000000">
                <v:path arrowok="t"/>
              </v:shape>
            </v:group>
            <v:group style="position:absolute;left:3721;top:-115;width:2;height:6930" coordorigin="3721,-115" coordsize="2,6930">
              <v:shape style="position:absolute;left:3721;top:-115;width:2;height:6930" coordorigin="3721,-115" coordsize="0,6930" path="m3721,-115l3721,6815e" filled="false" stroked="true" strokeweight=".48pt" strokecolor="#000000">
                <v:path arrowok="t"/>
              </v:shape>
            </v:group>
            <v:group style="position:absolute;left:10100;top:-115;width:2;height:6930" coordorigin="10100,-115" coordsize="2,6930">
              <v:shape style="position:absolute;left:10100;top:-115;width:2;height:6930" coordorigin="10100,-115" coordsize="0,6930" path="m10100,-115l10100,6815e" filled="false" stroked="true" strokeweight=".48pt" strokecolor="#000000">
                <v:path arrowok="t"/>
              </v:shape>
            </v:group>
            <w10:wrap type="none"/>
          </v:group>
        </w:pict>
      </w:r>
      <w:bookmarkStart w:name="二、“绿色设计+服务”类企业自评价表" w:id="7"/>
      <w:bookmarkEnd w:id="7"/>
      <w:r>
        <w:rPr/>
      </w:r>
      <w:r>
        <w:rPr>
          <w:rFonts w:ascii="宋体" w:hAnsi="宋体" w:cs="宋体" w:eastAsia="宋体"/>
          <w:sz w:val="24"/>
          <w:szCs w:val="24"/>
        </w:rPr>
        <w:t>主要包括：</w:t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2528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</w:rPr>
        <w:t>、企业行业影响力；</w:t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458" w:lineRule="auto" w:before="0"/>
        <w:ind w:left="2528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宋体" w:hAnsi="宋体" w:cs="宋体" w:eastAsia="宋体"/>
          <w:sz w:val="24"/>
          <w:szCs w:val="24"/>
        </w:rPr>
        <w:t>、在产品规划、设计开发、产品制造技术改进、评价测试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等方面绿色设计相关技术水平；</w:t>
      </w:r>
    </w:p>
    <w:p>
      <w:pPr>
        <w:spacing w:line="240" w:lineRule="auto" w:before="10"/>
        <w:rPr>
          <w:rFonts w:ascii="宋体" w:hAnsi="宋体" w:cs="宋体" w:eastAsia="宋体"/>
          <w:sz w:val="15"/>
          <w:szCs w:val="15"/>
        </w:rPr>
      </w:pPr>
    </w:p>
    <w:p>
      <w:pPr>
        <w:spacing w:after="0" w:line="240" w:lineRule="auto"/>
        <w:rPr>
          <w:rFonts w:ascii="宋体" w:hAnsi="宋体" w:cs="宋体" w:eastAsia="宋体"/>
          <w:sz w:val="15"/>
          <w:szCs w:val="15"/>
        </w:rPr>
        <w:sectPr>
          <w:pgSz w:w="11910" w:h="16840"/>
          <w:pgMar w:header="0" w:footer="953" w:top="1580" w:bottom="1140" w:left="1300" w:right="1680"/>
        </w:sectPr>
      </w:pPr>
    </w:p>
    <w:p>
      <w:pPr>
        <w:spacing w:line="482" w:lineRule="auto" w:before="73"/>
        <w:ind w:left="1032" w:right="0" w:hanging="72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企业绿色设计成效 亮点</w:t>
      </w:r>
    </w:p>
    <w:p>
      <w:pPr>
        <w:spacing w:line="456" w:lineRule="auto" w:before="13"/>
        <w:ind w:left="255" w:right="232" w:firstLine="0"/>
        <w:jc w:val="both"/>
        <w:rPr>
          <w:rFonts w:ascii="宋体" w:hAnsi="宋体" w:cs="宋体" w:eastAsia="宋体"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</w:rPr>
        <w:t>、近三年开服务客户数量及绿色设计服务收入（单位：亿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元）；</w:t>
      </w: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spacing w:line="468" w:lineRule="auto" w:before="0"/>
        <w:ind w:left="255" w:right="230" w:firstLine="0"/>
        <w:jc w:val="both"/>
        <w:rPr>
          <w:rFonts w:ascii="宋体" w:hAnsi="宋体" w:cs="宋体" w:eastAsia="宋体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4</w:t>
      </w:r>
      <w:r>
        <w:rPr>
          <w:rFonts w:ascii="宋体" w:hAnsi="宋体" w:cs="宋体" w:eastAsia="宋体"/>
          <w:sz w:val="24"/>
          <w:szCs w:val="24"/>
        </w:rPr>
        <w:t>、企业的绿色设计服务帮助客户实现绿色绩效，从节能、</w:t>
      </w:r>
      <w:r>
        <w:rPr>
          <w:rFonts w:ascii="宋体" w:hAnsi="宋体" w:cs="宋体" w:eastAsia="宋体"/>
          <w:spacing w:val="-85"/>
          <w:sz w:val="24"/>
          <w:szCs w:val="24"/>
        </w:rPr>
        <w:t> </w:t>
      </w:r>
      <w:r>
        <w:rPr>
          <w:rFonts w:ascii="宋体" w:hAnsi="宋体" w:cs="宋体" w:eastAsia="宋体"/>
          <w:spacing w:val="-8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节水、节材、减污、降碳、循环利用等绿色指标的一项或多</w:t>
      </w:r>
      <w:r>
        <w:rPr>
          <w:rFonts w:ascii="宋体" w:hAnsi="宋体" w:cs="宋体" w:eastAsia="宋体"/>
          <w:sz w:val="24"/>
          <w:szCs w:val="24"/>
        </w:rPr>
        <w:t> 项进行量化说明。</w:t>
      </w:r>
    </w:p>
    <w:p>
      <w:pPr>
        <w:spacing w:before="211"/>
        <w:ind w:left="255" w:right="0" w:firstLine="0"/>
        <w:jc w:val="both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（</w:t>
      </w:r>
      <w:r>
        <w:rPr>
          <w:rFonts w:ascii="Times New Roman" w:hAnsi="Times New Roman" w:cs="Times New Roman" w:eastAsia="Times New Roman"/>
          <w:sz w:val="24"/>
          <w:szCs w:val="24"/>
        </w:rPr>
        <w:t>100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字以内）</w:t>
      </w:r>
    </w:p>
    <w:p>
      <w:pPr>
        <w:spacing w:after="0"/>
        <w:jc w:val="both"/>
        <w:rPr>
          <w:rFonts w:ascii="宋体" w:hAnsi="宋体" w:cs="宋体" w:eastAsia="宋体"/>
          <w:sz w:val="24"/>
          <w:szCs w:val="24"/>
        </w:rPr>
        <w:sectPr>
          <w:type w:val="continuous"/>
          <w:pgSz w:w="11910" w:h="16840"/>
          <w:pgMar w:top="1580" w:bottom="1140" w:left="1300" w:right="1680"/>
          <w:cols w:num="2" w:equalWidth="0">
            <w:col w:w="2233" w:space="40"/>
            <w:col w:w="6657"/>
          </w:cols>
        </w:sectPr>
      </w:pPr>
    </w:p>
    <w:p>
      <w:pPr>
        <w:spacing w:line="240" w:lineRule="auto" w:before="8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/>
        <w:ind w:left="85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二、“绿色设计</w:t>
      </w:r>
      <w:r>
        <w:rPr>
          <w:rFonts w:ascii="Times New Roman" w:hAnsi="Times New Roman" w:cs="Times New Roman" w:eastAsia="Times New Roman"/>
        </w:rPr>
        <w:t>+</w:t>
      </w:r>
      <w:r>
        <w:rPr>
          <w:rFonts w:ascii="黑体" w:hAnsi="黑体" w:cs="黑体" w:eastAsia="黑体"/>
        </w:rPr>
        <w:t>服务”类企业自评价表</w:t>
      </w:r>
    </w:p>
    <w:p>
      <w:pPr>
        <w:spacing w:line="240" w:lineRule="auto" w:before="12"/>
        <w:rPr>
          <w:rFonts w:ascii="黑体" w:hAnsi="黑体" w:cs="黑体" w:eastAsia="黑体"/>
          <w:sz w:val="9"/>
          <w:szCs w:val="9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3852"/>
        <w:gridCol w:w="1346"/>
        <w:gridCol w:w="717"/>
        <w:gridCol w:w="1979"/>
      </w:tblGrid>
      <w:tr>
        <w:trPr>
          <w:trHeight w:val="730" w:hRule="exac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 w:before="2"/>
              <w:ind w:left="285" w:right="141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516" w:hRule="exact"/>
        </w:trPr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114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、申报企业基本条件（一票否决项）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545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符合情况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16" w:hRule="exact"/>
        </w:trPr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具有独立法人资格。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221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符合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不符合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86" w:hRule="exact"/>
        </w:trPr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85"/>
              <w:ind w:left="104" w:right="10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具备有关法律法规、国家标准或者行业标准规定的安全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生产条件，三年内未发生重大及以上安全、质量、环保事</w:t>
            </w:r>
            <w:r>
              <w:rPr>
                <w:rFonts w:ascii="仿宋_GB2312" w:hAnsi="仿宋_GB2312" w:cs="仿宋_GB2312" w:eastAsia="仿宋_GB2312"/>
                <w:spacing w:val="-8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故，无安全、质量、环保、能耗不良信息记录。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黑体" w:hAnsi="黑体" w:cs="黑体" w:eastAsia="黑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符合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不符合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4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、申报企业综合水平评价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87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标准分值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1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得分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16" w:hRule="exact"/>
        </w:trPr>
        <w:tc>
          <w:tcPr>
            <w:tcW w:w="6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399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6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1906" w:hRule="exac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314" w:lineRule="exact" w:before="175"/>
              <w:ind w:left="176" w:right="177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企业绿色低碳发 展战略和措施</w:t>
            </w:r>
          </w:p>
          <w:p>
            <w:pPr>
              <w:pStyle w:val="TableParagraph"/>
              <w:spacing w:line="306" w:lineRule="exact"/>
              <w:ind w:left="23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拥有明确的绿色低碳循环发展战</w:t>
            </w:r>
          </w:p>
          <w:p>
            <w:pPr>
              <w:pStyle w:val="TableParagraph"/>
              <w:spacing w:line="242" w:lineRule="auto"/>
              <w:ind w:left="204" w:right="35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略，具备开展产品生命周期评价、 碳足迹评价的基础能力和数据库， 已建立绿色设计与制造服务平台， </w:t>
            </w: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能为客户提供提升绿色低碳水平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解决方案。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06" w:hRule="exact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拥有明确的绿色低碳循环发展战</w:t>
            </w:r>
          </w:p>
          <w:p>
            <w:pPr>
              <w:pStyle w:val="TableParagraph"/>
              <w:spacing w:line="242" w:lineRule="auto"/>
              <w:ind w:left="204" w:right="35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略，具备开展产品生命周期评价、 碳足迹评价的基础能力和数据库， </w:t>
            </w: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计划建立绿色设计与制造服务平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台，能为客户提供提升绿色低碳水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平解决方案。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无明确的绿色低碳循环发展战略，</w:t>
            </w:r>
          </w:p>
          <w:p>
            <w:pPr>
              <w:pStyle w:val="TableParagraph"/>
              <w:spacing w:line="240" w:lineRule="auto" w:before="2"/>
              <w:ind w:left="204" w:right="8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无开展产品生命周期评价、碳足迹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评价的基础能力和数据库，无建立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绿色设计与制造服务平台计划。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11" w:hRule="exac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黑体" w:hAnsi="黑体" w:cs="黑体" w:eastAsia="黑体"/>
                <w:sz w:val="29"/>
                <w:szCs w:val="29"/>
              </w:rPr>
            </w:pPr>
          </w:p>
          <w:p>
            <w:pPr>
              <w:pStyle w:val="TableParagraph"/>
              <w:spacing w:line="323" w:lineRule="exact"/>
              <w:ind w:left="25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管理能力</w:t>
            </w:r>
          </w:p>
          <w:p>
            <w:pPr>
              <w:pStyle w:val="TableParagraph"/>
              <w:spacing w:line="323" w:lineRule="exact"/>
              <w:ind w:left="23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27"/>
              <w:ind w:left="204" w:right="6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通过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ISO9001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质量管理体系认证、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ISO14001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环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境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管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理</w:t>
            </w:r>
            <w:r>
              <w:rPr>
                <w:rFonts w:ascii="仿宋_GB2312" w:hAnsi="仿宋_GB2312" w:cs="仿宋_GB2312" w:eastAsia="仿宋_GB2312"/>
                <w:spacing w:val="-8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认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证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ISO50001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能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源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管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理</w:t>
            </w:r>
            <w:r>
              <w:rPr>
                <w:rFonts w:ascii="仿宋_GB2312" w:hAnsi="仿宋_GB2312" w:cs="仿宋_GB2312" w:eastAsia="仿宋_GB2312"/>
                <w:spacing w:val="-8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认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证</w:t>
            </w:r>
            <w:r>
              <w:rPr>
                <w:rFonts w:ascii="仿宋_GB2312" w:hAnsi="仿宋_GB2312" w:cs="仿宋_GB2312" w:eastAsia="仿宋_GB2312"/>
                <w:spacing w:val="-8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ISO45001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9"/>
                <w:sz w:val="24"/>
                <w:szCs w:val="24"/>
              </w:rPr>
              <w:t>职业健康安全管理体系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认证及本行业代表性管理体系认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证中的任意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项及以上。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黑体" w:hAnsi="黑体" w:cs="黑体" w:eastAsia="黑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 w:before="33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24"/>
                <w:sz w:val="24"/>
                <w:szCs w:val="24"/>
              </w:rPr>
              <w:t>通过上述体系认证中的任意</w:t>
            </w:r>
            <w:r>
              <w:rPr>
                <w:rFonts w:ascii="仿宋_GB2312" w:hAnsi="仿宋_GB2312" w:cs="仿宋_GB2312" w:eastAsia="仿宋_GB2312"/>
                <w:spacing w:val="-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30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通过上述体系认证中的任意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6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346"/>
        <w:gridCol w:w="717"/>
        <w:gridCol w:w="1979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46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85" w:right="141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592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无任何认证。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325" w:lineRule="exact"/>
              <w:ind w:right="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市场竞争力</w:t>
            </w:r>
          </w:p>
          <w:p>
            <w:pPr>
              <w:pStyle w:val="TableParagraph"/>
              <w:spacing w:line="325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主营业务收入在所属行业中处于</w:t>
            </w: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领先水平。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主营业务收入在所属行业中处于</w:t>
            </w:r>
          </w:p>
          <w:p>
            <w:pPr>
              <w:pStyle w:val="TableParagraph"/>
              <w:spacing w:line="240" w:lineRule="auto" w:before="2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一般水平。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90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325" w:lineRule="exact"/>
              <w:ind w:right="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市场影响力</w:t>
            </w:r>
          </w:p>
          <w:p>
            <w:pPr>
              <w:pStyle w:val="TableParagraph"/>
              <w:spacing w:line="325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提供绿色设计相关服务在所属行</w:t>
            </w:r>
          </w:p>
          <w:p>
            <w:pPr>
              <w:pStyle w:val="TableParagraph"/>
              <w:spacing w:line="242" w:lineRule="auto"/>
              <w:ind w:left="204" w:right="8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业通用性较高，能够广泛适用于该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行业制造企业提升绿色设计与制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造水平，能够有效解决制约行业绿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色发展的关键问题。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90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提供的绿色设计相关服务在所属</w:t>
            </w:r>
          </w:p>
          <w:p>
            <w:pPr>
              <w:pStyle w:val="TableParagraph"/>
              <w:spacing w:line="242" w:lineRule="auto" w:before="2"/>
              <w:ind w:left="204" w:right="8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行业通用性一般，适用于该行业部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13"/>
                <w:sz w:val="24"/>
                <w:szCs w:val="24"/>
              </w:rPr>
              <w:t>分制造企业提升绿色设计与制造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5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水平，能够解决部分制约行业绿色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发展的关键问题。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325" w:lineRule="exact"/>
              <w:ind w:right="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企业运营能力</w:t>
            </w:r>
          </w:p>
          <w:p>
            <w:pPr>
              <w:pStyle w:val="TableParagraph"/>
              <w:spacing w:line="325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运营及财务状况良好，且近三年连</w:t>
            </w: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续实现盈利。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4"/>
                <w:szCs w:val="24"/>
              </w:rPr>
              <w:t>企业运营及财务状况较好，且近三</w:t>
            </w:r>
          </w:p>
          <w:p>
            <w:pPr>
              <w:pStyle w:val="TableParagraph"/>
              <w:spacing w:line="240" w:lineRule="auto" w:before="2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年内连续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年实现盈利。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近三年内任意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年实现盈利。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企业近三年内持续亏损。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6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、申报企业生态（绿色）设计专项水平评价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87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标准分值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1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得分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15" w:hRule="exact"/>
        </w:trPr>
        <w:tc>
          <w:tcPr>
            <w:tcW w:w="62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left="399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1051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316" w:lineRule="exact"/>
              <w:ind w:left="104" w:right="102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</w:t>
            </w:r>
            <w:r>
              <w:rPr>
                <w:rFonts w:ascii="仿宋_GB2312" w:hAnsi="仿宋_GB2312" w:cs="仿宋_GB2312" w:eastAsia="仿宋_GB2312"/>
                <w:spacing w:val="-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色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设计实力</w:t>
            </w:r>
          </w:p>
          <w:p>
            <w:pPr>
              <w:pStyle w:val="TableParagraph"/>
              <w:spacing w:line="303" w:lineRule="exact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3.1.1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创新能力</w:t>
            </w:r>
          </w:p>
          <w:p>
            <w:pPr>
              <w:pStyle w:val="TableParagraph"/>
              <w:spacing w:line="240" w:lineRule="auto" w:before="19"/>
              <w:ind w:right="56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0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拥有国家级企业技术中心、工业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设计中心、高新技术企业等称号，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或拥有相当的技术机构。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52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拥有省级企业技术中心、工业设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计中心、高新技术企业等称号，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或拥有相当的技术机构。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01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拥有省级以下企业技术中心、工</w:t>
            </w:r>
          </w:p>
          <w:p>
            <w:pPr>
              <w:pStyle w:val="TableParagraph"/>
              <w:spacing w:line="240" w:lineRule="auto" w:before="2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业设计中心、高新技术企业，或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拥有相当的技术机构。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8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不具有任何称号或技术机构。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346"/>
        <w:gridCol w:w="717"/>
        <w:gridCol w:w="1979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46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85" w:right="141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658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3.1.2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研发投入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近三年研发经费支出占主营业务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收入比重达</w:t>
            </w:r>
            <w:r>
              <w:rPr>
                <w:rFonts w:ascii="仿宋_GB2312" w:hAnsi="仿宋_GB2312" w:cs="仿宋_GB2312" w:eastAsia="仿宋_GB2312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15%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（含）以上。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近三年研发经费支出占主营业务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收入比重</w:t>
            </w:r>
            <w:r>
              <w:rPr>
                <w:rFonts w:ascii="仿宋_GB2312" w:hAnsi="仿宋_GB2312" w:cs="仿宋_GB2312" w:eastAsia="仿宋_GB2312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10%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（含）以上。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近三年研发经费支出占主营业务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收入比重</w:t>
            </w:r>
            <w:r>
              <w:rPr>
                <w:rFonts w:ascii="仿宋_GB2312" w:hAnsi="仿宋_GB2312" w:cs="仿宋_GB2312" w:eastAsia="仿宋_GB2312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10%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以下。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68" w:lineRule="exact" w:before="21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3.1.3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创新水平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近三年获得绿色设计技术或产品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相关的发明专利、软件著作权、</w:t>
            </w:r>
          </w:p>
          <w:p>
            <w:pPr>
              <w:pStyle w:val="TableParagraph"/>
              <w:spacing w:line="314" w:lineRule="exact" w:before="2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9"/>
                <w:sz w:val="24"/>
                <w:szCs w:val="24"/>
              </w:rPr>
              <w:t>牵头制定标准、相关奖项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项及 以上。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0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近三年获得绿色设计技术或产品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相关的发明专利、软件著作权、</w:t>
            </w:r>
          </w:p>
          <w:p>
            <w:pPr>
              <w:pStyle w:val="TableParagraph"/>
              <w:spacing w:line="306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6"/>
                <w:sz w:val="24"/>
                <w:szCs w:val="24"/>
              </w:rPr>
              <w:t>牵头制定标准、相关奖项</w:t>
            </w:r>
            <w:r>
              <w:rPr>
                <w:rFonts w:ascii="仿宋_GB2312" w:hAnsi="仿宋_GB2312" w:cs="仿宋_GB2312" w:eastAsia="仿宋_GB2312"/>
                <w:spacing w:val="-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近三年获得绿色设计技术或产品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相关的发明专利、软件著作权、</w:t>
            </w:r>
          </w:p>
          <w:p>
            <w:pPr>
              <w:pStyle w:val="TableParagraph"/>
              <w:spacing w:line="316" w:lineRule="exact" w:before="1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牵头制定标准、相关奖项</w:t>
            </w:r>
            <w:r>
              <w:rPr>
                <w:rFonts w:ascii="仿宋_GB2312" w:hAnsi="仿宋_GB2312" w:cs="仿宋_GB2312" w:eastAsia="仿宋_GB2312"/>
                <w:spacing w:val="-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项以 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606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68" w:lineRule="exact" w:before="21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3.1.4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人员团队</w:t>
            </w:r>
          </w:p>
          <w:p>
            <w:pPr>
              <w:pStyle w:val="TableParagraph"/>
              <w:spacing w:line="240" w:lineRule="auto" w:before="2"/>
              <w:ind w:right="56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设有专门的绿色设计服务技术或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4"/>
                <w:szCs w:val="24"/>
              </w:rPr>
              <w:t>平台研发机构，团队人员</w:t>
            </w:r>
            <w:r>
              <w:rPr>
                <w:rFonts w:ascii="仿宋_GB2312" w:hAnsi="仿宋_GB2312" w:cs="仿宋_GB2312" w:eastAsia="仿宋_GB2312"/>
                <w:spacing w:val="-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</w:t>
            </w:r>
          </w:p>
          <w:p>
            <w:pPr>
              <w:pStyle w:val="TableParagraph"/>
              <w:spacing w:line="28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（含）以上，且高级职称人员占</w:t>
            </w:r>
          </w:p>
          <w:p>
            <w:pPr>
              <w:pStyle w:val="TableParagraph"/>
              <w:spacing w:line="325" w:lineRule="exact" w:before="2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9"/>
                <w:sz w:val="24"/>
                <w:szCs w:val="24"/>
              </w:rPr>
              <w:t>研究开发和工程技术人员</w:t>
            </w:r>
            <w:r>
              <w:rPr>
                <w:rFonts w:ascii="仿宋_GB2312" w:hAnsi="仿宋_GB2312" w:cs="仿宋_GB2312" w:eastAsia="仿宋_GB2312"/>
                <w:spacing w:val="-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20%</w:t>
            </w:r>
          </w:p>
          <w:p>
            <w:pPr>
              <w:pStyle w:val="TableParagraph"/>
              <w:spacing w:line="306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（含）以上。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9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1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建有专门的绿色设计服务技术或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4"/>
                <w:szCs w:val="24"/>
              </w:rPr>
              <w:t>平台研发机构，团队人员</w:t>
            </w:r>
            <w:r>
              <w:rPr>
                <w:rFonts w:ascii="仿宋_GB2312" w:hAnsi="仿宋_GB2312" w:cs="仿宋_GB2312" w:eastAsia="仿宋_GB2312"/>
                <w:spacing w:val="-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10-29</w:t>
            </w:r>
          </w:p>
          <w:p>
            <w:pPr>
              <w:pStyle w:val="TableParagraph"/>
              <w:spacing w:line="314" w:lineRule="exact" w:before="2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人，且高级职称人员占研究开发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和工程技术人员</w:t>
            </w:r>
            <w:r>
              <w:rPr>
                <w:rFonts w:ascii="仿宋_GB2312" w:hAnsi="仿宋_GB2312" w:cs="仿宋_GB2312" w:eastAsia="仿宋_GB2312"/>
                <w:spacing w:val="-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10%</w:t>
            </w:r>
            <w:r>
              <w:rPr>
                <w:rFonts w:ascii="仿宋_GB2312" w:hAnsi="仿宋_GB2312" w:cs="仿宋_GB2312" w:eastAsia="仿宋_GB2312"/>
                <w:spacing w:val="-14"/>
                <w:sz w:val="24"/>
                <w:szCs w:val="24"/>
              </w:rPr>
              <w:t>（含）以上。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建有专门的产品设计研发机构，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团队人员</w:t>
            </w:r>
            <w:r>
              <w:rPr>
                <w:rFonts w:ascii="仿宋_GB2312" w:hAnsi="仿宋_GB2312" w:cs="仿宋_GB2312" w:eastAsia="仿宋_GB2312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人以下。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37" w:lineRule="auto"/>
              <w:ind w:left="104" w:right="10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3.2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</w:t>
            </w:r>
            <w:r>
              <w:rPr>
                <w:rFonts w:ascii="仿宋_GB2312" w:hAnsi="仿宋_GB2312" w:cs="仿宋_GB2312" w:eastAsia="仿宋_GB2312"/>
                <w:spacing w:val="-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色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设计服务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8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基础和技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2"/>
                <w:sz w:val="24"/>
                <w:szCs w:val="24"/>
              </w:rPr>
              <w:t>术先进性</w:t>
            </w:r>
          </w:p>
          <w:p>
            <w:pPr>
              <w:pStyle w:val="TableParagraph"/>
              <w:spacing w:line="240" w:lineRule="auto" w:before="3"/>
              <w:ind w:left="1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22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3.2.1</w:t>
            </w:r>
          </w:p>
          <w:p>
            <w:pPr>
              <w:pStyle w:val="TableParagraph"/>
              <w:spacing w:line="240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系统设计 工具与方 法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具有较完善的可支撑产品规划、</w:t>
            </w:r>
          </w:p>
          <w:p>
            <w:pPr>
              <w:pStyle w:val="TableParagraph"/>
              <w:spacing w:line="240" w:lineRule="auto" w:before="2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设计开发、评价认证等绿色设计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相关数据库和设计工具。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13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7"/>
                <w:sz w:val="24"/>
                <w:szCs w:val="24"/>
              </w:rPr>
              <w:t>具有可支撑产品规划、设计开发、</w:t>
            </w:r>
            <w:r>
              <w:rPr>
                <w:rFonts w:ascii="仿宋_GB2312" w:hAnsi="仿宋_GB2312" w:cs="仿宋_GB2312" w:eastAsia="仿宋_GB2312"/>
                <w:spacing w:val="-11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评价认证等绿色设计相关数据库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和设计工具。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不具有绿色设计相关数据库和设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计工具。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3.2.2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设计应用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具有完善的产品检验验证、计量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测试等绿色设计应用转化能力。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346"/>
        <w:gridCol w:w="717"/>
        <w:gridCol w:w="1979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46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85" w:right="141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658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转化能力</w:t>
            </w:r>
          </w:p>
          <w:p>
            <w:pPr>
              <w:pStyle w:val="TableParagraph"/>
              <w:spacing w:line="240" w:lineRule="auto" w:before="2"/>
              <w:ind w:left="13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具有产品检验验证、计量测试等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绿色设计应用转化能力。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不具有产品检验验证、计量测试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等绿色设计应用转化能力。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606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3.2.3</w:t>
            </w:r>
          </w:p>
          <w:p>
            <w:pPr>
              <w:pStyle w:val="TableParagraph"/>
              <w:spacing w:line="242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绿色设计 服务能力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具有绿色设计方面的服务能力，</w:t>
            </w:r>
          </w:p>
          <w:p>
            <w:pPr>
              <w:pStyle w:val="TableParagraph"/>
              <w:spacing w:line="242" w:lineRule="auto" w:before="2"/>
              <w:ind w:left="204" w:right="254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并至少提供绿色设计相关方案咨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询、研发设计、产品制造技术改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进、集成应用、运营管理、公共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服务等内容中的三项服务。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606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具有绿色设计方面的服务能力，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并至少提供绿色设计相关方案咨</w:t>
            </w:r>
          </w:p>
          <w:p>
            <w:pPr>
              <w:pStyle w:val="TableParagraph"/>
              <w:spacing w:line="314" w:lineRule="exact" w:before="2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询、研发设计、产品制造技术改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进、集成应用、运营管理、公共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服务等内容中的两项服务。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606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具有绿色设计方面的服务能力，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 w:eastAsia="仿宋_GB2312"/>
                <w:spacing w:val="-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4"/>
                <w:sz w:val="24"/>
                <w:szCs w:val="24"/>
              </w:rPr>
              <w:t>项绿色设计相关方案咨</w:t>
            </w:r>
          </w:p>
          <w:p>
            <w:pPr>
              <w:pStyle w:val="TableParagraph"/>
              <w:spacing w:line="314" w:lineRule="exact" w:before="2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询、研发设计、产品制造技术改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进、集成应用、运营管理、公共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服务等内容。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23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316" w:lineRule="exact"/>
              <w:ind w:left="104" w:right="100" w:firstLine="88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3.2.4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技 术先进性</w:t>
            </w:r>
          </w:p>
          <w:p>
            <w:pPr>
              <w:pStyle w:val="TableParagraph"/>
              <w:spacing w:line="306" w:lineRule="exact"/>
              <w:ind w:left="13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产品规划、设计开发、产品制造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技术改进、评价测试等绿色设计</w:t>
            </w:r>
          </w:p>
          <w:p>
            <w:pPr>
              <w:pStyle w:val="TableParagraph"/>
              <w:spacing w:line="288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相关技术处于行业领先水平，在</w:t>
            </w:r>
          </w:p>
          <w:p>
            <w:pPr>
              <w:pStyle w:val="TableParagraph"/>
              <w:spacing w:line="242" w:lineRule="auto" w:before="2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行业内应用转化效果高，通过绿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色设计集成服务能显著提升客户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产品绿色设计水平，并提供服务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案例。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23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产品规划、设计开发、产品制造</w:t>
            </w:r>
          </w:p>
          <w:p>
            <w:pPr>
              <w:pStyle w:val="TableParagraph"/>
              <w:spacing w:line="242" w:lineRule="auto" w:before="2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技术改进、评价测试等绿色设计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相关技术处于行业较高水平，在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行业内应用转化效果尚可，通过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绿色设计集成服务能提升客户产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品绿色设计水平，并提供服务案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604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产品规划、设计开发、产品制造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技术改进、评价测试等绿色设计</w:t>
            </w:r>
          </w:p>
          <w:p>
            <w:pPr>
              <w:pStyle w:val="TableParagraph"/>
              <w:spacing w:line="28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相关技术处于行业一般水平，在</w:t>
            </w:r>
          </w:p>
          <w:p>
            <w:pPr>
              <w:pStyle w:val="TableParagraph"/>
              <w:spacing w:line="240" w:lineRule="auto" w:before="2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行业内应用转化效果不佳，无相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关服务案例。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346"/>
        <w:gridCol w:w="717"/>
        <w:gridCol w:w="1979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46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85" w:right="141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1922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35" w:lineRule="auto" w:before="172"/>
              <w:ind w:left="128" w:right="129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3.3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 设计服务 情况</w:t>
            </w:r>
          </w:p>
          <w:p>
            <w:pPr>
              <w:pStyle w:val="TableParagraph"/>
              <w:spacing w:line="240" w:lineRule="auto" w:before="3"/>
              <w:ind w:left="9"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3.3.1</w:t>
            </w:r>
          </w:p>
          <w:p>
            <w:pPr>
              <w:pStyle w:val="TableParagraph"/>
              <w:spacing w:line="240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资源整合 能力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在所属行业内具有很强的绿色设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计资源整合能力，围绕管理、设</w:t>
            </w:r>
          </w:p>
          <w:p>
            <w:pPr>
              <w:pStyle w:val="TableParagraph"/>
              <w:spacing w:line="288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计、采购、生产、回收、平台建</w:t>
            </w:r>
          </w:p>
          <w:p>
            <w:pPr>
              <w:pStyle w:val="TableParagraph"/>
              <w:spacing w:line="235" w:lineRule="auto" w:before="8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设等产品全生命周期，为客户提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供</w:t>
            </w:r>
            <w:r>
              <w:rPr>
                <w:rFonts w:ascii="仿宋_GB2312" w:hAnsi="仿宋_GB2312" w:cs="仿宋_GB2312" w:eastAsia="仿宋_GB2312"/>
                <w:spacing w:val="-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4"/>
                <w:sz w:val="24"/>
                <w:szCs w:val="24"/>
              </w:rPr>
              <w:t>个环节的系统解决方案，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并提供服务案例。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2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1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在所属行业内具有较强的绿色设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计资源整合能力，围绕管理、设</w:t>
            </w:r>
          </w:p>
          <w:p>
            <w:pPr>
              <w:pStyle w:val="TableParagraph"/>
              <w:spacing w:line="288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计、采购、生产、回收、平台建</w:t>
            </w:r>
          </w:p>
          <w:p>
            <w:pPr>
              <w:pStyle w:val="TableParagraph"/>
              <w:spacing w:line="235" w:lineRule="auto" w:before="8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设等产品全生命周期，为客户提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供</w:t>
            </w:r>
            <w:r>
              <w:rPr>
                <w:rFonts w:ascii="仿宋_GB2312" w:hAnsi="仿宋_GB2312" w:cs="仿宋_GB2312" w:eastAsia="仿宋_GB2312"/>
                <w:spacing w:val="-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4"/>
                <w:sz w:val="24"/>
                <w:szCs w:val="24"/>
              </w:rPr>
              <w:t>个环节的系统解决方案，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并提供服务案例。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2-3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2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7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在所属行业内具有绿色设计资源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整合能力，围绕管理、设计、采</w:t>
            </w:r>
          </w:p>
          <w:p>
            <w:pPr>
              <w:pStyle w:val="TableParagraph"/>
              <w:spacing w:line="314" w:lineRule="exact" w:before="2"/>
              <w:ind w:left="204" w:right="2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购、生产、回收、平台建设等产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9"/>
                <w:sz w:val="24"/>
                <w:szCs w:val="24"/>
              </w:rPr>
              <w:t>品全生命周期，为客户提供</w:t>
            </w:r>
            <w:r>
              <w:rPr>
                <w:rFonts w:ascii="仿宋_GB2312" w:hAnsi="仿宋_GB2312" w:cs="仿宋_GB2312" w:eastAsia="仿宋_GB2312"/>
                <w:spacing w:val="-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0-2</w:t>
            </w:r>
          </w:p>
          <w:p>
            <w:pPr>
              <w:pStyle w:val="TableParagraph"/>
              <w:spacing w:line="316" w:lineRule="exact" w:before="1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个环节的系统系统解决方案，并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提供服务案例。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7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3.3.2</w:t>
            </w:r>
          </w:p>
          <w:p>
            <w:pPr>
              <w:pStyle w:val="TableParagraph"/>
              <w:spacing w:line="240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服务方案 成熟度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9"/>
                <w:sz w:val="24"/>
                <w:szCs w:val="24"/>
              </w:rPr>
              <w:t>绿色服务系统解决方案科学合</w:t>
            </w:r>
            <w:r>
              <w:rPr>
                <w:rFonts w:ascii="仿宋_GB2312" w:hAnsi="仿宋_GB2312" w:cs="仿宋_GB2312" w:eastAsia="仿宋_GB2312"/>
                <w:spacing w:val="-11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0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理，满足无害化、减量化、循环</w:t>
            </w:r>
          </w:p>
          <w:p>
            <w:pPr>
              <w:pStyle w:val="TableParagraph"/>
              <w:spacing w:line="314" w:lineRule="exact" w:before="2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化等绿色发展要求，可帮助企业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实现绿色绩效，且历经多个重大</w:t>
            </w:r>
          </w:p>
          <w:p>
            <w:pPr>
              <w:pStyle w:val="TableParagraph"/>
              <w:spacing w:line="316" w:lineRule="exact" w:before="1"/>
              <w:ind w:left="204" w:right="251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项目持续优化，成熟度很高，提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供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19"/>
                <w:sz w:val="24"/>
                <w:szCs w:val="24"/>
              </w:rPr>
              <w:t>个以上不同客户服务案例</w:t>
            </w:r>
          </w:p>
          <w:p>
            <w:pPr>
              <w:pStyle w:val="TableParagraph"/>
              <w:spacing w:line="28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（需要从节能、节水、节材、减</w:t>
            </w:r>
          </w:p>
          <w:p>
            <w:pPr>
              <w:pStyle w:val="TableParagraph"/>
              <w:spacing w:line="242" w:lineRule="auto" w:before="2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污、降碳、循环利用等绿色指标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的一项或多项进行量化说明）。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7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9"/>
                <w:sz w:val="24"/>
                <w:szCs w:val="24"/>
              </w:rPr>
              <w:t>绿色服务系统解决方案较为合</w:t>
            </w:r>
          </w:p>
          <w:p>
            <w:pPr>
              <w:pStyle w:val="TableParagraph"/>
              <w:spacing w:line="240" w:lineRule="auto" w:before="2"/>
              <w:ind w:left="204" w:right="25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理，尚能满足无害化、减量化、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循环化等绿色发展要求，可帮助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企业实现绿色绩效，历经相关项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目持续优化，达到一定成熟度，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 w:eastAsia="仿宋_GB2312"/>
                <w:spacing w:val="-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3-5</w:t>
            </w:r>
            <w:r>
              <w:rPr>
                <w:rFonts w:ascii="Times New Roman" w:hAnsi="Times New Roman" w:cs="Times New Roman" w:eastAsia="Times New Roman"/>
                <w:spacing w:val="-2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"/>
                <w:sz w:val="24"/>
                <w:szCs w:val="24"/>
              </w:rPr>
              <w:t>个不同客户服务案例（需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 要从节能、节水、节材、减污、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降碳、循环利用等绿色指标的一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项或多项进行量化说明）。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204" w:right="25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19"/>
                <w:sz w:val="24"/>
                <w:szCs w:val="24"/>
              </w:rPr>
              <w:t>绿色服务系统解决方案有待优</w:t>
            </w:r>
            <w:r>
              <w:rPr>
                <w:rFonts w:ascii="仿宋_GB2312" w:hAnsi="仿宋_GB2312" w:cs="仿宋_GB2312" w:eastAsia="仿宋_GB2312"/>
                <w:spacing w:val="-11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1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化，成熟度一般。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76"/>
        <w:gridCol w:w="3852"/>
        <w:gridCol w:w="1346"/>
        <w:gridCol w:w="717"/>
        <w:gridCol w:w="1979"/>
      </w:tblGrid>
      <w:tr>
        <w:trPr>
          <w:trHeight w:val="730" w:hRule="exac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63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评价标准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466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评价结果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exact"/>
              <w:ind w:left="285" w:right="141" w:hanging="142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证明材料说明</w:t>
            </w:r>
            <w:r>
              <w:rPr>
                <w:rFonts w:ascii="仿宋_GB2312" w:hAnsi="仿宋_GB2312" w:cs="仿宋_GB2312" w:eastAsia="仿宋_GB2312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  <w:t>及页码索引</w:t>
            </w:r>
          </w:p>
        </w:tc>
      </w:tr>
      <w:tr>
        <w:trPr>
          <w:trHeight w:val="338" w:hRule="exact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3.3.3</w:t>
            </w:r>
          </w:p>
          <w:p>
            <w:pPr>
              <w:pStyle w:val="TableParagraph"/>
              <w:spacing w:line="242" w:lineRule="auto"/>
              <w:ind w:left="104" w:right="10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服务客户 数量</w:t>
            </w:r>
          </w:p>
          <w:p>
            <w:pPr>
              <w:pStyle w:val="TableParagraph"/>
              <w:spacing w:line="330" w:lineRule="exact"/>
              <w:ind w:right="0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8"/>
                <w:sz w:val="24"/>
                <w:szCs w:val="24"/>
              </w:rPr>
              <w:t>在所属行业或领域内为企业提供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6-8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3"/>
                <w:sz w:val="24"/>
                <w:szCs w:val="24"/>
              </w:rPr>
              <w:t>绿色设计解决方案，服务客户</w:t>
            </w:r>
            <w:r>
              <w:rPr>
                <w:rFonts w:ascii="仿宋_GB2312" w:hAnsi="仿宋_GB2312" w:cs="仿宋_GB2312" w:eastAsia="仿宋_GB2312"/>
                <w:spacing w:val="-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-8"/>
                <w:sz w:val="24"/>
                <w:szCs w:val="24"/>
              </w:rPr>
              <w:t>家（含）以上（需提供合同证明）。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204" w:right="131"/>
              <w:jc w:val="both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在所属行业或领域内为企业提供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4"/>
                <w:szCs w:val="24"/>
              </w:rPr>
            </w:r>
            <w:r>
              <w:rPr>
                <w:rFonts w:ascii="仿宋_GB2312" w:hAnsi="仿宋_GB2312" w:cs="仿宋_GB2312" w:eastAsia="仿宋_GB2312"/>
                <w:spacing w:val="-3"/>
                <w:sz w:val="24"/>
                <w:szCs w:val="24"/>
              </w:rPr>
              <w:t>绿色设计解决方案，服务客户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5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-21"/>
                <w:sz w:val="24"/>
                <w:szCs w:val="24"/>
              </w:rPr>
              <w:t>家（含）以上（需提供合同证明）。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在所属行业或领域内为企业提供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0-2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绿色设计解决方案，服务客户不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足</w:t>
            </w:r>
            <w:r>
              <w:rPr>
                <w:rFonts w:ascii="仿宋_GB2312" w:hAnsi="仿宋_GB2312" w:cs="仿宋_GB2312" w:eastAsia="仿宋_GB2312"/>
                <w:spacing w:val="-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家（需提供合同证明）。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近三年申报企业牵头或参与制定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0-4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绿色设计、绿色产品及绿色制造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标准政策</w:t>
            </w:r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1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相关国家、行业或团体标准、技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参与情况</w:t>
            </w:r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4"/>
                <w:szCs w:val="24"/>
              </w:rPr>
              <w:t>术规范、政策等，合计</w:t>
            </w:r>
            <w:r>
              <w:rPr>
                <w:rFonts w:ascii="仿宋_GB2312" w:hAnsi="仿宋_GB2312" w:cs="仿宋_GB2312" w:eastAsia="仿宋_GB2312"/>
                <w:spacing w:val="-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3"/>
                <w:sz w:val="24"/>
                <w:szCs w:val="24"/>
              </w:rPr>
              <w:t>项得</w:t>
            </w:r>
            <w:r>
              <w:rPr>
                <w:rFonts w:ascii="仿宋_GB2312" w:hAnsi="仿宋_GB2312" w:cs="仿宋_GB2312" w:eastAsia="仿宋_GB2312"/>
                <w:spacing w:val="-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13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分，每增加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项加</w:t>
            </w:r>
            <w:r>
              <w:rPr>
                <w:rFonts w:ascii="仿宋_GB2312" w:hAnsi="仿宋_GB2312" w:cs="仿宋_GB2312" w:eastAsia="仿宋_GB2312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分，满分得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绿色服务效果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近三年服务企业中进入省级及以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0-8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3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上绿色制造及绿色设计示范企业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405" w:type="dxa"/>
            <w:gridSpan w:val="2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747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 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4"/>
                <w:szCs w:val="24"/>
              </w:rPr>
              <w:t>名单</w:t>
            </w:r>
            <w:r>
              <w:rPr>
                <w:rFonts w:ascii="仿宋_GB2312" w:hAnsi="仿宋_GB2312" w:cs="仿宋_GB2312" w:eastAsia="仿宋_GB2312"/>
                <w:spacing w:val="-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8"/>
                <w:sz w:val="24"/>
                <w:szCs w:val="24"/>
              </w:rPr>
              <w:t>家，得</w:t>
            </w:r>
            <w:r>
              <w:rPr>
                <w:rFonts w:ascii="仿宋_GB2312" w:hAnsi="仿宋_GB2312" w:cs="仿宋_GB2312" w:eastAsia="仿宋_GB2312"/>
                <w:spacing w:val="-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9"/>
                <w:sz w:val="24"/>
                <w:szCs w:val="24"/>
              </w:rPr>
              <w:t>分；每增加</w:t>
            </w:r>
            <w:r>
              <w:rPr>
                <w:rFonts w:ascii="仿宋_GB2312" w:hAnsi="仿宋_GB2312" w:cs="仿宋_GB2312" w:eastAsia="仿宋_GB2312"/>
                <w:spacing w:val="-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pacing w:val="4"/>
                <w:sz w:val="24"/>
                <w:szCs w:val="24"/>
              </w:rPr>
              <w:t>家，加</w:t>
            </w:r>
            <w:r>
              <w:rPr>
                <w:rFonts w:ascii="仿宋_GB2312" w:hAnsi="仿宋_GB2312" w:cs="仿宋_GB2312" w:eastAsia="仿宋_GB2312"/>
                <w:spacing w:val="-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5"/>
                <w:sz w:val="24"/>
                <w:szCs w:val="24"/>
              </w:rPr>
              <w:t>分，最高得</w:t>
            </w:r>
            <w:r>
              <w:rPr>
                <w:rFonts w:ascii="仿宋_GB2312" w:hAnsi="仿宋_GB2312" w:cs="仿宋_GB2312" w:eastAsia="仿宋_GB2312"/>
                <w:spacing w:val="-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spacing w:val="4"/>
                <w:sz w:val="24"/>
                <w:szCs w:val="24"/>
              </w:rPr>
              <w:t>分（需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0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sz w:val="24"/>
                <w:szCs w:val="24"/>
              </w:rPr>
              <w:t>提供客户名单）。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1"/>
              <w:ind w:left="2415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仿宋_GB2312" w:hAnsi="仿宋_GB2312" w:cs="仿宋_GB2312" w:eastAsia="仿宋_GB2312"/>
                <w:b/>
                <w:bCs/>
                <w:sz w:val="24"/>
                <w:szCs w:val="24"/>
              </w:rPr>
              <w:t>、申报企业自评价总得分</w:t>
            </w:r>
            <w:r>
              <w:rPr>
                <w:rFonts w:ascii="仿宋_GB2312" w:hAnsi="仿宋_GB2312" w:cs="仿宋_GB2312" w:eastAsia="仿宋_GB2312"/>
                <w:sz w:val="24"/>
                <w:szCs w:val="24"/>
              </w:rPr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95" w:lineRule="exact" w:before="0"/>
        <w:ind w:left="851" w:right="0" w:firstLine="0"/>
        <w:jc w:val="left"/>
        <w:rPr>
          <w:rFonts w:ascii="楷体" w:hAnsi="楷体" w:cs="楷体" w:eastAsia="楷体"/>
          <w:sz w:val="24"/>
          <w:szCs w:val="24"/>
        </w:rPr>
      </w:pPr>
      <w:r>
        <w:rPr>
          <w:rFonts w:ascii="楷体" w:hAnsi="楷体" w:cs="楷体" w:eastAsia="楷体"/>
          <w:spacing w:val="-5"/>
          <w:sz w:val="24"/>
          <w:szCs w:val="24"/>
        </w:rPr>
        <w:t>备注：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1.</w:t>
      </w:r>
      <w:r>
        <w:rPr>
          <w:rFonts w:ascii="楷体" w:hAnsi="楷体" w:cs="楷体" w:eastAsia="楷体"/>
          <w:spacing w:val="-5"/>
          <w:sz w:val="24"/>
          <w:szCs w:val="24"/>
        </w:rPr>
        <w:t>新成立不足三年的企业提供自成立之日起至 </w:t>
      </w:r>
      <w:r>
        <w:rPr>
          <w:rFonts w:ascii="Times New Roman" w:hAnsi="Times New Roman" w:cs="Times New Roman" w:eastAsia="Times New Roman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spacing w:val="-33"/>
          <w:sz w:val="24"/>
          <w:szCs w:val="24"/>
        </w:rPr>
        <w:t> </w:t>
      </w:r>
      <w:r>
        <w:rPr>
          <w:rFonts w:ascii="楷体" w:hAnsi="楷体" w:cs="楷体" w:eastAsia="楷体"/>
          <w:sz w:val="24"/>
          <w:szCs w:val="24"/>
        </w:rPr>
        <w:t>年的财务运营及财务情况说</w:t>
      </w:r>
    </w:p>
    <w:p>
      <w:pPr>
        <w:spacing w:before="133"/>
        <w:ind w:left="1571" w:right="0" w:firstLine="0"/>
        <w:jc w:val="left"/>
        <w:rPr>
          <w:rFonts w:ascii="楷体" w:hAnsi="楷体" w:cs="楷体" w:eastAsia="楷体"/>
          <w:sz w:val="24"/>
          <w:szCs w:val="24"/>
        </w:rPr>
      </w:pPr>
      <w:r>
        <w:rPr>
          <w:rFonts w:ascii="楷体" w:hAnsi="楷体" w:cs="楷体" w:eastAsia="楷体"/>
          <w:sz w:val="24"/>
          <w:szCs w:val="24"/>
        </w:rPr>
        <w:t>明，</w:t>
      </w:r>
      <w:r>
        <w:rPr>
          <w:rFonts w:ascii="Times New Roman" w:hAnsi="Times New Roman" w:cs="Times New Roman" w:eastAsia="Times New Roman"/>
          <w:sz w:val="24"/>
          <w:szCs w:val="24"/>
        </w:rPr>
        <w:t>2022 </w:t>
      </w:r>
      <w:r>
        <w:rPr>
          <w:rFonts w:ascii="楷体" w:hAnsi="楷体" w:cs="楷体" w:eastAsia="楷体"/>
          <w:sz w:val="24"/>
          <w:szCs w:val="24"/>
        </w:rPr>
        <w:t>年</w:t>
      </w:r>
      <w:r>
        <w:rPr>
          <w:rFonts w:ascii="楷体" w:hAnsi="楷体" w:cs="楷体" w:eastAsia="楷体"/>
          <w:spacing w:val="-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 </w:t>
      </w:r>
      <w:r>
        <w:rPr>
          <w:rFonts w:ascii="楷体" w:hAnsi="楷体" w:cs="楷体" w:eastAsia="楷体"/>
          <w:sz w:val="24"/>
          <w:szCs w:val="24"/>
        </w:rPr>
        <w:t>月</w:t>
      </w:r>
      <w:r>
        <w:rPr>
          <w:rFonts w:ascii="楷体" w:hAnsi="楷体" w:cs="楷体" w:eastAsia="楷体"/>
          <w:spacing w:val="-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31 </w:t>
      </w:r>
      <w:r>
        <w:rPr>
          <w:rFonts w:ascii="楷体" w:hAnsi="楷体" w:cs="楷体" w:eastAsia="楷体"/>
          <w:sz w:val="24"/>
          <w:szCs w:val="24"/>
        </w:rPr>
        <w:t>日之后成立企业提供财务状况良好承诺书；</w:t>
      </w:r>
    </w:p>
    <w:p>
      <w:pPr>
        <w:spacing w:before="133"/>
        <w:ind w:left="1571" w:right="0" w:firstLine="0"/>
        <w:jc w:val="left"/>
        <w:rPr>
          <w:rFonts w:ascii="楷体" w:hAnsi="楷体" w:cs="楷体" w:eastAsia="楷体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2.</w:t>
      </w:r>
      <w:r>
        <w:rPr>
          <w:rFonts w:ascii="楷体" w:hAnsi="楷体" w:cs="楷体" w:eastAsia="楷体"/>
          <w:sz w:val="24"/>
          <w:szCs w:val="24"/>
        </w:rPr>
        <w:t>应逐项填写情况概述，并附相关证明材料（在证明材料索引中注明）。</w:t>
      </w:r>
    </w:p>
    <w:p>
      <w:pPr>
        <w:spacing w:after="0"/>
        <w:jc w:val="left"/>
        <w:rPr>
          <w:rFonts w:ascii="楷体" w:hAnsi="楷体" w:cs="楷体" w:eastAsia="楷体"/>
          <w:sz w:val="24"/>
          <w:szCs w:val="24"/>
        </w:rPr>
        <w:sectPr>
          <w:pgSz w:w="11910" w:h="16840"/>
          <w:pgMar w:header="0" w:footer="953" w:top="1580" w:bottom="1140" w:left="680" w:right="680"/>
        </w:sectPr>
      </w:pPr>
    </w:p>
    <w:p>
      <w:pPr>
        <w:spacing w:line="240" w:lineRule="auto" w:before="3"/>
        <w:rPr>
          <w:rFonts w:ascii="楷体" w:hAnsi="楷体" w:cs="楷体" w:eastAsia="楷体"/>
          <w:sz w:val="8"/>
          <w:szCs w:val="8"/>
        </w:rPr>
      </w:pPr>
    </w:p>
    <w:p>
      <w:pPr>
        <w:pStyle w:val="BodyText"/>
        <w:spacing w:line="240" w:lineRule="auto"/>
        <w:ind w:left="83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三、绿色设计自评价</w:t>
      </w:r>
    </w:p>
    <w:p>
      <w:pPr>
        <w:pStyle w:val="Heading3"/>
        <w:spacing w:line="240" w:lineRule="auto" w:before="107"/>
        <w:ind w:right="0"/>
        <w:jc w:val="left"/>
        <w:rPr>
          <w:b w:val="0"/>
          <w:bCs w:val="0"/>
        </w:rPr>
      </w:pPr>
      <w:bookmarkStart w:name="（一）基本情况" w:id="8"/>
      <w:bookmarkEnd w:id="8"/>
      <w:r>
        <w:rPr>
          <w:b w:val="0"/>
          <w:bCs w:val="0"/>
        </w:rPr>
      </w:r>
      <w:r>
        <w:rPr/>
        <w:t>（一）基本情况</w:t>
      </w:r>
      <w:r>
        <w:rPr>
          <w:b w:val="0"/>
          <w:bCs w:val="0"/>
        </w:rPr>
      </w:r>
    </w:p>
    <w:p>
      <w:pPr>
        <w:pStyle w:val="BodyText"/>
        <w:spacing w:line="240" w:lineRule="auto" w:before="212"/>
        <w:ind w:left="751" w:right="0"/>
        <w:jc w:val="left"/>
      </w:pPr>
      <w:r>
        <w:rPr>
          <w:rFonts w:ascii="Times New Roman" w:hAnsi="Times New Roman" w:cs="Times New Roman" w:eastAsia="Times New Roman"/>
        </w:rPr>
        <w:t>1</w:t>
      </w:r>
      <w:r>
        <w:rPr/>
        <w:t>、所属行业发展概况及绿色设计推行情况；</w:t>
      </w:r>
    </w:p>
    <w:p>
      <w:pPr>
        <w:pStyle w:val="BodyText"/>
        <w:spacing w:line="240" w:lineRule="auto" w:before="188"/>
        <w:ind w:left="751" w:right="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、申报企业发展概况及绿色设计推行情况。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（二）指标符合情况" w:id="9"/>
      <w:bookmarkEnd w:id="9"/>
      <w:r>
        <w:rPr>
          <w:b w:val="0"/>
          <w:bCs w:val="0"/>
        </w:rPr>
      </w:r>
      <w:r>
        <w:rPr/>
        <w:t>（二）指标符合情况</w:t>
      </w:r>
      <w:r>
        <w:rPr>
          <w:b w:val="0"/>
          <w:bCs w:val="0"/>
        </w:rPr>
      </w:r>
    </w:p>
    <w:p>
      <w:pPr>
        <w:pStyle w:val="BodyText"/>
        <w:spacing w:line="240" w:lineRule="auto" w:before="212"/>
        <w:ind w:left="751" w:right="0"/>
        <w:jc w:val="left"/>
      </w:pPr>
      <w:r>
        <w:rPr>
          <w:rFonts w:ascii="Times New Roman" w:hAnsi="Times New Roman" w:cs="Times New Roman" w:eastAsia="Times New Roman"/>
        </w:rPr>
        <w:t>1</w:t>
      </w:r>
      <w:r>
        <w:rPr/>
        <w:t>、详细说明综合水平评价情况；</w:t>
      </w:r>
    </w:p>
    <w:p>
      <w:pPr>
        <w:pStyle w:val="BodyText"/>
        <w:spacing w:line="240" w:lineRule="auto" w:before="188"/>
        <w:ind w:left="751" w:right="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、详细说明绿色设计专项水平评价情况。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（三）绿色设计做法与亮点" w:id="10"/>
      <w:bookmarkEnd w:id="10"/>
      <w:r>
        <w:rPr>
          <w:b w:val="0"/>
          <w:bCs w:val="0"/>
        </w:rPr>
      </w:r>
      <w:r>
        <w:rPr/>
        <w:t>（三）绿色设计做法与亮点</w:t>
      </w:r>
      <w:r>
        <w:rPr>
          <w:b w:val="0"/>
          <w:bCs w:val="0"/>
        </w:rPr>
      </w:r>
    </w:p>
    <w:p>
      <w:pPr>
        <w:pStyle w:val="BodyText"/>
        <w:spacing w:line="352" w:lineRule="auto" w:before="212"/>
        <w:ind w:right="110" w:firstLine="640"/>
        <w:jc w:val="both"/>
      </w:pPr>
      <w:r>
        <w:rPr>
          <w:rFonts w:ascii="Times New Roman" w:hAnsi="Times New Roman" w:cs="Times New Roman" w:eastAsia="Times New Roman"/>
          <w:spacing w:val="2"/>
          <w:w w:val="95"/>
        </w:rPr>
        <w:t>1</w:t>
      </w:r>
      <w:r>
        <w:rPr>
          <w:spacing w:val="2"/>
          <w:w w:val="95"/>
        </w:rPr>
        <w:t>、企业绿色低碳循环发展战略，开展产品生命周期评价、</w:t>
      </w:r>
      <w:r>
        <w:rPr>
          <w:w w:val="99"/>
        </w:rPr>
        <w:t> </w:t>
      </w:r>
      <w:r>
        <w:rPr>
          <w:spacing w:val="-4"/>
          <w:w w:val="95"/>
        </w:rPr>
        <w:t>碳足迹评价的基础能力和数据库，已建立绿色设计服务平台，为</w:t>
      </w:r>
      <w:r>
        <w:rPr>
          <w:spacing w:val="134"/>
          <w:w w:val="95"/>
        </w:rPr>
        <w:t> </w:t>
      </w:r>
      <w:r>
        <w:rPr>
          <w:spacing w:val="134"/>
          <w:w w:val="95"/>
        </w:rPr>
      </w:r>
      <w:r>
        <w:rPr/>
        <w:t>客户提供提升绿色低碳水平解决方案；</w:t>
      </w:r>
    </w:p>
    <w:p>
      <w:pPr>
        <w:pStyle w:val="BodyText"/>
        <w:spacing w:line="352" w:lineRule="auto" w:before="62"/>
        <w:ind w:right="109" w:firstLine="640"/>
        <w:jc w:val="both"/>
      </w:pPr>
      <w:r>
        <w:rPr>
          <w:rFonts w:ascii="Times New Roman" w:hAnsi="Times New Roman" w:cs="Times New Roman" w:eastAsia="Times New Roman"/>
          <w:spacing w:val="2"/>
          <w:w w:val="95"/>
        </w:rPr>
        <w:t>2</w:t>
      </w:r>
      <w:r>
        <w:rPr>
          <w:spacing w:val="2"/>
          <w:w w:val="95"/>
        </w:rPr>
        <w:t>、企业提供绿色设计相关服务在所属行业通用性，对所在</w:t>
      </w:r>
      <w:r>
        <w:rPr>
          <w:w w:val="99"/>
        </w:rPr>
        <w:t> </w:t>
      </w:r>
      <w:r>
        <w:rPr>
          <w:spacing w:val="-4"/>
          <w:w w:val="95"/>
        </w:rPr>
        <w:t>行业制造企业绿色设计水平的促进情况，解决制约行业绿色发展</w:t>
      </w:r>
      <w:r>
        <w:rPr>
          <w:spacing w:val="134"/>
          <w:w w:val="95"/>
        </w:rPr>
        <w:t> </w:t>
      </w:r>
      <w:r>
        <w:rPr>
          <w:spacing w:val="134"/>
          <w:w w:val="95"/>
        </w:rPr>
      </w:r>
      <w:r>
        <w:rPr/>
        <w:t>的关键问题；</w:t>
      </w:r>
    </w:p>
    <w:p>
      <w:pPr>
        <w:pStyle w:val="BodyText"/>
        <w:spacing w:line="352" w:lineRule="auto" w:before="62"/>
        <w:ind w:right="109" w:firstLine="640"/>
        <w:jc w:val="both"/>
      </w:pPr>
      <w:r>
        <w:rPr>
          <w:rFonts w:ascii="Times New Roman" w:hAnsi="Times New Roman" w:cs="Times New Roman" w:eastAsia="Times New Roman"/>
        </w:rPr>
        <w:t>3</w:t>
      </w:r>
      <w:r>
        <w:rPr/>
        <w:t>、企业产品规划、设计开发、产品制造技术改进、评价测</w:t>
      </w:r>
      <w:r>
        <w:rPr>
          <w:w w:val="99"/>
        </w:rPr>
        <w:t> </w:t>
      </w:r>
      <w:r>
        <w:rPr>
          <w:spacing w:val="-4"/>
          <w:w w:val="95"/>
        </w:rPr>
        <w:t>试等绿色设计相关技术水平，在行业内应用转化效果，通过绿色</w:t>
      </w:r>
      <w:r>
        <w:rPr>
          <w:spacing w:val="134"/>
          <w:w w:val="95"/>
        </w:rPr>
        <w:t> </w:t>
      </w:r>
      <w:r>
        <w:rPr>
          <w:spacing w:val="134"/>
          <w:w w:val="95"/>
        </w:rPr>
      </w:r>
      <w:r>
        <w:rPr/>
        <w:t>设计集成服务对客户产品绿色设计水平的提升情况；</w:t>
      </w:r>
    </w:p>
    <w:p>
      <w:pPr>
        <w:pStyle w:val="BodyText"/>
        <w:spacing w:line="352" w:lineRule="auto" w:before="62"/>
        <w:ind w:right="109" w:firstLine="640"/>
        <w:jc w:val="both"/>
      </w:pPr>
      <w:r>
        <w:rPr>
          <w:rFonts w:ascii="Times New Roman" w:hAnsi="Times New Roman" w:cs="Times New Roman" w:eastAsia="Times New Roman"/>
          <w:spacing w:val="2"/>
          <w:w w:val="95"/>
        </w:rPr>
        <w:t>4</w:t>
      </w:r>
      <w:r>
        <w:rPr>
          <w:spacing w:val="2"/>
          <w:w w:val="95"/>
        </w:rPr>
        <w:t>、绿色设计服务推广做法，参与制定绿色产品相关的技术</w:t>
      </w:r>
      <w:r>
        <w:rPr>
          <w:w w:val="99"/>
        </w:rPr>
        <w:t> </w:t>
      </w:r>
      <w:r>
        <w:rPr>
          <w:spacing w:val="-4"/>
          <w:w w:val="95"/>
        </w:rPr>
        <w:t>规范、标准或政策，绿色设计服务收入及占总收入比重、服务客</w:t>
      </w:r>
      <w:r>
        <w:rPr>
          <w:spacing w:val="133"/>
          <w:w w:val="95"/>
        </w:rPr>
        <w:t> </w:t>
      </w:r>
      <w:r>
        <w:rPr>
          <w:spacing w:val="133"/>
          <w:w w:val="95"/>
        </w:rPr>
      </w:r>
      <w:r>
        <w:rPr/>
        <w:t>户数量情况，绿色设计服务市场影响力和发展经验。</w:t>
      </w:r>
    </w:p>
    <w:p>
      <w:pPr>
        <w:spacing w:after="0" w:line="352" w:lineRule="auto"/>
        <w:jc w:val="both"/>
        <w:sectPr>
          <w:pgSz w:w="11910" w:h="16840"/>
          <w:pgMar w:header="0" w:footer="953" w:top="1580" w:bottom="1140" w:left="1420" w:right="1420"/>
        </w:sectPr>
      </w:pPr>
    </w:p>
    <w:p>
      <w:pPr>
        <w:spacing w:line="240" w:lineRule="auto" w:before="8"/>
        <w:rPr>
          <w:rFonts w:ascii="仿宋_GB2312" w:hAnsi="仿宋_GB2312" w:cs="仿宋_GB2312" w:eastAsia="仿宋_GB2312"/>
          <w:sz w:val="16"/>
          <w:szCs w:val="16"/>
        </w:rPr>
      </w:pPr>
    </w:p>
    <w:p>
      <w:pPr>
        <w:spacing w:line="362" w:lineRule="auto" w:before="0"/>
        <w:ind w:left="491" w:right="0" w:firstLine="0"/>
        <w:jc w:val="left"/>
        <w:rPr>
          <w:rFonts w:ascii="黑体" w:hAnsi="黑体" w:cs="黑体" w:eastAsia="黑体"/>
          <w:sz w:val="32"/>
          <w:szCs w:val="32"/>
        </w:rPr>
      </w:pPr>
      <w:bookmarkStart w:name="（四）问题与建议" w:id="11"/>
      <w:bookmarkEnd w:id="11"/>
      <w:r>
        <w:rPr/>
      </w:r>
      <w:r>
        <w:rPr>
          <w:rFonts w:ascii="楷体_GB2312" w:hAnsi="楷体_GB2312" w:cs="楷体_GB2312" w:eastAsia="楷体_GB2312"/>
          <w:b/>
          <w:bCs/>
          <w:sz w:val="32"/>
          <w:szCs w:val="32"/>
        </w:rPr>
        <w:t>（四）问题与建议</w:t>
      </w:r>
      <w:r>
        <w:rPr>
          <w:rFonts w:ascii="楷体_GB2312" w:hAnsi="楷体_GB2312" w:cs="楷体_GB2312" w:eastAsia="楷体_GB2312"/>
          <w:b/>
          <w:bCs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w w:val="95"/>
          <w:sz w:val="32"/>
          <w:szCs w:val="32"/>
        </w:rPr>
        <w:t>总结行业或自身存在的问题，提出相关建议。</w:t>
      </w:r>
      <w:r>
        <w:rPr>
          <w:rFonts w:ascii="仿宋_GB2312" w:hAnsi="仿宋_GB2312" w:cs="仿宋_GB2312" w:eastAsia="仿宋_GB2312"/>
          <w:spacing w:val="7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7"/>
          <w:w w:val="95"/>
          <w:sz w:val="32"/>
          <w:szCs w:val="32"/>
        </w:rPr>
      </w:r>
      <w:bookmarkStart w:name="四、证明材料清单" w:id="12"/>
      <w:bookmarkEnd w:id="12"/>
      <w:r>
        <w:rPr>
          <w:rFonts w:ascii="仿宋_GB2312" w:hAnsi="仿宋_GB2312" w:cs="仿宋_GB2312" w:eastAsia="仿宋_GB2312"/>
          <w:spacing w:val="7"/>
          <w:w w:val="95"/>
          <w:sz w:val="32"/>
          <w:szCs w:val="32"/>
        </w:rPr>
      </w:r>
      <w:r>
        <w:rPr>
          <w:rFonts w:ascii="黑体" w:hAnsi="黑体" w:cs="黑体" w:eastAsia="黑体"/>
          <w:sz w:val="32"/>
          <w:szCs w:val="32"/>
        </w:rPr>
        <w:t>四、证明材料清单</w:t>
      </w:r>
    </w:p>
    <w:p>
      <w:pPr>
        <w:pStyle w:val="BodyText"/>
        <w:spacing w:line="240" w:lineRule="auto" w:before="51"/>
        <w:ind w:left="491" w:right="0"/>
        <w:jc w:val="left"/>
      </w:pPr>
      <w:r>
        <w:rPr/>
        <w:t>（一）申报企业营业执照复印件（加盖公章）；</w:t>
      </w:r>
    </w:p>
    <w:p>
      <w:pPr>
        <w:pStyle w:val="BodyText"/>
        <w:spacing w:line="240" w:lineRule="auto" w:before="212"/>
        <w:ind w:left="491" w:right="0"/>
        <w:jc w:val="left"/>
      </w:pPr>
      <w:r>
        <w:rPr/>
        <w:t>（二）申报企业自评价证明材料；</w:t>
      </w:r>
    </w:p>
    <w:p>
      <w:pPr>
        <w:pStyle w:val="BodyText"/>
        <w:spacing w:line="240" w:lineRule="auto" w:before="212"/>
        <w:ind w:left="491" w:right="0"/>
        <w:jc w:val="left"/>
      </w:pPr>
      <w:r>
        <w:rPr/>
        <w:t>（三）与本次申报相关的其他材料。</w:t>
      </w:r>
    </w:p>
    <w:p>
      <w:pPr>
        <w:spacing w:after="0" w:line="240" w:lineRule="auto"/>
        <w:jc w:val="left"/>
        <w:sectPr>
          <w:pgSz w:w="11910" w:h="16840"/>
          <w:pgMar w:header="0" w:footer="953" w:top="1580" w:bottom="1140" w:left="1680" w:right="1680"/>
        </w:sectPr>
      </w:pPr>
    </w:p>
    <w:p>
      <w:pPr>
        <w:spacing w:line="240" w:lineRule="auto" w:before="8"/>
        <w:rPr>
          <w:rFonts w:ascii="仿宋_GB2312" w:hAnsi="仿宋_GB2312" w:cs="仿宋_GB2312" w:eastAsia="仿宋_GB2312"/>
          <w:sz w:val="16"/>
          <w:szCs w:val="16"/>
        </w:rPr>
      </w:pPr>
    </w:p>
    <w:p>
      <w:pPr>
        <w:pStyle w:val="BodyText"/>
        <w:spacing w:line="240" w:lineRule="auto"/>
        <w:ind w:left="59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五、承诺说明</w:t>
      </w:r>
    </w:p>
    <w:p>
      <w:pPr>
        <w:spacing w:line="240" w:lineRule="auto" w:before="5"/>
        <w:rPr>
          <w:rFonts w:ascii="黑体" w:hAnsi="黑体" w:cs="黑体" w:eastAsia="黑体"/>
          <w:sz w:val="11"/>
          <w:szCs w:val="11"/>
        </w:rPr>
      </w:pPr>
    </w:p>
    <w:p>
      <w:pPr>
        <w:spacing w:line="8126" w:lineRule="exact"/>
        <w:ind w:left="113" w:right="0" w:firstLine="0"/>
        <w:rPr>
          <w:rFonts w:ascii="黑体" w:hAnsi="黑体" w:cs="黑体" w:eastAsia="黑体"/>
          <w:sz w:val="20"/>
          <w:szCs w:val="20"/>
        </w:rPr>
      </w:pPr>
      <w:r>
        <w:rPr>
          <w:rFonts w:ascii="黑体" w:hAnsi="黑体" w:cs="黑体" w:eastAsia="黑体"/>
          <w:position w:val="-162"/>
          <w:sz w:val="20"/>
          <w:szCs w:val="20"/>
        </w:rPr>
        <w:pict>
          <v:group style="width:426pt;height:406.35pt;mso-position-horizontal-relative:char;mso-position-vertical-relative:line" coordorigin="0,0" coordsize="8520,8127">
            <v:group style="position:absolute;left:5;top:10;width:8510;height:2" coordorigin="5,10" coordsize="8510,2">
              <v:shape style="position:absolute;left:5;top:10;width:8510;height:2" coordorigin="5,10" coordsize="8510,0" path="m5,10l8514,10e" filled="false" stroked="true" strokeweight=".48pt" strokecolor="#000000">
                <v:path arrowok="t"/>
              </v:shape>
            </v:group>
            <v:group style="position:absolute;left:5;top:8122;width:8510;height:2" coordorigin="5,8122" coordsize="8510,2">
              <v:shape style="position:absolute;left:5;top:8122;width:8510;height:2" coordorigin="5,8122" coordsize="8510,0" path="m5,8122l8514,8122e" filled="false" stroked="true" strokeweight=".48pt" strokecolor="#000000">
                <v:path arrowok="t"/>
              </v:shape>
            </v:group>
            <v:group style="position:absolute;left:10;top:5;width:2;height:8112" coordorigin="10,5" coordsize="2,8112">
              <v:shape style="position:absolute;left:10;top:5;width:2;height:8112" coordorigin="10,5" coordsize="0,8112" path="m10,5l10,8117e" filled="false" stroked="true" strokeweight=".48pt" strokecolor="#000000">
                <v:path arrowok="t"/>
              </v:shape>
            </v:group>
            <v:group style="position:absolute;left:8510;top:5;width:2;height:8112" coordorigin="8510,5" coordsize="2,8112">
              <v:shape style="position:absolute;left:8510;top:5;width:2;height:8112" coordorigin="8510,5" coordsize="0,8112" path="m8510,5l8510,8117e" filled="false" stroked="true" strokeweight=".48pt" strokecolor="#000000">
                <v:path arrowok="t"/>
              </v:shape>
              <v:shape style="position:absolute;left:119;top:647;width:8283;height:2215" type="#_x0000_t20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638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我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单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位自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愿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申报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业产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品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绿色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设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计示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范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企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业</w:t>
                      </w:r>
                      <w:r>
                        <w:rPr>
                          <w:rFonts w:ascii="仿宋_GB2312" w:hAnsi="仿宋_GB2312" w:cs="仿宋_GB2312" w:eastAsia="仿宋_GB2312"/>
                          <w:spacing w:val="-36"/>
                          <w:w w:val="99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并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郑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重承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spacing w:line="362" w:lineRule="auto" w:before="212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诺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次申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所提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交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的相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关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数据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信息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均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真实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有效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愿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受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 并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积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极配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合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主管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部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门的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监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督抽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查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和核验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如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违反</w:t>
                      </w:r>
                      <w:r>
                        <w:rPr>
                          <w:rFonts w:ascii="仿宋_GB2312" w:hAnsi="仿宋_GB2312" w:cs="仿宋_GB2312" w:eastAsia="仿宋_GB2312"/>
                          <w:spacing w:val="-17"/>
                          <w:w w:val="99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愿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承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担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spacing w:before="51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由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此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产生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相应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责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任。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4597;top:5903;width:2400;height:1584" type="#_x0000_t20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负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责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人签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字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spacing w:before="215"/>
                        <w:ind w:left="48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仿宋_GB2312" w:hAnsi="仿宋_GB2312" w:cs="仿宋_GB2312" w:eastAsia="仿宋_GB2312"/>
                          <w:spacing w:val="2"/>
                          <w:w w:val="99"/>
                          <w:sz w:val="32"/>
                          <w:szCs w:val="32"/>
                        </w:rPr>
                        <w:t>公</w:t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章）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  <w:p>
                      <w:pPr>
                        <w:tabs>
                          <w:tab w:pos="2080" w:val="left" w:leader="none"/>
                        </w:tabs>
                        <w:spacing w:before="212"/>
                        <w:ind w:left="1281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7477;top:7168;width:319;height:319" type="#_x0000_t20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仿宋_GB2312" w:cs="仿宋_GB2312" w:eastAsia="仿宋_GB2312"/>
                          <w:w w:val="99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仿宋_GB2312" w:hAnsi="仿宋_GB2312" w:cs="仿宋_GB2312" w:eastAsia="仿宋_GB2312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黑体" w:hAnsi="黑体" w:cs="黑体" w:eastAsia="黑体"/>
          <w:position w:val="-162"/>
          <w:sz w:val="20"/>
          <w:szCs w:val="20"/>
        </w:rPr>
      </w:r>
    </w:p>
    <w:sectPr>
      <w:footerReference w:type="even" r:id="rId11"/>
      <w:pgSz w:w="11910" w:h="16840"/>
      <w:pgMar w:footer="973" w:header="0" w:top="1580" w:bottom="1160" w:left="1580" w:right="1580"/>
      <w:pgNumType w:start="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82.247986pt;width:8.5pt;height:11pt;mso-position-horizontal-relative:page;mso-position-vertical-relative:page;z-index:-87856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93.440002pt;margin-top:782.247986pt;width:8.5pt;height:11pt;mso-position-horizontal-relative:page;mso-position-vertical-relative:page;z-index:-87832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82.247986pt;width:12.95pt;height:11pt;mso-position-horizontal-relative:page;mso-position-vertical-relative:page;z-index:-87808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82.247986pt;width:12.95pt;height:11pt;mso-position-horizontal-relative:page;mso-position-vertical-relative:page;z-index:-87784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91.158997pt;margin-top:782.247986pt;width:12.95pt;height:11pt;mso-position-horizontal-relative:page;mso-position-vertical-relative:page;z-index:-87760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82.247986pt;width:12.95pt;height:11pt;mso-position-horizontal-relative:page;mso-position-vertical-relative:page;z-index:-87736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82.247986pt;width:12.95pt;height:11pt;mso-position-horizontal-relative:page;mso-position-vertical-relative:page;z-index:-87712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仿宋_GB2312" w:hAnsi="仿宋_GB2312" w:eastAsia="仿宋_GB2312"/>
      <w:sz w:val="32"/>
      <w:szCs w:val="32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方正小标宋简体" w:hAnsi="方正小标宋简体" w:eastAsia="方正小标宋简体"/>
      <w:sz w:val="48"/>
      <w:szCs w:val="48"/>
    </w:rPr>
  </w:style>
  <w:style w:styleId="Heading2" w:type="paragraph">
    <w:name w:val="Heading 2"/>
    <w:basedOn w:val="Normal"/>
    <w:uiPriority w:val="1"/>
    <w:qFormat/>
    <w:pPr>
      <w:ind w:left="751" w:firstLine="2791"/>
      <w:outlineLvl w:val="2"/>
    </w:pPr>
    <w:rPr>
      <w:rFonts w:ascii="黑体" w:hAnsi="黑体" w:eastAsia="黑体"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190"/>
      <w:ind w:left="751"/>
      <w:outlineLvl w:val="3"/>
    </w:pPr>
    <w:rPr>
      <w:rFonts w:ascii="楷体_GB2312" w:hAnsi="楷体_GB2312" w:eastAsia="楷体_GB2312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dc:title>为贯彻落实新发展理念，加快推行绿色设计，促进制造业高质量发展，推动环境保护和生态文明建设，现组织开展第二批工业产品绿色示范企业推荐工作。有关事项通知如下：</dc:title>
  <dcterms:created xsi:type="dcterms:W3CDTF">2023-04-24T09:20:20Z</dcterms:created>
  <dcterms:modified xsi:type="dcterms:W3CDTF">2023-04-24T09:20:20Z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2023-04-24T00:00:00Z</vt:filetime>
  </property>
</Properties>
</file>