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91" w:rsidRDefault="00D73A91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D73A91" w:rsidRPr="00B34C35" w:rsidRDefault="00152C9A">
      <w:pPr>
        <w:ind w:left="391"/>
        <w:rPr>
          <w:rFonts w:ascii="Times New Roman" w:eastAsiaTheme="minorEastAsia" w:hAnsi="Times New Roman" w:cs="Times New Roman"/>
          <w:sz w:val="32"/>
          <w:szCs w:val="32"/>
          <w:lang w:eastAsia="zh-CN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>
        <w:rPr>
          <w:rFonts w:ascii="黑体" w:eastAsia="黑体" w:hAnsi="黑体" w:cs="黑体"/>
          <w:spacing w:val="-82"/>
          <w:sz w:val="32"/>
          <w:szCs w:val="32"/>
        </w:rPr>
        <w:t xml:space="preserve"> </w:t>
      </w:r>
      <w:r w:rsidR="006D354E">
        <w:rPr>
          <w:rFonts w:ascii="Times New Roman" w:eastAsiaTheme="minorEastAsia" w:hAnsi="Times New Roman" w:cs="Times New Roman" w:hint="eastAsia"/>
          <w:sz w:val="32"/>
          <w:szCs w:val="32"/>
          <w:lang w:eastAsia="zh-CN"/>
        </w:rPr>
        <w:t>1</w:t>
      </w:r>
    </w:p>
    <w:p w:rsidR="00D73A91" w:rsidRDefault="00D73A91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D73A91" w:rsidRDefault="00D73A91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D73A91" w:rsidRDefault="00152C9A">
      <w:pPr>
        <w:ind w:left="851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工业产品绿色设计示范企业（第五批）推荐汇总表</w:t>
      </w:r>
    </w:p>
    <w:p w:rsidR="00D73A91" w:rsidRDefault="00D73A91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D73A91" w:rsidRDefault="00D73A91">
      <w:pPr>
        <w:spacing w:before="2"/>
        <w:rPr>
          <w:rFonts w:ascii="方正小标宋简体" w:eastAsia="方正小标宋简体" w:hAnsi="方正小标宋简体" w:cs="方正小标宋简体"/>
        </w:rPr>
      </w:pPr>
    </w:p>
    <w:p w:rsidR="00D73A91" w:rsidRDefault="00152C9A">
      <w:pPr>
        <w:ind w:left="39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推荐单位：</w:t>
      </w:r>
    </w:p>
    <w:p w:rsidR="00D73A91" w:rsidRDefault="00D73A91">
      <w:pPr>
        <w:spacing w:before="6"/>
        <w:rPr>
          <w:rFonts w:ascii="黑体" w:eastAsia="黑体" w:hAnsi="黑体" w:cs="黑体"/>
          <w:sz w:val="19"/>
          <w:szCs w:val="1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2"/>
        <w:gridCol w:w="1213"/>
        <w:gridCol w:w="1350"/>
        <w:gridCol w:w="1572"/>
        <w:gridCol w:w="1539"/>
        <w:gridCol w:w="1838"/>
        <w:gridCol w:w="1068"/>
      </w:tblGrid>
      <w:tr w:rsidR="00D73A91">
        <w:trPr>
          <w:trHeight w:hRule="exact" w:val="12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>
            <w:pPr>
              <w:pStyle w:val="TableParagraph"/>
              <w:spacing w:before="10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D73A91" w:rsidRDefault="00152C9A">
            <w:pPr>
              <w:pStyle w:val="TableParagraph"/>
              <w:ind w:left="156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序号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>
            <w:pPr>
              <w:pStyle w:val="TableParagraph"/>
              <w:spacing w:before="10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D73A91" w:rsidRDefault="00152C9A">
            <w:pPr>
              <w:pStyle w:val="TableParagraph"/>
              <w:ind w:left="12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企业名称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>
            <w:pPr>
              <w:pStyle w:val="TableParagraph"/>
              <w:spacing w:before="10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D73A91" w:rsidRDefault="00152C9A">
            <w:pPr>
              <w:pStyle w:val="TableParagraph"/>
              <w:ind w:left="19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所属行业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>
            <w:pPr>
              <w:pStyle w:val="TableParagraph"/>
              <w:spacing w:before="10"/>
              <w:rPr>
                <w:rFonts w:ascii="黑体" w:eastAsia="黑体" w:hAnsi="黑体" w:cs="黑体"/>
                <w:sz w:val="32"/>
                <w:szCs w:val="32"/>
              </w:rPr>
            </w:pPr>
          </w:p>
          <w:p w:rsidR="00D73A91" w:rsidRDefault="00152C9A">
            <w:pPr>
              <w:pStyle w:val="TableParagraph"/>
              <w:ind w:left="23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企业类型</w:t>
            </w:r>
            <w:r>
              <w:rPr>
                <w:rFonts w:ascii="Times New Roman" w:eastAsia="Times New Roman" w:hAnsi="Times New Roman" w:cs="Times New Roman"/>
                <w:position w:val="8"/>
                <w:sz w:val="15"/>
                <w:szCs w:val="15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152C9A">
            <w:pPr>
              <w:pStyle w:val="TableParagraph"/>
              <w:spacing w:before="147" w:line="312" w:lineRule="exact"/>
              <w:ind w:left="134" w:right="13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黑体" w:eastAsia="黑体" w:hAnsi="黑体" w:cs="黑体"/>
                <w:sz w:val="24"/>
                <w:szCs w:val="24"/>
              </w:rPr>
              <w:t>年主营业务收入</w:t>
            </w:r>
          </w:p>
          <w:p w:rsidR="00D73A91" w:rsidRDefault="00152C9A">
            <w:pPr>
              <w:pStyle w:val="TableParagraph"/>
              <w:spacing w:line="281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（万元）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152C9A">
            <w:pPr>
              <w:pStyle w:val="TableParagraph"/>
              <w:spacing w:line="283" w:lineRule="exact"/>
              <w:ind w:left="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</w:rPr>
              <w:t>年绿色产</w:t>
            </w:r>
          </w:p>
          <w:p w:rsidR="00D73A91" w:rsidRDefault="00152C9A">
            <w:pPr>
              <w:pStyle w:val="TableParagraph"/>
              <w:spacing w:before="20" w:line="312" w:lineRule="exact"/>
              <w:ind w:left="124" w:right="124" w:firstLine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品销售或绿色 设计服务收入</w:t>
            </w:r>
            <w:r>
              <w:rPr>
                <w:rFonts w:ascii="Times New Roman" w:eastAsia="Times New Roman" w:hAnsi="Times New Roman" w:cs="Times New Roman"/>
                <w:position w:val="8"/>
                <w:sz w:val="15"/>
                <w:szCs w:val="15"/>
              </w:rPr>
              <w:t>2</w:t>
            </w:r>
          </w:p>
          <w:p w:rsidR="00D73A91" w:rsidRDefault="00152C9A">
            <w:pPr>
              <w:pStyle w:val="TableParagraph"/>
              <w:spacing w:line="281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（万元）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152C9A">
            <w:pPr>
              <w:pStyle w:val="TableParagraph"/>
              <w:spacing w:before="119" w:line="237" w:lineRule="auto"/>
              <w:ind w:left="168" w:right="168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企业自 评价得 分</w:t>
            </w:r>
          </w:p>
        </w:tc>
      </w:tr>
      <w:tr w:rsidR="00D73A91">
        <w:trPr>
          <w:trHeight w:hRule="exact" w:val="80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</w:tr>
      <w:tr w:rsidR="00D73A91">
        <w:trPr>
          <w:trHeight w:hRule="exact" w:val="80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</w:tr>
      <w:tr w:rsidR="00D73A91">
        <w:trPr>
          <w:trHeight w:hRule="exact" w:val="80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</w:tr>
      <w:tr w:rsidR="00D73A91">
        <w:trPr>
          <w:trHeight w:hRule="exact" w:val="80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</w:tr>
      <w:tr w:rsidR="00D73A91">
        <w:trPr>
          <w:trHeight w:hRule="exact" w:val="80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</w:tr>
      <w:tr w:rsidR="00D73A91">
        <w:trPr>
          <w:trHeight w:hRule="exact" w:val="80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</w:tr>
      <w:tr w:rsidR="00D73A91">
        <w:trPr>
          <w:trHeight w:hRule="exact" w:val="80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</w:tr>
      <w:tr w:rsidR="00D73A91">
        <w:trPr>
          <w:trHeight w:hRule="exact" w:val="80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1" w:rsidRDefault="00D73A91"/>
        </w:tc>
      </w:tr>
    </w:tbl>
    <w:p w:rsidR="00D73A91" w:rsidRDefault="00D73A91">
      <w:pPr>
        <w:spacing w:before="3"/>
        <w:rPr>
          <w:rFonts w:ascii="黑体" w:eastAsia="黑体" w:hAnsi="黑体" w:cs="黑体"/>
          <w:sz w:val="16"/>
          <w:szCs w:val="16"/>
        </w:rPr>
      </w:pPr>
    </w:p>
    <w:p w:rsidR="00D73A91" w:rsidRDefault="00152C9A">
      <w:pPr>
        <w:pStyle w:val="a3"/>
        <w:spacing w:before="26" w:line="322" w:lineRule="exact"/>
        <w:ind w:left="391"/>
      </w:pPr>
      <w:r>
        <w:t>备注：</w:t>
      </w:r>
      <w:r>
        <w:rPr>
          <w:rFonts w:ascii="Times New Roman" w:eastAsia="Times New Roman" w:hAnsi="Times New Roman" w:cs="Times New Roman"/>
        </w:rPr>
        <w:t>1.</w:t>
      </w:r>
      <w:r>
        <w:t>企业类型：</w:t>
      </w:r>
      <w:r>
        <w:rPr>
          <w:rFonts w:ascii="Times New Roman" w:eastAsia="Times New Roman" w:hAnsi="Times New Roman" w:cs="Times New Roman"/>
        </w:rPr>
        <w:t>“</w:t>
      </w:r>
      <w:r>
        <w:t>绿色设计</w:t>
      </w:r>
      <w:r>
        <w:rPr>
          <w:rFonts w:ascii="Times New Roman" w:eastAsia="Times New Roman" w:hAnsi="Times New Roman" w:cs="Times New Roman"/>
        </w:rPr>
        <w:t>+</w:t>
      </w:r>
      <w:r>
        <w:t>制造</w:t>
      </w:r>
      <w:r>
        <w:rPr>
          <w:rFonts w:ascii="Times New Roman" w:eastAsia="Times New Roman" w:hAnsi="Times New Roman" w:cs="Times New Roman"/>
        </w:rPr>
        <w:t>”</w:t>
      </w:r>
      <w:r>
        <w:t>类企业、</w:t>
      </w:r>
      <w:r>
        <w:rPr>
          <w:rFonts w:ascii="Times New Roman" w:eastAsia="Times New Roman" w:hAnsi="Times New Roman" w:cs="Times New Roman"/>
        </w:rPr>
        <w:t>“</w:t>
      </w:r>
      <w:r>
        <w:t>绿色设计</w:t>
      </w:r>
      <w:r>
        <w:rPr>
          <w:rFonts w:ascii="Times New Roman" w:eastAsia="Times New Roman" w:hAnsi="Times New Roman" w:cs="Times New Roman"/>
        </w:rPr>
        <w:t>+</w:t>
      </w:r>
      <w:r>
        <w:t>服务</w:t>
      </w:r>
      <w:r>
        <w:rPr>
          <w:rFonts w:ascii="Times New Roman" w:eastAsia="Times New Roman" w:hAnsi="Times New Roman" w:cs="Times New Roman"/>
        </w:rPr>
        <w:t>”</w:t>
      </w:r>
      <w:r>
        <w:t>类企业。</w:t>
      </w:r>
    </w:p>
    <w:p w:rsidR="00D73A91" w:rsidRDefault="00152C9A">
      <w:pPr>
        <w:pStyle w:val="a3"/>
        <w:spacing w:line="225" w:lineRule="auto"/>
        <w:ind w:right="386" w:hanging="240"/>
        <w:jc w:val="both"/>
      </w:pPr>
      <w:r>
        <w:rPr>
          <w:rFonts w:ascii="Times New Roman" w:eastAsia="Times New Roman" w:hAnsi="Times New Roman" w:cs="Times New Roman"/>
          <w:spacing w:val="-3"/>
        </w:rPr>
        <w:t>2.</w:t>
      </w:r>
      <w:r>
        <w:rPr>
          <w:spacing w:val="-3"/>
        </w:rPr>
        <w:t>绿色产品销售或绿色设计服务收入：</w:t>
      </w:r>
      <w:r>
        <w:rPr>
          <w:rFonts w:ascii="Times New Roman" w:eastAsia="Times New Roman" w:hAnsi="Times New Roman" w:cs="Times New Roman"/>
          <w:spacing w:val="-3"/>
        </w:rPr>
        <w:t>“</w:t>
      </w:r>
      <w:r>
        <w:rPr>
          <w:spacing w:val="-3"/>
        </w:rPr>
        <w:t>绿色设计</w:t>
      </w:r>
      <w:r>
        <w:rPr>
          <w:rFonts w:ascii="Times New Roman" w:eastAsia="Times New Roman" w:hAnsi="Times New Roman" w:cs="Times New Roman"/>
          <w:spacing w:val="-3"/>
        </w:rPr>
        <w:t>+</w:t>
      </w:r>
      <w:r>
        <w:rPr>
          <w:spacing w:val="-3"/>
        </w:rPr>
        <w:t>制造</w:t>
      </w:r>
      <w:r>
        <w:rPr>
          <w:rFonts w:ascii="Times New Roman" w:eastAsia="Times New Roman" w:hAnsi="Times New Roman" w:cs="Times New Roman"/>
          <w:spacing w:val="-3"/>
        </w:rPr>
        <w:t>”</w:t>
      </w:r>
      <w:r>
        <w:rPr>
          <w:spacing w:val="-3"/>
        </w:rPr>
        <w:t>类企业填写绿色产品销</w:t>
      </w:r>
      <w:r>
        <w:rPr>
          <w:spacing w:val="-94"/>
        </w:rPr>
        <w:t xml:space="preserve"> </w:t>
      </w:r>
      <w:r>
        <w:rPr>
          <w:spacing w:val="2"/>
        </w:rPr>
        <w:t>售收入，</w:t>
      </w:r>
      <w:r>
        <w:rPr>
          <w:rFonts w:ascii="Times New Roman" w:eastAsia="Times New Roman" w:hAnsi="Times New Roman" w:cs="Times New Roman"/>
          <w:spacing w:val="2"/>
        </w:rPr>
        <w:t>“</w:t>
      </w:r>
      <w:r>
        <w:rPr>
          <w:spacing w:val="2"/>
        </w:rPr>
        <w:t>绿色设计</w:t>
      </w:r>
      <w:r>
        <w:rPr>
          <w:rFonts w:ascii="Times New Roman" w:eastAsia="Times New Roman" w:hAnsi="Times New Roman" w:cs="Times New Roman"/>
          <w:spacing w:val="2"/>
        </w:rPr>
        <w:t>+</w:t>
      </w:r>
      <w:r>
        <w:rPr>
          <w:spacing w:val="2"/>
        </w:rPr>
        <w:t>服务</w:t>
      </w:r>
      <w:r>
        <w:rPr>
          <w:rFonts w:ascii="Times New Roman" w:eastAsia="Times New Roman" w:hAnsi="Times New Roman" w:cs="Times New Roman"/>
          <w:spacing w:val="2"/>
        </w:rPr>
        <w:t>”</w:t>
      </w:r>
      <w:r>
        <w:rPr>
          <w:spacing w:val="2"/>
        </w:rPr>
        <w:t>类企业填写绿色设计服务收入，其中绿色产品范</w:t>
      </w:r>
      <w:r>
        <w:t xml:space="preserve"> </w:t>
      </w:r>
      <w:r>
        <w:rPr>
          <w:spacing w:val="-3"/>
        </w:rPr>
        <w:t>围参见《</w:t>
      </w:r>
      <w:r>
        <w:rPr>
          <w:rFonts w:ascii="Times New Roman" w:eastAsia="Times New Roman" w:hAnsi="Times New Roman" w:cs="Times New Roman"/>
          <w:spacing w:val="-3"/>
        </w:rPr>
        <w:t>“</w:t>
      </w:r>
      <w:r>
        <w:rPr>
          <w:spacing w:val="-3"/>
        </w:rPr>
        <w:t>绿色设计</w:t>
      </w:r>
      <w:r>
        <w:rPr>
          <w:rFonts w:ascii="Times New Roman" w:eastAsia="Times New Roman" w:hAnsi="Times New Roman" w:cs="Times New Roman"/>
          <w:spacing w:val="-3"/>
        </w:rPr>
        <w:t>+</w:t>
      </w:r>
      <w:r>
        <w:rPr>
          <w:spacing w:val="-3"/>
        </w:rPr>
        <w:t>制造</w:t>
      </w:r>
      <w:r>
        <w:rPr>
          <w:rFonts w:ascii="Times New Roman" w:eastAsia="Times New Roman" w:hAnsi="Times New Roman" w:cs="Times New Roman"/>
          <w:spacing w:val="-3"/>
        </w:rPr>
        <w:t>”</w:t>
      </w:r>
      <w:r>
        <w:rPr>
          <w:spacing w:val="-3"/>
        </w:rPr>
        <w:t>示范企业自评价表》中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>3.3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spacing w:val="-3"/>
        </w:rPr>
        <w:t>绿色设计产品情况，绿</w:t>
      </w:r>
    </w:p>
    <w:p w:rsidR="00D73A91" w:rsidRDefault="00152C9A">
      <w:pPr>
        <w:pStyle w:val="a3"/>
        <w:spacing w:before="11" w:line="312" w:lineRule="exact"/>
      </w:pPr>
      <w:r>
        <w:rPr>
          <w:spacing w:val="-3"/>
        </w:rPr>
        <w:t>色设计服务范围参见《</w:t>
      </w:r>
      <w:r>
        <w:rPr>
          <w:rFonts w:ascii="Times New Roman" w:eastAsia="Times New Roman" w:hAnsi="Times New Roman" w:cs="Times New Roman"/>
          <w:spacing w:val="-3"/>
        </w:rPr>
        <w:t>“</w:t>
      </w:r>
      <w:r>
        <w:rPr>
          <w:spacing w:val="-3"/>
        </w:rPr>
        <w:t>绿色设计</w:t>
      </w:r>
      <w:r>
        <w:rPr>
          <w:rFonts w:ascii="Times New Roman" w:eastAsia="Times New Roman" w:hAnsi="Times New Roman" w:cs="Times New Roman"/>
          <w:spacing w:val="-3"/>
        </w:rPr>
        <w:t>+</w:t>
      </w:r>
      <w:r>
        <w:rPr>
          <w:spacing w:val="-3"/>
        </w:rPr>
        <w:t>服务</w:t>
      </w:r>
      <w:r>
        <w:rPr>
          <w:rFonts w:ascii="Times New Roman" w:eastAsia="Times New Roman" w:hAnsi="Times New Roman" w:cs="Times New Roman"/>
          <w:spacing w:val="-3"/>
        </w:rPr>
        <w:t>”</w:t>
      </w:r>
      <w:r>
        <w:rPr>
          <w:spacing w:val="-3"/>
        </w:rPr>
        <w:t>示范企业自评价表》中</w:t>
      </w:r>
      <w:r>
        <w:rPr>
          <w:spacing w:val="-59"/>
        </w:rPr>
        <w:t xml:space="preserve"> </w:t>
      </w:r>
      <w:r>
        <w:rPr>
          <w:rFonts w:ascii="Times New Roman" w:eastAsia="Times New Roman" w:hAnsi="Times New Roman" w:cs="Times New Roman"/>
        </w:rPr>
        <w:t>3.3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t>绿色设计 服务情况。</w:t>
      </w:r>
    </w:p>
    <w:p w:rsidR="00D73A91" w:rsidRDefault="00D73A91">
      <w:pPr>
        <w:rPr>
          <w:rFonts w:ascii="楷体" w:eastAsia="楷体" w:hAnsi="楷体" w:cs="楷体"/>
          <w:sz w:val="20"/>
          <w:szCs w:val="20"/>
        </w:rPr>
      </w:pPr>
    </w:p>
    <w:p w:rsidR="00D73A91" w:rsidRDefault="00D73A91">
      <w:pPr>
        <w:rPr>
          <w:rFonts w:ascii="楷体" w:eastAsia="楷体" w:hAnsi="楷体" w:cs="楷体"/>
          <w:sz w:val="20"/>
          <w:szCs w:val="20"/>
        </w:rPr>
      </w:pPr>
    </w:p>
    <w:p w:rsidR="00D73A91" w:rsidRDefault="00D73A91">
      <w:pPr>
        <w:spacing w:before="7"/>
        <w:rPr>
          <w:rFonts w:ascii="楷体" w:eastAsia="楷体" w:hAnsi="楷体" w:cs="楷体"/>
          <w:sz w:val="18"/>
          <w:szCs w:val="18"/>
        </w:rPr>
      </w:pPr>
    </w:p>
    <w:p w:rsidR="00D73A91" w:rsidRDefault="00152C9A">
      <w:pPr>
        <w:spacing w:before="76"/>
        <w:ind w:left="1"/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/>
          <w:sz w:val="18"/>
        </w:rPr>
        <w:t>1</w:t>
      </w:r>
    </w:p>
    <w:sectPr w:rsidR="00D73A91" w:rsidSect="00D73A91">
      <w:type w:val="continuous"/>
      <w:pgSz w:w="11910" w:h="16840"/>
      <w:pgMar w:top="1580" w:right="1140" w:bottom="280" w:left="1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186" w:rsidRDefault="00E81186">
      <w:r>
        <w:separator/>
      </w:r>
    </w:p>
  </w:endnote>
  <w:endnote w:type="continuationSeparator" w:id="0">
    <w:p w:rsidR="00E81186" w:rsidRDefault="00E81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186" w:rsidRDefault="00E81186">
      <w:r>
        <w:separator/>
      </w:r>
    </w:p>
  </w:footnote>
  <w:footnote w:type="continuationSeparator" w:id="0">
    <w:p w:rsidR="00E81186" w:rsidRDefault="00E81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73A91"/>
    <w:rsid w:val="00152C9A"/>
    <w:rsid w:val="006D354E"/>
    <w:rsid w:val="009901BD"/>
    <w:rsid w:val="00B34C35"/>
    <w:rsid w:val="00D73A91"/>
    <w:rsid w:val="00E81186"/>
    <w:rsid w:val="3ECD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73A91"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73A91"/>
    <w:pPr>
      <w:spacing w:before="6"/>
      <w:ind w:left="1348"/>
    </w:pPr>
    <w:rPr>
      <w:rFonts w:ascii="楷体" w:eastAsia="楷体" w:hAnsi="楷体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73A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D73A91"/>
  </w:style>
  <w:style w:type="paragraph" w:customStyle="1" w:styleId="TableParagraph">
    <w:name w:val="Table Paragraph"/>
    <w:basedOn w:val="a"/>
    <w:uiPriority w:val="1"/>
    <w:qFormat/>
    <w:rsid w:val="00D73A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为贯彻落实新发展理念，加快推行绿色设计，促进制造业高质量发展，推动环境保护和生态文明建设，现组织开展第二批工业产品绿色示范企业推荐工作。有关事项通知如下：</dc:title>
  <dc:creator>kylin</dc:creator>
  <cp:lastModifiedBy>dreamsummit</cp:lastModifiedBy>
  <cp:revision>3</cp:revision>
  <dcterms:created xsi:type="dcterms:W3CDTF">2023-04-24T09:17:00Z</dcterms:created>
  <dcterms:modified xsi:type="dcterms:W3CDTF">2023-05-04T06:54:00Z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2023-04-24T00:00:00Z</vt:filetime>
  </property>
  <property fmtid="{D5CDD505-2E9C-101B-9397-08002B2CF9AE}" pid="5" name="KSOProductBuildVer">
    <vt:lpwstr>2052-11.8.6.10973</vt:lpwstr>
  </property>
  <property fmtid="{D5CDD505-2E9C-101B-9397-08002B2CF9AE}" pid="6" name="ICV">
    <vt:lpwstr>1B2704E0040549ECB16AF4C182184DDC</vt:lpwstr>
  </property>
</Properties>
</file>