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26" w:rsidRDefault="009C0926" w:rsidP="009C0926">
      <w:pPr>
        <w:spacing w:line="600" w:lineRule="exact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  <w:lang w:val="zh-CN"/>
        </w:rPr>
        <w:t>附件</w:t>
      </w:r>
      <w:r>
        <w:rPr>
          <w:rFonts w:eastAsia="仿宋_GB2312" w:hint="eastAsia"/>
          <w:sz w:val="32"/>
        </w:rPr>
        <w:t>5</w:t>
      </w:r>
    </w:p>
    <w:p w:rsidR="009C0926" w:rsidRDefault="009C0926" w:rsidP="009C0926">
      <w:pPr>
        <w:spacing w:line="600" w:lineRule="exact"/>
        <w:jc w:val="left"/>
        <w:rPr>
          <w:rFonts w:eastAsia="仿宋_GB2312"/>
          <w:sz w:val="32"/>
        </w:rPr>
      </w:pPr>
    </w:p>
    <w:p w:rsidR="009C0926" w:rsidRDefault="009C0926" w:rsidP="009C0926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32"/>
        </w:rPr>
        <w:t>二级项目绩效目标表</w:t>
      </w:r>
    </w:p>
    <w:p w:rsidR="009C0926" w:rsidRDefault="009C0926" w:rsidP="009C0926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32"/>
        </w:rPr>
      </w:pPr>
    </w:p>
    <w:p w:rsidR="009C0926" w:rsidRDefault="009C0926" w:rsidP="009C092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填报单位：</w:t>
      </w:r>
    </w:p>
    <w:tbl>
      <w:tblPr>
        <w:tblW w:w="9280" w:type="dxa"/>
        <w:jc w:val="center"/>
        <w:tblLayout w:type="fixed"/>
        <w:tblLook w:val="0000"/>
      </w:tblPr>
      <w:tblGrid>
        <w:gridCol w:w="913"/>
        <w:gridCol w:w="709"/>
        <w:gridCol w:w="1559"/>
        <w:gridCol w:w="1085"/>
        <w:gridCol w:w="1054"/>
        <w:gridCol w:w="1404"/>
        <w:gridCol w:w="1334"/>
        <w:gridCol w:w="1222"/>
      </w:tblGrid>
      <w:tr w:rsidR="009C0926" w:rsidRPr="007E125A" w:rsidTr="008108B5">
        <w:trPr>
          <w:trHeight w:val="1109"/>
          <w:jc w:val="center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7E125A">
              <w:rPr>
                <w:rFonts w:ascii="仿宋_GB2312" w:eastAsia="仿宋_GB2312" w:hAnsi="宋体" w:hint="eastAsia"/>
                <w:bCs/>
                <w:sz w:val="24"/>
              </w:rPr>
              <w:t>县</w:t>
            </w:r>
            <w:r w:rsidR="007E125A" w:rsidRPr="007E125A">
              <w:rPr>
                <w:rFonts w:ascii="仿宋_GB2312" w:eastAsia="仿宋_GB2312" w:hAnsi="宋体" w:hint="eastAsia"/>
                <w:bCs/>
                <w:sz w:val="24"/>
              </w:rPr>
              <w:t>（市、）</w:t>
            </w:r>
            <w:r w:rsidRPr="007E125A">
              <w:rPr>
                <w:rFonts w:ascii="仿宋_GB2312" w:eastAsia="仿宋_GB2312" w:hAnsi="宋体" w:hint="eastAsia"/>
                <w:bCs/>
                <w:sz w:val="24"/>
              </w:rPr>
              <w:t>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</w:rPr>
              <w:t>二级指标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</w:rPr>
              <w:t>数量指标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</w:rPr>
              <w:t>质量</w:t>
            </w:r>
          </w:p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</w:rPr>
              <w:t>指标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</w:rPr>
              <w:t>时效</w:t>
            </w:r>
          </w:p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</w:rPr>
              <w:t>指标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</w:rPr>
              <w:t>经济效益</w:t>
            </w:r>
          </w:p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</w:rPr>
              <w:t>指标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C0926" w:rsidRPr="007E125A" w:rsidRDefault="009C0926" w:rsidP="007E125A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 w:hint="eastAsia"/>
                <w:b/>
                <w:bCs/>
                <w:sz w:val="24"/>
                <w:shd w:val="clear" w:color="auto" w:fill="FFFFFF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  <w:shd w:val="clear" w:color="auto" w:fill="FFFFFF"/>
              </w:rPr>
              <w:t>社会效益指标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C0926" w:rsidRPr="007E125A" w:rsidRDefault="009C0926" w:rsidP="007E125A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 w:hint="eastAsia"/>
                <w:b/>
                <w:bCs/>
                <w:sz w:val="24"/>
                <w:shd w:val="clear" w:color="auto" w:fill="FFFFFF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  <w:shd w:val="clear" w:color="auto" w:fill="FFFFFF"/>
              </w:rPr>
              <w:t>服务对象满意度</w:t>
            </w:r>
          </w:p>
          <w:p w:rsidR="009C0926" w:rsidRPr="007E125A" w:rsidRDefault="009C0926" w:rsidP="007E125A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黑体" w:hint="eastAsia"/>
                <w:b/>
                <w:bCs/>
                <w:sz w:val="24"/>
                <w:shd w:val="clear" w:color="auto" w:fill="FFFFFF"/>
              </w:rPr>
            </w:pPr>
            <w:r w:rsidRPr="007E125A">
              <w:rPr>
                <w:rFonts w:ascii="仿宋_GB2312" w:eastAsia="仿宋_GB2312" w:hAnsi="黑体" w:hint="eastAsia"/>
                <w:b/>
                <w:bCs/>
                <w:sz w:val="24"/>
                <w:shd w:val="clear" w:color="auto" w:fill="FFFFFF"/>
              </w:rPr>
              <w:t>指标</w:t>
            </w:r>
          </w:p>
        </w:tc>
      </w:tr>
      <w:tr w:rsidR="009C0926" w:rsidRPr="007E125A" w:rsidTr="008108B5">
        <w:trPr>
          <w:trHeight w:val="2012"/>
          <w:jc w:val="center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spacing w:line="400" w:lineRule="exact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7E125A">
              <w:rPr>
                <w:rFonts w:ascii="仿宋_GB2312" w:eastAsia="仿宋_GB2312" w:hAnsi="宋体" w:hint="eastAsia"/>
                <w:bCs/>
                <w:sz w:val="24"/>
              </w:rPr>
              <w:t>三级指标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6433A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7E125A">
              <w:rPr>
                <w:rFonts w:ascii="仿宋_GB2312" w:eastAsia="仿宋_GB2312" w:hAnsi="宋体" w:hint="eastAsia"/>
                <w:bCs/>
                <w:sz w:val="24"/>
              </w:rPr>
              <w:t>贴息支持的专精特新中小企业家数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7E125A">
              <w:rPr>
                <w:rFonts w:ascii="仿宋_GB2312" w:eastAsia="仿宋_GB2312" w:hAnsi="宋体" w:hint="eastAsia"/>
                <w:bCs/>
                <w:sz w:val="24"/>
              </w:rPr>
              <w:t>资金使用合规性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7E125A">
              <w:rPr>
                <w:rFonts w:ascii="仿宋_GB2312" w:eastAsia="仿宋_GB2312" w:hAnsi="宋体" w:hint="eastAsia"/>
                <w:bCs/>
                <w:sz w:val="24"/>
              </w:rPr>
              <w:t>资金到位时效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7E125A">
              <w:rPr>
                <w:rFonts w:ascii="仿宋_GB2312" w:eastAsia="仿宋_GB2312" w:hAnsi="宋体" w:hint="eastAsia"/>
                <w:bCs/>
                <w:sz w:val="24"/>
              </w:rPr>
              <w:t>贴息支持的贷款总额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C0926" w:rsidRPr="007E125A" w:rsidRDefault="009C0926" w:rsidP="007E125A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4"/>
                <w:shd w:val="clear" w:color="auto" w:fill="FFFFFF"/>
              </w:rPr>
            </w:pPr>
            <w:r w:rsidRPr="007E125A">
              <w:rPr>
                <w:rFonts w:ascii="仿宋_GB2312" w:eastAsia="仿宋_GB2312" w:hAnsi="宋体" w:hint="eastAsia"/>
                <w:bCs/>
                <w:sz w:val="24"/>
                <w:shd w:val="clear" w:color="auto" w:fill="FFFFFF"/>
              </w:rPr>
              <w:t>具有较好的示范应用作用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C0926" w:rsidRPr="007E125A" w:rsidRDefault="009C0926" w:rsidP="007E125A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bCs/>
                <w:sz w:val="24"/>
                <w:shd w:val="clear" w:color="auto" w:fill="FFFFFF"/>
              </w:rPr>
            </w:pPr>
            <w:r w:rsidRPr="007E125A">
              <w:rPr>
                <w:rFonts w:ascii="仿宋_GB2312" w:eastAsia="仿宋_GB2312" w:hAnsi="宋体" w:hint="eastAsia"/>
                <w:bCs/>
                <w:sz w:val="24"/>
                <w:shd w:val="clear" w:color="auto" w:fill="FFFFFF"/>
              </w:rPr>
              <w:t>企业满意度</w:t>
            </w:r>
          </w:p>
        </w:tc>
      </w:tr>
      <w:tr w:rsidR="009C0926" w:rsidRPr="007E125A" w:rsidTr="008108B5">
        <w:trPr>
          <w:trHeight w:val="1890"/>
          <w:jc w:val="center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26" w:rsidRPr="007E125A" w:rsidRDefault="009C0926" w:rsidP="007E125A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C0926" w:rsidRPr="007E125A" w:rsidRDefault="009C0926" w:rsidP="007E125A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C0926" w:rsidRPr="007E125A" w:rsidRDefault="009C0926" w:rsidP="007E125A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hd w:val="clear" w:color="auto" w:fill="FFFFFF"/>
              </w:rPr>
            </w:pPr>
          </w:p>
        </w:tc>
      </w:tr>
    </w:tbl>
    <w:p w:rsidR="00823C0E" w:rsidRDefault="00823C0E"/>
    <w:sectPr w:rsidR="00823C0E" w:rsidSect="00823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0926"/>
    <w:rsid w:val="006433AB"/>
    <w:rsid w:val="007E125A"/>
    <w:rsid w:val="008108B5"/>
    <w:rsid w:val="00823C0E"/>
    <w:rsid w:val="009C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C09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C0926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C0926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2023-05-05T07:23:00Z</dcterms:created>
  <dcterms:modified xsi:type="dcterms:W3CDTF">2023-05-05T07:37:00Z</dcterms:modified>
</cp:coreProperties>
</file>