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Times New Roman" w:hAnsi="Times New Roman" w:eastAsia="黑体" w:cs="Times New Roman"/>
          <w:sz w:val="32"/>
          <w:szCs w:val="32"/>
        </w:rPr>
      </w:pPr>
      <w:r>
        <w:rPr>
          <w:rFonts w:ascii="Times New Roman" w:hAnsi="Times New Roman" w:eastAsia="黑体" w:cs="Times New Roman"/>
          <w:bCs/>
          <w:sz w:val="32"/>
          <w:szCs w:val="32"/>
        </w:rPr>
        <w:t>附件7-2</w:t>
      </w:r>
    </w:p>
    <w:p>
      <w:pPr>
        <w:spacing w:line="480" w:lineRule="auto"/>
        <w:jc w:val="center"/>
        <w:rPr>
          <w:rFonts w:ascii="Times New Roman" w:hAnsi="Times New Roman" w:eastAsia="黑体" w:cs="Times New Roman"/>
          <w:bCs/>
          <w:sz w:val="36"/>
          <w:szCs w:val="36"/>
        </w:rPr>
      </w:pPr>
    </w:p>
    <w:p>
      <w:pPr>
        <w:spacing w:line="760" w:lineRule="exact"/>
        <w:ind w:right="28"/>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2021年省中职质量工程</w:t>
      </w:r>
    </w:p>
    <w:p>
      <w:pPr>
        <w:spacing w:line="760" w:lineRule="exact"/>
        <w:ind w:right="28"/>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在线精品课程项目申报书</w:t>
      </w:r>
    </w:p>
    <w:p>
      <w:pPr>
        <w:spacing w:line="480" w:lineRule="auto"/>
        <w:rPr>
          <w:rFonts w:ascii="Times New Roman" w:hAnsi="Times New Roman" w:eastAsia="方正小标宋简体" w:cs="Times New Roman"/>
          <w:sz w:val="48"/>
        </w:rPr>
      </w:pPr>
    </w:p>
    <w:p>
      <w:pPr>
        <w:spacing w:line="480" w:lineRule="auto"/>
        <w:rPr>
          <w:rFonts w:ascii="Times New Roman" w:hAnsi="Times New Roman" w:eastAsia="黑体" w:cs="Times New Roman"/>
          <w:sz w:val="32"/>
          <w:szCs w:val="32"/>
        </w:rPr>
      </w:pPr>
    </w:p>
    <w:p>
      <w:pPr>
        <w:tabs>
          <w:tab w:val="left" w:pos="5685"/>
        </w:tabs>
        <w:spacing w:line="480" w:lineRule="auto"/>
        <w:ind w:firstLine="851"/>
        <w:rPr>
          <w:rFonts w:ascii="Times New Roman" w:hAnsi="Times New Roman" w:eastAsia="仿宋_GB2312" w:cs="Times New Roman"/>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Cl87326gEAALoDAAAOAAAAZHJzL2Uyb0RvYy54bWytU82O&#10;0zAQviPxDpbvNOkWLRA13UOr5bJApV0ewHWcxsL2WB63aV+CF0DiBieO3Hkblsdg7LTdHy57IAfL&#10;nvnmm5lvJtOLnTVsqwJqcDUfj0rOlJPQaLeu+cebyxevOcMoXCMMOFXzvUJ+MXv+bNr7Sp1BB6ZR&#10;gRGJw6r3Ne9i9FVRoOyUFTgCrxw5WwhWRHqGddEE0RO7NcVZWZ4XPYTGB5AKkayLwckPjOEphNC2&#10;WqoFyI1VLg6sQRkRqSXstEc+y9W2rZLxQ9uiiszUnDqN+aQkdF+ls5hNRbUOwndaHkoQTynhUU9W&#10;aEdJT1QLEQXbBP0PldUyAEIbRxJsMTSSFaEuxuUjba474VXuhaRGfxId/x+tfL9dBqYb2oQxZ05Y&#10;mvjtl5+/P3/78+srnbc/vjPykEy9x4rQc7cMqVG5c9f+CuQnZA7mnXBrlcu92XuiyBHFg5D0QE/J&#10;Vv07aAgjNhGyZrs22ERJarBdHs3+NBq1i0yScTIZv3xV0tTk0VeI6hjoA8a3CixLl5ob7ZJqohLb&#10;K4xUOkGPkGR2cKmNyZM3jvU1fzM5L3MAgtFNciYYhvVqbgLbirQ7+Us6ENkDWICNawa7cSlO5bU7&#10;ZD52Pei3gma/DAmc7DTSTHdYv7Qz998Zdff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BzW&#10;NdcAAAAJAQAADwAAAAAAAAABACAAAAAiAAAAZHJzL2Rvd25yZXYueG1sUEsBAhQAFAAAAAgAh07i&#10;QKXzvfbqAQAAugMAAA4AAAAAAAAAAQAgAAAAJgEAAGRycy9lMm9Eb2MueG1sUEsFBgAAAAAGAAYA&#10;WQEAAII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 xml:space="preserve">学 校 名 称 </w:t>
      </w:r>
      <w:r>
        <w:rPr>
          <w:rFonts w:ascii="Times New Roman" w:hAnsi="Times New Roman" w:eastAsia="仿宋" w:cs="Times New Roman"/>
          <w:b/>
          <w:sz w:val="32"/>
          <w:szCs w:val="32"/>
        </w:rPr>
        <w:t xml:space="preserve">  </w:t>
      </w: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sz w:val="32"/>
          <w:szCs w:val="32"/>
        </w:rPr>
        <w:t>揭阳捷和职业技术学校</w:t>
      </w:r>
    </w:p>
    <w:p>
      <w:pPr>
        <w:spacing w:line="480" w:lineRule="auto"/>
        <w:ind w:firstLine="851"/>
        <w:rPr>
          <w:rFonts w:ascii="Times New Roman" w:hAnsi="Times New Roman" w:eastAsia="仿宋_GB2312" w:cs="Times New Roman"/>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766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23.4pt;height:0pt;width:258pt;z-index:251660288;mso-width-relative:page;mso-height-relative:page;" filled="f" stroked="t" coordsize="21600,21600" o:gfxdata="UEsDBAoAAAAAAIdO4kAAAAAAAAAAAAAAAAAEAAAAZHJzL1BLAwQUAAAACACHTuJA4IMiBNkAAAAJ&#10;AQAADwAAAGRycy9kb3ducmV2LnhtbE2PS2vDMBCE74X8B7GBXkIjWynBuJYDSdpDoYfmAaU3xdra&#10;ptbKWMrr33dLD81xZ4eZ+YrFxXXihENoPWlIpwkIpMrblmoN+93LQwYiREPWdJ5QwxUDLMrRXWFy&#10;68+0wdM21oJDKORGQxNjn0sZqgadCVPfI/Hvyw/ORD6HWtrBnDncdVIlyVw60xI3NKbHVYPV9/bo&#10;NNBs9TF5j36tPvevb1c1Wa7981Lr+3GaPIGIeIn/Zvidz9Oh5E0HfyQbRKdhlipmiRoe54zAhkxl&#10;LBz+BFkW8pag/AFQSwMEFAAAAAgAh07iQGw69nLvAQAAxAMAAA4AAABkcnMvZTJvRG9jLnhtbK1T&#10;vY4TMRDukXgHyz3ZTU4KsMrmikRHc0CkO+gdrzdrYXssj5NNXoIXQKKDipL+3objMW7s/NwPzRVs&#10;YXk8M9/M983s5HxrDduogBpczYeDkjPlJDTarWr+6fri1RvOMArXCANO1XynkJ9PX76Y9L5SI+jA&#10;NCowAnFY9b7mXYy+KgqUnbICB+CVI2cLwYpIZlgVTRA9oVtTjMpyXPQQGh9AKkR6ne+d/IAYngMI&#10;baulmoNcW+XiHjUoIyJRwk575NPcbdsqGT+2LarITM2JacwnFaH7Mp3FdCKqVRC+0/LQgnhOC084&#10;WaEdFT1BzUUUbB30P1BWywAIbRxIsMWeSFaEWAzLJ9pcdcKrzIWkRn8SHf8frPywWQSmG9oEksQJ&#10;SxO//fb7z9cff2++03n76ycjD8nUe6woeuYWIRGVW3flL0F+QeZg1gm3Urnd650niGHKKB6lJAM9&#10;FVv276GhGLGOkDXbtsGy1mj/OSUmcNKFbfOQdqchqW1kkh7PRq/H45KalUdfIaoEkRJ9wPhOgWXp&#10;UnOjXdJPVGJziTG1dB+Snh1caGPyDhjH+pq/PRuXOQHB6CY5UxiG1XJmAtuItEX5y/zI8zAswNo1&#10;+yLGpTyVF/BQ+ch/r+QSmt0iHEWi4ebeDouYtuehnaW8//m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DIgTZAAAACQEAAA8AAAAAAAAAAQAgAAAAIgAAAGRycy9kb3ducmV2LnhtbFBLAQIUABQA&#10;AAAIAIdO4kBsOvZy7wEAAMQDAAAOAAAAAAAAAAEAIAAAACgBAABkcnMvZTJvRG9jLnhtbFBLBQYA&#10;AAAABgAGAFkBAACJBQ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课 程 名 称</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粤菜宴席设计</w:t>
      </w:r>
    </w:p>
    <w:p>
      <w:pPr>
        <w:spacing w:line="480" w:lineRule="auto"/>
        <w:ind w:firstLine="851"/>
        <w:rPr>
          <w:rFonts w:ascii="Times New Roman" w:hAnsi="Times New Roman" w:eastAsia="仿宋_GB2312" w:cs="Times New Roman"/>
          <w:sz w:val="24"/>
          <w:szCs w:val="24"/>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287655</wp:posOffset>
                </wp:positionV>
                <wp:extent cx="32766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22.65pt;height:0pt;width:258pt;z-index:251665408;mso-width-relative:page;mso-height-relative:page;" filled="f" stroked="t" coordsize="21600,21600" o:gfxdata="UEsDBAoAAAAAAIdO4kAAAAAAAAAAAAAAAAAEAAAAZHJzL1BLAwQUAAAACACHTuJAtqBdT9kAAAAJ&#10;AQAADwAAAGRycy9kb3ducmV2LnhtbE2PzU7DMBCE70i8g7VIXKrWiQMoCnEqtYUDEodSKlXc3HhJ&#10;IuJ1FLt/b88iDnDc2dHMN+X87HpxxDF0njSkswQEUu1tR42G7fvzNAcRoiFrek+o4YIB5tX1VWkK&#10;60/0hsdNbASHUCiMhjbGoZAy1C06E2Z+QOLfpx+diXyOjbSjOXG466VKkgfpTEfc0JoBly3WX5uD&#10;00DZcjdZR79SH9uX14uaLFb+aaH17U2aPIKIeI5/ZvjBZ3SomGnvD2SD6DVkqeItUcPdfQaCDbnK&#10;Wdj/CrIq5f8F1TdQSwMEFAAAAAgAh07iQBK8A+nuAQAAwgMAAA4AAABkcnMvZTJvRG9jLnhtbK1T&#10;vY4TMRDukXgHyz3ZTU4K3CqbKxIdzQGR7qB3vN6she2xPE42eQleAIkOKkp63objMRg7P/fXXMEW&#10;lscz881838xOLrbWsI0KqMHVfDgoOVNOQqPdquYfby5fveEMo3CNMOBUzXcK+cX05YtJ7ys1gg5M&#10;owIjEIdV72vexeirokDZKStwAF45crYQrIhkhlXRBNETujXFqCzHRQ+h8QGkQqTX+d7JD4jhOYDQ&#10;tlqqOci1VS7uUYMyIhIl7LRHPs3dtq2S8UPboorM1JyYxnxSEbov01lMJ6JaBeE7LQ8tiOe08IiT&#10;FdpR0RPUXETB1kE/gbJaBkBo40CCLfZEsiLEYlg+0ua6E15lLiQ1+pPo+P9g5fvNIjDd1PycMycs&#10;Dfz2668/X77//f2NztufP9h5Eqn3WFHszC1Coim37tpfgfyMzMGsE26lcrM3O08Iw5RRPEhJBnoq&#10;tezfQUMxYh0hK7Ztg2Wt0f5TSkzgpArb5hHtTiNS28gkPZ6NXo/HJU1PHn2FqBJESvQB41sFlqVL&#10;zY12ST1Ric0VxtTSXUh6dnCpjckbYBzrSYKzcZkTEIxukjOFYVgtZyawjUg7lL/Mjzz3wwKsXbMv&#10;YlzKU3n9DpWP/PdKLqHZLcJRJBpt7u2whml37ttZyrtfb/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qBdT9kAAAAJAQAADwAAAAAAAAABACAAAAAiAAAAZHJzL2Rvd25yZXYueG1sUEsBAhQAFAAA&#10;AAgAh07iQBK8A+nuAQAAwgMAAA4AAAAAAAAAAQAgAAAAKAEAAGRycy9lMm9Eb2MueG1sUEsFBgAA&#10;AAAGAAYAWQEAAIg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 xml:space="preserve">课 程 类 别   </w:t>
      </w:r>
      <w:r>
        <w:rPr>
          <w:rFonts w:ascii="Times New Roman" w:hAnsi="Times New Roman" w:eastAsia="仿宋_GB2312" w:cs="Times New Roman"/>
          <w:sz w:val="24"/>
          <w:szCs w:val="24"/>
        </w:rPr>
        <w:t>□公共基础课</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专业核心课□专业（技能）方向课</w:t>
      </w:r>
    </w:p>
    <w:p>
      <w:pPr>
        <w:spacing w:line="480" w:lineRule="auto"/>
        <w:ind w:left="1168" w:leftChars="406" w:hanging="315" w:hangingChars="150"/>
        <w:rPr>
          <w:rFonts w:hint="default" w:ascii="Times New Roman" w:hAnsi="Times New Roman" w:eastAsia="仿宋_GB2312" w:cs="Times New Roman"/>
          <w:sz w:val="32"/>
          <w:szCs w:val="32"/>
          <w:lang w:val="en-US" w:eastAsia="zh-CN"/>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254000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0pt;height:0pt;width:261pt;z-index:251664384;mso-width-relative:page;mso-height-relative:page;" filled="f" stroked="t" coordsize="21600,21600" o:gfxdata="UEsDBAoAAAAAAIdO4kAAAAAAAAAAAAAAAAAEAAAAZHJzL1BLAwQUAAAACACHTuJA3lM2fNYAAAAJ&#10;AQAADwAAAGRycy9kb3ducmV2LnhtbE2P3UrDQBCF7wXfYRnBG7G7jVpDzKYQwStBsM0DTJMxiWZn&#10;Q3bbtD69I17Yq/k7nPlOvj66QR1oCr1nC8uFAUVc+6bn1kK1fblNQYWI3ODgmSycKMC6uLzIMWv8&#10;zO902MRWiQmHDC10MY6Z1qHuyGFY+JFYbh9+chhlnFrdTDiLuRt0YsxKO+xZPnQ40nNH9ddm7yyY&#10;B7N11enmtXr7nJPvEuNjWUZrr6+W5glUpGP8F8MvvqBDIUw7v+cmqMHCnVlJlmjh3kgVQZqk0uz+&#10;FrrI9XmC4gdQSwMEFAAAAAgAh07iQOwef3bpAQAAuAMAAA4AAABkcnMvZTJvRG9jLnhtbK1TzW4T&#10;MRC+I/EOlu9kNw0qZZVND4nKpUCklgeYeL27FrbHsp1s8hK8ABI3OHHk3rehPAZj54dSLj2wB8vj&#10;mflmvm9mp5dbo9lG+qDQ1nw8KjmTVmCjbFfzD7dXLy44CxFsAxqtrPlOBn45e/5sOrhKnmGPupGe&#10;EYgN1eBq3sfoqqIIopcGwgidtORs0RuIZPquaDwMhG50cVaW58WAvnEehQyBXhd7Jz8g+qcAYtsq&#10;IRco1kbauEf1UkMkSqFXLvBZ7rZtpYjv2zbIyHTNiWnMJxWh+yqdxWwKVefB9UocWoCntPCIkwFl&#10;qegJagER2Nqrf6CMEh4DtnEk0BR7IlkRYjEuH2lz04OTmQtJHdxJ9PD/YMW7zdIz1dScxm7B0MDv&#10;P//4+enrr7svdN5//8YukkiDCxXFzu3SJ5pia2/cNYqPgVmc92A7mZu93TlCGKeM4q+UZARHpVbD&#10;W2woBtYRs2Lb1psESVqwbR7M7jQYuY1M0ONkMn75qqSZiaOvgOqY6HyIbyQali4118omzaCCzXWI&#10;qRGojiHp2eKV0jrPXVs21Pz15LzMCQG1apIzhQXfrebasw2kzclfZkWeh2Ee17bZF9E25cm8dIfK&#10;R9Z7/VbY7Jb+KA0NNPd2WL60MQ/tLOCfH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5TNnzW&#10;AAAACQEAAA8AAAAAAAAAAQAgAAAAIgAAAGRycy9kb3ducmV2LnhtbFBLAQIUABQAAAAIAIdO4kDs&#10;Hn926QEAALgDAAAOAAAAAAAAAAEAIAAAACUBAABkcnMvZTJvRG9jLnhtbFBLBQYAAAAABgAGAFkB&#10;AACABQ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所 属 专 业</w:t>
      </w:r>
      <w:r>
        <w:rPr>
          <w:rStyle w:val="8"/>
          <w:rFonts w:ascii="Times New Roman" w:hAnsi="Times New Roman" w:eastAsia="仿宋_GB2312" w:cs="Times New Roman"/>
          <w:sz w:val="32"/>
          <w:szCs w:val="32"/>
        </w:rPr>
        <w:footnoteReference w:id="0"/>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中餐烹饪</w:t>
      </w:r>
    </w:p>
    <w:p>
      <w:pPr>
        <w:spacing w:line="480" w:lineRule="auto"/>
        <w:ind w:firstLine="851"/>
        <w:rPr>
          <w:rFonts w:hint="eastAsia" w:ascii="Times New Roman" w:hAnsi="Times New Roman" w:eastAsia="仿宋_GB2312" w:cs="Times New Roman"/>
          <w:sz w:val="32"/>
          <w:szCs w:val="32"/>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AxRYxq6QEAALgDAAAOAAAAZHJzL2Uyb0RvYy54bWytU8Fu&#10;EzEQvSPxD5bvZDet1JJVNj0kKpcCkVo+YOL1Zi1sj2U72eQn+AEkbnDiyJ2/afkMxt4klHLpgT1Y&#10;Hs/Mm3lvZqdXO6PZVvqg0NZ8PCo5k1Zgo+y65h/url+95ixEsA1otLLmexn41ezli2nvKnmGHepG&#10;ekYgNlS9q3kXo6uKIohOGggjdNKSs0VvIJLp10XjoSd0o4uzsrwoevSN8yhkCPS6GJz8gOifA4ht&#10;q4RcoNgYaeOA6qWGSJRCp1zgs9xt20oR37dtkJHpmhPTmE8qQvdVOovZFKq1B9cpcWgBntPCE04G&#10;lKWiJ6gFRGAbr/6BMkp4DNjGkUBTDESyIsRiXD7R5rYDJzMXkjq4k+jh/8GKd9ulZ6qp+SVnFgwN&#10;/OHzj/tPX3/9/ELnw/dv7DKJ1LtQUezcLn2iKXb21t2g+BiYxXkHdi1zs3d7RwjjlFH8lZKM4KjU&#10;qn+LDcXAJmJWbNd6kyBJC7bLg9mfBiN3kQl6PC/LyaSkmYmjr4DqmOh8iG8kGpYuNdfKJs2ggu1N&#10;iKkRqI4h6dnitdI6z11b1td8cn5R5oSAWjXJmcKCX6/m2rMtpM3JX2ZFnsdhHje2GYpom/JkXrpD&#10;5SPrQb8VNvulP0pDA829HZYvbcxjOwv454e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NP7d&#10;1wAAAAkBAAAPAAAAAAAAAAEAIAAAACIAAABkcnMvZG93bnJldi54bWxQSwECFAAUAAAACACHTuJA&#10;MUWMaukBAAC4AwAADgAAAAAAAAABACAAAAAmAQAAZHJzL2Uyb0RvYy54bWxQSwUGAAAAAAYABgBZ&#10;AQAAgQUAAAAA&#10;">
                <v:fill on="f" focussize="0,0"/>
                <v:stroke weight="0.737007874015748pt"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WzE4Z6gEAALgDAAAOAAAAZHJzL2Uyb0RvYy54bWytU81u&#10;EzEQviPxDpbvZDdBDe0qmx4SlUuBSG0fwPF6sxa2x/I42eQleAEkbnDiyL1vQ3kMxs4PpVx6YA+W&#10;xzPzzXzfzE4ut9awjQqowdV8OCg5U05Co92q5ne3V6/OOcMoXCMMOFXznUJ+OX35YtL7So2gA9Oo&#10;wAjEYdX7mncx+qooUHbKChyAV46cLQQrIplhVTRB9IRuTTEqy3HRQ2h8AKkQ6XW+d/IDYngOILSt&#10;lmoOcm2Vi3vUoIyIRAk77ZFPc7dtq2T80LaoIjM1J6Yxn1SE7st0FtOJqFZB+E7LQwviOS084WSF&#10;dlT0BDUXUbB10P9AWS0DILRxIMEWeyJZEWIxLJ9oc9MJrzIXkhr9SXT8f7Dy/WYRmG5qPubMCUsD&#10;f/j84+enr7/uv9D58P0bGyeReo8Vxc7cIiSacutu/DXIj8gczDrhVio3e7vzhDBMGcVfKclAT6WW&#10;/TtoKEasI2TFtm2wCZK0YNs8mN1pMGobmaTH0fnZm7OSZiaPvkJUx0QfML5VYFm61NxolzQTldhc&#10;Y0yNiOoYkp4dXGlj8tyNY33NL16Py5yAYHSTnCkMw2o5M4FtRNqc/GVW5HkcFmDtmn0R41Keykt3&#10;qHxkvddvCc1uEY7S0EBzb4flSxvz2M4C/vnh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Sr&#10;8tcAAAAJAQAADwAAAAAAAAABACAAAAAiAAAAZHJzL2Rvd25yZXYueG1sUEsBAhQAFAAAAAgAh07i&#10;QFbMThnqAQAAuAMAAA4AAAAAAAAAAQAgAAAAJgEAAGRycy9lMm9Eb2MueG1sUEsFBgAAAAAGAAYA&#10;WQEAAII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课 程负责人</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郑文焕</w:t>
      </w:r>
    </w:p>
    <w:p>
      <w:pPr>
        <w:spacing w:line="480" w:lineRule="auto"/>
        <w:ind w:firstLine="851"/>
        <w:rPr>
          <w:rFonts w:hint="default" w:ascii="Times New Roman" w:hAnsi="Times New Roman" w:eastAsia="仿宋_GB2312" w:cs="Times New Roman"/>
          <w:sz w:val="32"/>
          <w:szCs w:val="32"/>
          <w:lang w:val="en-US" w:eastAsia="zh-C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BgoJK16QEAALgDAAAOAAAAZHJzL2Uyb0RvYy54bWytU8Fu&#10;EzEQvSPxD5bvZDcNLbDKpodE5VIgUssHOF5v1sL2WB4nm/wEP4DEDU4cufM3lM9g7GRDKZce2IPl&#10;8cy8mfdmdnq5s4ZtVUANrubjUcmZchIa7dY1f3979ewlZxiFa4QBp2q+V8gvZ0+fTHtfqTPowDQq&#10;MAJxWPW+5l2MvioKlJ2yAkfglSNnC8GKSGZYF00QPaFbU5yV5UXRQ2h8AKkQ6XVxcPIjYngMILSt&#10;lmoBcmOViwfUoIyIRAk77ZHPcrdtq2R817aoIjM1J6Yxn1SE7qt0FrOpqNZB+E7LYwviMS084GSF&#10;dlT0BLUQUbBN0P9AWS0DILRxJMEWByJZEWIxLh9oc9MJrzIXkhr9SXT8f7Dy7XYZmG5qfs6ZE5YG&#10;fvfp+8+PX379+Ezn3bev7DyJ1HusKHbuliHRlDt3469BfkDmYN4Jt1a52du9J4Rxyij+SkkGeiq1&#10;6t9AQzFiEyErtmuDTZCkBdvlwexPg1G7yCQ9Tibj5y9KmpkcfIWohkQfML5WYFm61NxolzQTldhe&#10;Y0yNiGoISc8OrrQxee7Gsb7mryYXZU5AMLpJzhSGYb2am8C2Im1O/jIr8twPC7BxzaGIcSlP5aU7&#10;Vh5YH/RbQbNfhkEaGmju7bh8aWPu21nAPz/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HNY1&#10;1wAAAAkBAAAPAAAAAAAAAAEAIAAAACIAAABkcnMvZG93bnJldi54bWxQSwECFAAUAAAACACHTuJA&#10;YKCStekBAAC4AwAADgAAAAAAAAABACAAAAAmAQAAZHJzL2Uyb0RvYy54bWxQSwUGAAAAAAYABgBZ&#10;AQAAgQU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申 报 日 期</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2021年10月</w:t>
      </w: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广东省教育厅制</w:t>
      </w: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 w:cs="Times New Roman"/>
          <w:sz w:val="28"/>
        </w:rPr>
      </w:pPr>
    </w:p>
    <w:p>
      <w:pPr>
        <w:snapToGrid w:val="0"/>
        <w:spacing w:line="240" w:lineRule="atLeast"/>
        <w:ind w:firstLine="539"/>
        <w:jc w:val="center"/>
        <w:rPr>
          <w:rFonts w:ascii="Times New Roman" w:hAnsi="Times New Roman" w:eastAsia="仿宋" w:cs="Times New Roman"/>
          <w:sz w:val="28"/>
        </w:rPr>
      </w:pPr>
    </w:p>
    <w:p>
      <w:pPr>
        <w:snapToGrid w:val="0"/>
        <w:spacing w:line="240" w:lineRule="atLeast"/>
        <w:ind w:firstLine="539"/>
        <w:jc w:val="center"/>
        <w:rPr>
          <w:rFonts w:ascii="Times New Roman" w:hAnsi="Times New Roman" w:eastAsia="仿宋" w:cs="Times New Roman"/>
          <w:sz w:val="28"/>
        </w:rPr>
      </w:pPr>
    </w:p>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1.课程负责人情况</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846"/>
        <w:gridCol w:w="537"/>
        <w:gridCol w:w="957"/>
        <w:gridCol w:w="1480"/>
        <w:gridCol w:w="928"/>
        <w:gridCol w:w="29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noWrap w:val="0"/>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1-1</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基本信息</w:t>
            </w:r>
          </w:p>
        </w:tc>
        <w:tc>
          <w:tcPr>
            <w:tcW w:w="1231"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姓  名</w:t>
            </w:r>
          </w:p>
        </w:tc>
        <w:tc>
          <w:tcPr>
            <w:tcW w:w="1383" w:type="dxa"/>
            <w:gridSpan w:val="2"/>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郑文焕</w:t>
            </w:r>
          </w:p>
        </w:tc>
        <w:tc>
          <w:tcPr>
            <w:tcW w:w="957"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性  别</w:t>
            </w:r>
          </w:p>
        </w:tc>
        <w:tc>
          <w:tcPr>
            <w:tcW w:w="1480"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男</w:t>
            </w:r>
          </w:p>
        </w:tc>
        <w:tc>
          <w:tcPr>
            <w:tcW w:w="1222" w:type="dxa"/>
            <w:gridSpan w:val="2"/>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出生年月</w:t>
            </w:r>
          </w:p>
        </w:tc>
        <w:tc>
          <w:tcPr>
            <w:tcW w:w="1123"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991.12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p>
        </w:tc>
        <w:tc>
          <w:tcPr>
            <w:tcW w:w="1231"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学  历</w:t>
            </w:r>
          </w:p>
        </w:tc>
        <w:tc>
          <w:tcPr>
            <w:tcW w:w="1383" w:type="dxa"/>
            <w:gridSpan w:val="2"/>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本科</w:t>
            </w:r>
          </w:p>
        </w:tc>
        <w:tc>
          <w:tcPr>
            <w:tcW w:w="957"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  务</w:t>
            </w:r>
          </w:p>
        </w:tc>
        <w:tc>
          <w:tcPr>
            <w:tcW w:w="1480" w:type="dxa"/>
            <w:noWrap w:val="0"/>
            <w:vAlign w:val="top"/>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教师</w:t>
            </w:r>
          </w:p>
        </w:tc>
        <w:tc>
          <w:tcPr>
            <w:tcW w:w="1222" w:type="dxa"/>
            <w:gridSpan w:val="2"/>
            <w:noWrap w:val="0"/>
            <w:vAlign w:val="top"/>
          </w:tcPr>
          <w:p>
            <w:pPr>
              <w:tabs>
                <w:tab w:val="left" w:pos="2219"/>
              </w:tabs>
              <w:suppressAutoHyphens/>
              <w:spacing w:line="400" w:lineRule="exact"/>
              <w:ind w:right="-692" w:firstLine="240" w:firstLineChars="100"/>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职称</w:t>
            </w:r>
          </w:p>
        </w:tc>
        <w:tc>
          <w:tcPr>
            <w:tcW w:w="1123"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noWrap w:val="0"/>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1-2</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2019年至今相关课程主讲情况</w:t>
            </w:r>
          </w:p>
        </w:tc>
        <w:tc>
          <w:tcPr>
            <w:tcW w:w="2077" w:type="dxa"/>
            <w:gridSpan w:val="2"/>
            <w:noWrap w:val="0"/>
            <w:vAlign w:val="top"/>
          </w:tcPr>
          <w:p>
            <w:pPr>
              <w:tabs>
                <w:tab w:val="left" w:pos="2219"/>
              </w:tabs>
              <w:suppressAutoHyphens/>
              <w:spacing w:line="400" w:lineRule="exact"/>
              <w:ind w:right="-165"/>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课程名称</w:t>
            </w:r>
          </w:p>
        </w:tc>
        <w:tc>
          <w:tcPr>
            <w:tcW w:w="1494" w:type="dxa"/>
            <w:gridSpan w:val="2"/>
            <w:noWrap w:val="0"/>
            <w:vAlign w:val="top"/>
          </w:tcPr>
          <w:p>
            <w:pPr>
              <w:tabs>
                <w:tab w:val="left" w:pos="2219"/>
              </w:tabs>
              <w:suppressAutoHyphens/>
              <w:spacing w:line="400" w:lineRule="exact"/>
              <w:ind w:right="-70"/>
              <w:rPr>
                <w:rFonts w:ascii="Times New Roman" w:hAnsi="Times New Roman" w:eastAsia="仿宋_GB2312" w:cs="Times New Roman"/>
                <w:bCs/>
                <w:sz w:val="24"/>
                <w:szCs w:val="24"/>
              </w:rPr>
            </w:pPr>
            <w:r>
              <w:rPr>
                <w:rFonts w:ascii="Times New Roman" w:hAnsi="Times New Roman" w:eastAsia="仿宋_GB2312" w:cs="Times New Roman"/>
                <w:bCs/>
                <w:sz w:val="24"/>
                <w:szCs w:val="24"/>
              </w:rPr>
              <w:t>课程类别</w:t>
            </w:r>
          </w:p>
        </w:tc>
        <w:tc>
          <w:tcPr>
            <w:tcW w:w="1480" w:type="dxa"/>
            <w:noWrap w:val="0"/>
            <w:vAlign w:val="top"/>
          </w:tcPr>
          <w:p>
            <w:pPr>
              <w:tabs>
                <w:tab w:val="left" w:pos="2219"/>
              </w:tabs>
              <w:suppressAutoHyphens/>
              <w:spacing w:line="400" w:lineRule="exact"/>
              <w:ind w:right="-70"/>
              <w:rPr>
                <w:rFonts w:ascii="Times New Roman" w:hAnsi="Times New Roman" w:eastAsia="仿宋_GB2312" w:cs="Times New Roman"/>
                <w:bCs/>
                <w:sz w:val="24"/>
                <w:szCs w:val="24"/>
              </w:rPr>
            </w:pPr>
            <w:r>
              <w:rPr>
                <w:rFonts w:ascii="Times New Roman" w:hAnsi="Times New Roman" w:eastAsia="仿宋_GB2312" w:cs="Times New Roman"/>
                <w:bCs/>
                <w:sz w:val="24"/>
                <w:szCs w:val="24"/>
              </w:rPr>
              <w:t>授课对象</w:t>
            </w:r>
          </w:p>
        </w:tc>
        <w:tc>
          <w:tcPr>
            <w:tcW w:w="928" w:type="dxa"/>
            <w:noWrap w:val="0"/>
            <w:vAlign w:val="top"/>
          </w:tcPr>
          <w:p>
            <w:pPr>
              <w:tabs>
                <w:tab w:val="left" w:pos="2219"/>
              </w:tabs>
              <w:suppressAutoHyphens/>
              <w:spacing w:line="400" w:lineRule="exact"/>
              <w:ind w:right="-108"/>
              <w:rPr>
                <w:rFonts w:ascii="Times New Roman" w:hAnsi="Times New Roman" w:eastAsia="仿宋_GB2312" w:cs="Times New Roman"/>
                <w:bCs/>
                <w:sz w:val="24"/>
                <w:szCs w:val="24"/>
              </w:rPr>
            </w:pPr>
            <w:r>
              <w:rPr>
                <w:rFonts w:ascii="Times New Roman" w:hAnsi="Times New Roman" w:eastAsia="仿宋_GB2312" w:cs="Times New Roman"/>
                <w:bCs/>
                <w:sz w:val="24"/>
                <w:szCs w:val="24"/>
              </w:rPr>
              <w:t>周学时</w:t>
            </w:r>
          </w:p>
        </w:tc>
        <w:tc>
          <w:tcPr>
            <w:tcW w:w="1417" w:type="dxa"/>
            <w:gridSpan w:val="2"/>
            <w:noWrap w:val="0"/>
            <w:vAlign w:val="top"/>
          </w:tcPr>
          <w:p>
            <w:pPr>
              <w:tabs>
                <w:tab w:val="left" w:pos="2219"/>
              </w:tabs>
              <w:suppressAutoHyphens/>
              <w:spacing w:line="400" w:lineRule="exact"/>
              <w:ind w:right="-108"/>
              <w:rPr>
                <w:rFonts w:ascii="Times New Roman" w:hAnsi="Times New Roman" w:eastAsia="仿宋_GB2312" w:cs="Times New Roman"/>
                <w:bCs/>
                <w:sz w:val="24"/>
                <w:szCs w:val="24"/>
              </w:rPr>
            </w:pPr>
            <w:r>
              <w:rPr>
                <w:rFonts w:ascii="Times New Roman" w:hAnsi="Times New Roman" w:eastAsia="仿宋_GB2312" w:cs="Times New Roman"/>
                <w:bCs/>
                <w:sz w:val="24"/>
                <w:szCs w:val="24"/>
              </w:rPr>
              <w:t>听众数/年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77"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ascii="Times New Roman" w:hAnsi="Times New Roman" w:eastAsia="仿宋" w:cs="Times New Roman"/>
                <w:bCs/>
                <w:sz w:val="24"/>
                <w:szCs w:val="24"/>
              </w:rPr>
              <w:t>粤菜宴席设计</w:t>
            </w:r>
          </w:p>
        </w:tc>
        <w:tc>
          <w:tcPr>
            <w:tcW w:w="1494"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ascii="Times New Roman" w:hAnsi="Times New Roman" w:eastAsia="仿宋" w:cs="Times New Roman"/>
                <w:bCs/>
                <w:sz w:val="24"/>
                <w:szCs w:val="24"/>
              </w:rPr>
              <w:t>专业核心课</w:t>
            </w:r>
          </w:p>
        </w:tc>
        <w:tc>
          <w:tcPr>
            <w:tcW w:w="1480" w:type="dxa"/>
            <w:noWrap w:val="0"/>
            <w:vAlign w:val="center"/>
          </w:tcPr>
          <w:p>
            <w:pPr>
              <w:tabs>
                <w:tab w:val="left" w:pos="2219"/>
              </w:tabs>
              <w:suppressAutoHyphens/>
              <w:spacing w:line="400" w:lineRule="exact"/>
              <w:ind w:right="-692"/>
              <w:jc w:val="both"/>
              <w:rPr>
                <w:rFonts w:hint="eastAsia"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017级学生</w:t>
            </w:r>
          </w:p>
        </w:tc>
        <w:tc>
          <w:tcPr>
            <w:tcW w:w="928" w:type="dxa"/>
            <w:noWrap w:val="0"/>
            <w:vAlign w:val="center"/>
          </w:tcPr>
          <w:p>
            <w:pPr>
              <w:tabs>
                <w:tab w:val="left" w:pos="2219"/>
              </w:tabs>
              <w:suppressAutoHyphens/>
              <w:spacing w:line="400" w:lineRule="exact"/>
              <w:ind w:right="-692" w:firstLine="240" w:firstLineChars="100"/>
              <w:jc w:val="both"/>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417"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20人</w:t>
            </w:r>
            <w:r>
              <w:rPr>
                <w:rFonts w:hint="eastAsia" w:ascii="Times New Roman" w:hAnsi="Times New Roman" w:eastAsia="仿宋" w:cs="Times New Roman"/>
                <w:bCs/>
                <w:sz w:val="24"/>
                <w:szCs w:val="24"/>
              </w:rPr>
              <w:t>/</w:t>
            </w:r>
            <w:r>
              <w:rPr>
                <w:rFonts w:ascii="Times New Roman" w:hAnsi="Times New Roman" w:eastAsia="仿宋" w:cs="Times New Roman"/>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77" w:type="dxa"/>
            <w:gridSpan w:val="2"/>
            <w:noWrap w:val="0"/>
            <w:vAlign w:val="center"/>
          </w:tcPr>
          <w:p>
            <w:pPr>
              <w:tabs>
                <w:tab w:val="left" w:pos="2219"/>
              </w:tabs>
              <w:suppressAutoHyphens/>
              <w:spacing w:line="400" w:lineRule="exact"/>
              <w:ind w:right="-692"/>
              <w:jc w:val="both"/>
              <w:rPr>
                <w:rFonts w:hint="eastAsia" w:ascii="Times New Roman" w:hAnsi="Times New Roman" w:eastAsia="仿宋" w:cs="Times New Roman"/>
                <w:bCs/>
                <w:sz w:val="24"/>
                <w:szCs w:val="24"/>
              </w:rPr>
            </w:pPr>
            <w:r>
              <w:rPr>
                <w:rFonts w:ascii="Times New Roman" w:hAnsi="Times New Roman" w:eastAsia="仿宋" w:cs="Times New Roman"/>
                <w:bCs/>
                <w:sz w:val="24"/>
                <w:szCs w:val="24"/>
              </w:rPr>
              <w:t>冷拼与盘饰</w:t>
            </w:r>
          </w:p>
        </w:tc>
        <w:tc>
          <w:tcPr>
            <w:tcW w:w="1494"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ascii="Times New Roman" w:hAnsi="Times New Roman" w:eastAsia="仿宋" w:cs="Times New Roman"/>
                <w:bCs/>
                <w:sz w:val="24"/>
                <w:szCs w:val="24"/>
              </w:rPr>
              <w:t>专业技能课</w:t>
            </w:r>
          </w:p>
        </w:tc>
        <w:tc>
          <w:tcPr>
            <w:tcW w:w="1480" w:type="dxa"/>
            <w:noWrap w:val="0"/>
            <w:vAlign w:val="center"/>
          </w:tcPr>
          <w:p>
            <w:pPr>
              <w:tabs>
                <w:tab w:val="left" w:pos="2219"/>
              </w:tabs>
              <w:suppressAutoHyphens/>
              <w:spacing w:line="400" w:lineRule="exact"/>
              <w:ind w:right="-692"/>
              <w:jc w:val="both"/>
              <w:rPr>
                <w:rFonts w:hint="eastAsia"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018级学生</w:t>
            </w:r>
          </w:p>
        </w:tc>
        <w:tc>
          <w:tcPr>
            <w:tcW w:w="928" w:type="dxa"/>
            <w:noWrap w:val="0"/>
            <w:vAlign w:val="center"/>
          </w:tcPr>
          <w:p>
            <w:pPr>
              <w:tabs>
                <w:tab w:val="left" w:pos="2219"/>
              </w:tabs>
              <w:suppressAutoHyphens/>
              <w:spacing w:line="400" w:lineRule="exact"/>
              <w:ind w:right="-692" w:firstLine="240" w:firstLineChars="100"/>
              <w:jc w:val="both"/>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417" w:type="dxa"/>
            <w:gridSpan w:val="2"/>
            <w:noWrap w:val="0"/>
            <w:vAlign w:val="center"/>
          </w:tcPr>
          <w:p>
            <w:pPr>
              <w:tabs>
                <w:tab w:val="left" w:pos="2219"/>
              </w:tabs>
              <w:suppressAutoHyphens/>
              <w:spacing w:line="400" w:lineRule="exact"/>
              <w:ind w:right="-692"/>
              <w:jc w:val="both"/>
              <w:rPr>
                <w:rFonts w:hint="eastAsia"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50人</w:t>
            </w:r>
            <w:r>
              <w:rPr>
                <w:rFonts w:hint="eastAsia" w:ascii="Times New Roman" w:hAnsi="Times New Roman" w:eastAsia="仿宋" w:cs="Times New Roman"/>
                <w:bCs/>
                <w:sz w:val="24"/>
                <w:szCs w:val="24"/>
              </w:rPr>
              <w:t>/</w:t>
            </w:r>
            <w:r>
              <w:rPr>
                <w:rFonts w:ascii="Times New Roman" w:hAnsi="Times New Roman" w:eastAsia="仿宋" w:cs="Times New Roman"/>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77"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ascii="Times New Roman" w:hAnsi="Times New Roman" w:eastAsia="仿宋" w:cs="Times New Roman"/>
                <w:bCs/>
                <w:sz w:val="24"/>
                <w:szCs w:val="24"/>
              </w:rPr>
              <w:t>中式点心制作</w:t>
            </w:r>
          </w:p>
        </w:tc>
        <w:tc>
          <w:tcPr>
            <w:tcW w:w="1494"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ascii="Times New Roman" w:hAnsi="Times New Roman" w:eastAsia="仿宋" w:cs="Times New Roman"/>
                <w:bCs/>
                <w:sz w:val="24"/>
                <w:szCs w:val="24"/>
              </w:rPr>
              <w:t>专业技能课</w:t>
            </w:r>
          </w:p>
        </w:tc>
        <w:tc>
          <w:tcPr>
            <w:tcW w:w="1480" w:type="dxa"/>
            <w:noWrap w:val="0"/>
            <w:vAlign w:val="center"/>
          </w:tcPr>
          <w:p>
            <w:pPr>
              <w:tabs>
                <w:tab w:val="left" w:pos="2219"/>
              </w:tabs>
              <w:suppressAutoHyphens/>
              <w:spacing w:line="400" w:lineRule="exact"/>
              <w:ind w:right="-692"/>
              <w:jc w:val="both"/>
              <w:rPr>
                <w:rFonts w:hint="eastAsia"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019级学生</w:t>
            </w:r>
          </w:p>
        </w:tc>
        <w:tc>
          <w:tcPr>
            <w:tcW w:w="928" w:type="dxa"/>
            <w:noWrap w:val="0"/>
            <w:vAlign w:val="center"/>
          </w:tcPr>
          <w:p>
            <w:pPr>
              <w:tabs>
                <w:tab w:val="left" w:pos="2219"/>
              </w:tabs>
              <w:suppressAutoHyphens/>
              <w:spacing w:line="400" w:lineRule="exact"/>
              <w:ind w:right="-692" w:firstLine="240" w:firstLineChars="100"/>
              <w:jc w:val="both"/>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417" w:type="dxa"/>
            <w:gridSpan w:val="2"/>
            <w:noWrap w:val="0"/>
            <w:vAlign w:val="center"/>
          </w:tcPr>
          <w:p>
            <w:pPr>
              <w:tabs>
                <w:tab w:val="left" w:pos="2219"/>
              </w:tabs>
              <w:suppressAutoHyphens/>
              <w:spacing w:line="400" w:lineRule="exact"/>
              <w:ind w:right="-692"/>
              <w:jc w:val="both"/>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00人</w:t>
            </w:r>
            <w:r>
              <w:rPr>
                <w:rFonts w:hint="eastAsia" w:ascii="Times New Roman" w:hAnsi="Times New Roman" w:eastAsia="仿宋" w:cs="Times New Roman"/>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77"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94"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80"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928"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17"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77"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94"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80"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928" w:type="dxa"/>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c>
          <w:tcPr>
            <w:tcW w:w="1417" w:type="dxa"/>
            <w:gridSpan w:val="2"/>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217" w:type="dxa"/>
            <w:noWrap w:val="0"/>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1-3</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教学改革</w:t>
            </w:r>
          </w:p>
          <w:p>
            <w:pPr>
              <w:snapToGrid w:val="0"/>
              <w:spacing w:line="400" w:lineRule="exact"/>
              <w:ind w:right="-103"/>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研究情况</w:t>
            </w:r>
          </w:p>
        </w:tc>
        <w:tc>
          <w:tcPr>
            <w:tcW w:w="7396" w:type="dxa"/>
            <w:gridSpan w:val="8"/>
            <w:noWrap w:val="0"/>
            <w:vAlign w:val="top"/>
          </w:tcPr>
          <w:p>
            <w:pPr>
              <w:tabs>
                <w:tab w:val="left" w:pos="2219"/>
              </w:tabs>
              <w:suppressAutoHyphens/>
              <w:spacing w:line="400" w:lineRule="exact"/>
              <w:ind w:right="-692"/>
              <w:rPr>
                <w:rFonts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018年参与研究揭阳市重点课题《中餐烹饪与营养膳食专业试行现代</w:t>
            </w:r>
          </w:p>
          <w:p>
            <w:pPr>
              <w:tabs>
                <w:tab w:val="left" w:pos="2219"/>
              </w:tabs>
              <w:suppressAutoHyphens/>
              <w:spacing w:line="400" w:lineRule="exact"/>
              <w:ind w:right="-692"/>
              <w:rPr>
                <w:rFonts w:hint="eastAsia" w:ascii="Times New Roman" w:hAnsi="Times New Roman" w:eastAsia="仿宋" w:cs="Times New Roman"/>
                <w:bCs/>
                <w:sz w:val="24"/>
                <w:szCs w:val="24"/>
              </w:rPr>
            </w:pPr>
            <w:r>
              <w:rPr>
                <w:rFonts w:ascii="Times New Roman" w:hAnsi="Times New Roman" w:eastAsia="仿宋" w:cs="Times New Roman"/>
                <w:bCs/>
                <w:sz w:val="24"/>
                <w:szCs w:val="24"/>
              </w:rPr>
              <w:t>学徒制办学模式研究》</w:t>
            </w:r>
          </w:p>
          <w:p>
            <w:pPr>
              <w:tabs>
                <w:tab w:val="left" w:pos="2219"/>
              </w:tabs>
              <w:suppressAutoHyphens/>
              <w:spacing w:line="400" w:lineRule="exact"/>
              <w:ind w:right="-692"/>
              <w:rPr>
                <w:rFonts w:hint="eastAsia"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020年主持广东省重点课题《中职烹饪专业实操课翻转课堂教学改革</w:t>
            </w:r>
          </w:p>
          <w:p>
            <w:pPr>
              <w:tabs>
                <w:tab w:val="left" w:pos="2219"/>
              </w:tabs>
              <w:suppressAutoHyphens/>
              <w:spacing w:line="400" w:lineRule="exact"/>
              <w:ind w:right="-692"/>
              <w:rPr>
                <w:rFonts w:hint="eastAsia" w:ascii="Times New Roman" w:hAnsi="Times New Roman" w:eastAsia="仿宋" w:cs="Times New Roman"/>
                <w:bCs/>
                <w:sz w:val="24"/>
                <w:szCs w:val="24"/>
              </w:rPr>
            </w:pPr>
            <w:r>
              <w:rPr>
                <w:rFonts w:ascii="Times New Roman" w:hAnsi="Times New Roman" w:eastAsia="仿宋" w:cs="Times New Roman"/>
                <w:bCs/>
                <w:sz w:val="24"/>
                <w:szCs w:val="24"/>
              </w:rPr>
              <w:t>研究》</w:t>
            </w:r>
          </w:p>
        </w:tc>
      </w:tr>
    </w:tbl>
    <w:p>
      <w:pPr>
        <w:rPr>
          <w:rFonts w:ascii="Times New Roman" w:hAnsi="Times New Roman" w:eastAsia="黑体" w:cs="Times New Roman"/>
          <w:bCs/>
          <w:color w:val="FF0000"/>
          <w:sz w:val="28"/>
          <w:szCs w:val="28"/>
        </w:rPr>
      </w:pPr>
      <w:r>
        <w:rPr>
          <w:rFonts w:ascii="Times New Roman" w:hAnsi="Times New Roman" w:eastAsia="黑体" w:cs="Times New Roman"/>
          <w:bCs/>
          <w:color w:val="000000"/>
          <w:sz w:val="32"/>
          <w:szCs w:val="32"/>
        </w:rPr>
        <w:t>2.教学团队情况</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701"/>
        <w:gridCol w:w="1842"/>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1101" w:type="dxa"/>
            <w:noWrap w:val="0"/>
            <w:vAlign w:val="center"/>
          </w:tcPr>
          <w:p>
            <w:pPr>
              <w:tabs>
                <w:tab w:val="left" w:pos="2219"/>
              </w:tabs>
              <w:suppressAutoHyphens/>
              <w:spacing w:line="480" w:lineRule="auto"/>
              <w:ind w:right="-51"/>
              <w:jc w:val="center"/>
              <w:rPr>
                <w:rFonts w:ascii="Times New Roman" w:hAnsi="Times New Roman" w:eastAsia="仿宋_GB2312" w:cs="Times New Roman"/>
                <w:sz w:val="24"/>
              </w:rPr>
            </w:pPr>
            <w:r>
              <w:rPr>
                <w:rFonts w:ascii="Times New Roman" w:hAnsi="Times New Roman" w:eastAsia="仿宋_GB2312" w:cs="Times New Roman"/>
                <w:sz w:val="24"/>
              </w:rPr>
              <w:t>2-1</w:t>
            </w:r>
          </w:p>
          <w:p>
            <w:pPr>
              <w:tabs>
                <w:tab w:val="left" w:pos="2219"/>
              </w:tabs>
              <w:suppressAutoHyphens/>
              <w:spacing w:line="480" w:lineRule="auto"/>
              <w:ind w:right="-51"/>
              <w:jc w:val="center"/>
              <w:rPr>
                <w:rFonts w:ascii="Times New Roman" w:hAnsi="Times New Roman" w:eastAsia="仿宋_GB2312" w:cs="Times New Roman"/>
                <w:b/>
                <w:bCs/>
                <w:sz w:val="24"/>
              </w:rPr>
            </w:pPr>
            <w:r>
              <w:rPr>
                <w:rFonts w:ascii="Times New Roman" w:hAnsi="Times New Roman" w:eastAsia="仿宋_GB2312" w:cs="Times New Roman"/>
                <w:sz w:val="24"/>
              </w:rPr>
              <w:t>教学团队简介</w:t>
            </w:r>
          </w:p>
        </w:tc>
        <w:tc>
          <w:tcPr>
            <w:tcW w:w="7796" w:type="dxa"/>
            <w:gridSpan w:val="5"/>
            <w:noWrap w:val="0"/>
            <w:vAlign w:val="top"/>
          </w:tcPr>
          <w:p>
            <w:pPr>
              <w:tabs>
                <w:tab w:val="left" w:pos="2219"/>
              </w:tabs>
              <w:suppressAutoHyphens/>
              <w:spacing w:line="480" w:lineRule="auto"/>
              <w:ind w:right="-123"/>
              <w:jc w:val="left"/>
              <w:rPr>
                <w:rFonts w:ascii="Times New Roman" w:hAnsi="Times New Roman" w:eastAsia="仿宋_GB2312" w:cs="Times New Roman"/>
                <w:sz w:val="24"/>
              </w:rPr>
            </w:pPr>
            <w:r>
              <w:rPr>
                <w:rFonts w:ascii="Times New Roman" w:hAnsi="Times New Roman" w:eastAsia="仿宋_GB2312" w:cs="Times New Roman"/>
                <w:sz w:val="24"/>
              </w:rPr>
              <w:t>（主要介绍团队历史、成员构成、优势与特色等，不超过300字）</w:t>
            </w:r>
          </w:p>
          <w:p>
            <w:pPr>
              <w:pStyle w:val="2"/>
              <w:ind w:firstLineChars="200"/>
              <w:rPr>
                <w:rFonts w:hint="eastAsia" w:ascii="宋体" w:hAnsi="宋体"/>
                <w:szCs w:val="21"/>
                <w:lang w:val="en-US" w:bidi="ar-SA"/>
              </w:rPr>
            </w:pPr>
            <w:r>
              <w:rPr>
                <w:rFonts w:ascii="宋体" w:hAnsi="宋体"/>
                <w:szCs w:val="21"/>
                <w:lang w:val="en-US" w:bidi="ar-SA"/>
              </w:rPr>
              <w:t>揭阳</w:t>
            </w:r>
            <w:r>
              <w:rPr>
                <w:rFonts w:hint="eastAsia" w:ascii="宋体" w:hAnsi="宋体"/>
                <w:szCs w:val="21"/>
                <w:lang w:val="en-US" w:bidi="ar-SA"/>
              </w:rPr>
              <w:t>捷和职业技术学校于2015年9月开办中餐烹饪专业，目前学校常任烹饪专业教师</w:t>
            </w:r>
            <w:r>
              <w:rPr>
                <w:rFonts w:ascii="宋体" w:hAnsi="宋体"/>
                <w:szCs w:val="21"/>
                <w:lang w:val="en-US" w:bidi="ar-SA"/>
              </w:rPr>
              <w:t>10名</w:t>
            </w:r>
            <w:r>
              <w:rPr>
                <w:rFonts w:hint="eastAsia" w:ascii="宋体" w:hAnsi="宋体"/>
                <w:szCs w:val="21"/>
                <w:lang w:val="en-US" w:bidi="ar-SA"/>
              </w:rPr>
              <w:t>，其中长期从事餐饮一线的教师两名，</w:t>
            </w:r>
            <w:r>
              <w:rPr>
                <w:rFonts w:ascii="宋体" w:hAnsi="宋体"/>
                <w:szCs w:val="21"/>
                <w:lang w:val="en-US" w:bidi="ar-SA"/>
              </w:rPr>
              <w:t>实习教师</w:t>
            </w:r>
            <w:r>
              <w:rPr>
                <w:rFonts w:hint="eastAsia" w:ascii="宋体" w:hAnsi="宋体"/>
                <w:szCs w:val="21"/>
                <w:lang w:val="en-US" w:bidi="ar-SA"/>
              </w:rPr>
              <w:t>4名；达到技师水平以上的有3名，学校烹饪教研组年龄层次构成丰富，实践经验丰实和理论基础过硬。</w:t>
            </w:r>
          </w:p>
          <w:p>
            <w:pPr>
              <w:pStyle w:val="2"/>
              <w:ind w:firstLineChars="200"/>
              <w:rPr>
                <w:rFonts w:hint="eastAsia"/>
                <w:lang w:val="en-US"/>
              </w:rPr>
            </w:pPr>
            <w:r>
              <w:rPr>
                <w:rFonts w:hint="eastAsia" w:ascii="宋体" w:hAnsi="宋体"/>
                <w:szCs w:val="21"/>
                <w:lang w:val="en-US" w:bidi="ar-SA"/>
              </w:rPr>
              <w:t>自2016年以来，揭阳捷和职业技术学校充分结合学校烹饪专业特点，试行了“现代学徒制”培养模式，烹饪专业配套实训场所近6000平方米，建有刀工实训室2间、鼎工实训室2间、中点实训室2间、西点实训室2间、热菜实训室2间、多媒体热菜示范教室2间、摆台实训室2间共14间专业的实操室，设备及功能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pPr>
              <w:tabs>
                <w:tab w:val="left" w:pos="2219"/>
              </w:tabs>
              <w:suppressAutoHyphens/>
              <w:spacing w:line="480" w:lineRule="auto"/>
              <w:ind w:right="-51"/>
              <w:jc w:val="center"/>
              <w:rPr>
                <w:rFonts w:ascii="Times New Roman" w:hAnsi="Times New Roman" w:eastAsia="仿宋_GB2312" w:cs="Times New Roman"/>
                <w:sz w:val="24"/>
              </w:rPr>
            </w:pPr>
            <w:r>
              <w:rPr>
                <w:rFonts w:ascii="Times New Roman" w:hAnsi="Times New Roman" w:eastAsia="仿宋_GB2312" w:cs="Times New Roman"/>
                <w:sz w:val="24"/>
              </w:rPr>
              <w:t>2-2</w:t>
            </w:r>
          </w:p>
          <w:p>
            <w:pPr>
              <w:tabs>
                <w:tab w:val="left" w:pos="2219"/>
              </w:tabs>
              <w:suppressAutoHyphens/>
              <w:spacing w:line="480" w:lineRule="auto"/>
              <w:ind w:right="-51"/>
              <w:jc w:val="center"/>
              <w:rPr>
                <w:rFonts w:ascii="Times New Roman" w:hAnsi="Times New Roman" w:eastAsia="仿宋_GB2312" w:cs="Times New Roman"/>
                <w:b/>
                <w:bCs/>
                <w:sz w:val="24"/>
              </w:rPr>
            </w:pPr>
            <w:r>
              <w:rPr>
                <w:rFonts w:ascii="Times New Roman" w:hAnsi="Times New Roman" w:eastAsia="仿宋_GB2312" w:cs="Times New Roman"/>
                <w:sz w:val="24"/>
              </w:rPr>
              <w:t>教学团队其他教师基本信息</w:t>
            </w:r>
            <w:r>
              <w:rPr>
                <w:rStyle w:val="8"/>
                <w:rFonts w:ascii="Times New Roman" w:hAnsi="Times New Roman" w:eastAsia="仿宋_GB2312" w:cs="Times New Roman"/>
                <w:sz w:val="24"/>
              </w:rPr>
              <w:footnoteReference w:id="1"/>
            </w:r>
          </w:p>
        </w:tc>
        <w:tc>
          <w:tcPr>
            <w:tcW w:w="1134" w:type="dxa"/>
            <w:noWrap w:val="0"/>
            <w:vAlign w:val="top"/>
          </w:tcPr>
          <w:p>
            <w:pPr>
              <w:tabs>
                <w:tab w:val="left" w:pos="2219"/>
              </w:tabs>
              <w:suppressAutoHyphens/>
              <w:spacing w:line="480" w:lineRule="auto"/>
              <w:ind w:right="-66"/>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1701" w:type="dxa"/>
            <w:noWrap w:val="0"/>
            <w:vAlign w:val="top"/>
          </w:tcPr>
          <w:p>
            <w:pPr>
              <w:tabs>
                <w:tab w:val="left" w:pos="2219"/>
              </w:tabs>
              <w:suppressAutoHyphens/>
              <w:spacing w:line="480" w:lineRule="auto"/>
              <w:ind w:right="-81"/>
              <w:jc w:val="center"/>
              <w:rPr>
                <w:rFonts w:ascii="Times New Roman" w:hAnsi="Times New Roman" w:eastAsia="仿宋_GB2312" w:cs="Times New Roman"/>
                <w:sz w:val="24"/>
              </w:rPr>
            </w:pPr>
            <w:r>
              <w:rPr>
                <w:rFonts w:ascii="Times New Roman" w:hAnsi="Times New Roman" w:eastAsia="仿宋_GB2312" w:cs="Times New Roman"/>
                <w:sz w:val="24"/>
              </w:rPr>
              <w:t>出生年月</w:t>
            </w:r>
          </w:p>
        </w:tc>
        <w:tc>
          <w:tcPr>
            <w:tcW w:w="1842" w:type="dxa"/>
            <w:noWrap w:val="0"/>
            <w:vAlign w:val="top"/>
          </w:tcPr>
          <w:p>
            <w:pPr>
              <w:tabs>
                <w:tab w:val="left" w:pos="2219"/>
              </w:tabs>
              <w:suppressAutoHyphens/>
              <w:spacing w:line="480" w:lineRule="auto"/>
              <w:ind w:right="-136"/>
              <w:rPr>
                <w:rFonts w:ascii="Times New Roman" w:hAnsi="Times New Roman" w:eastAsia="仿宋_GB2312" w:cs="Times New Roman"/>
                <w:sz w:val="24"/>
              </w:rPr>
            </w:pPr>
            <w:r>
              <w:rPr>
                <w:rFonts w:ascii="Times New Roman" w:hAnsi="Times New Roman" w:eastAsia="仿宋_GB2312" w:cs="Times New Roman"/>
                <w:sz w:val="24"/>
              </w:rPr>
              <w:t>专业技术职务</w:t>
            </w:r>
          </w:p>
        </w:tc>
        <w:tc>
          <w:tcPr>
            <w:tcW w:w="1985" w:type="dxa"/>
            <w:noWrap w:val="0"/>
            <w:vAlign w:val="top"/>
          </w:tcPr>
          <w:p>
            <w:pPr>
              <w:tabs>
                <w:tab w:val="left" w:pos="2219"/>
              </w:tabs>
              <w:suppressAutoHyphens/>
              <w:spacing w:line="480" w:lineRule="auto"/>
              <w:ind w:right="-123"/>
              <w:jc w:val="center"/>
              <w:rPr>
                <w:rFonts w:ascii="Times New Roman" w:hAnsi="Times New Roman" w:eastAsia="仿宋_GB2312" w:cs="Times New Roman"/>
                <w:sz w:val="24"/>
              </w:rPr>
            </w:pPr>
            <w:r>
              <w:rPr>
                <w:rFonts w:ascii="Times New Roman" w:hAnsi="Times New Roman" w:eastAsia="仿宋_GB2312" w:cs="Times New Roman"/>
                <w:sz w:val="24"/>
              </w:rPr>
              <w:t>专业领域</w:t>
            </w:r>
          </w:p>
        </w:tc>
        <w:tc>
          <w:tcPr>
            <w:tcW w:w="1134" w:type="dxa"/>
            <w:noWrap w:val="0"/>
            <w:vAlign w:val="top"/>
          </w:tcPr>
          <w:p>
            <w:pPr>
              <w:tabs>
                <w:tab w:val="left" w:pos="2219"/>
              </w:tabs>
              <w:suppressAutoHyphens/>
              <w:spacing w:line="480" w:lineRule="auto"/>
              <w:ind w:right="-123"/>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陈志东</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w:t>
            </w:r>
            <w:r>
              <w:rPr>
                <w:rFonts w:hint="default" w:ascii="Times New Roman" w:hAnsi="Times New Roman" w:eastAsia="仿宋" w:cs="Times New Roman"/>
                <w:bCs/>
                <w:sz w:val="24"/>
                <w:lang w:val="en-US"/>
              </w:rPr>
              <w:t>3.</w:t>
            </w:r>
            <w:r>
              <w:rPr>
                <w:rFonts w:hint="eastAsia" w:ascii="Times New Roman" w:hAnsi="Times New Roman" w:eastAsia="仿宋" w:cs="Times New Roman"/>
                <w:bCs/>
                <w:sz w:val="24"/>
              </w:rPr>
              <w:t>1</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中式烹调师技师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中餐热菜</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潘</w:t>
            </w:r>
            <w:r>
              <w:rPr>
                <w:rFonts w:hint="eastAsia" w:ascii="Times New Roman" w:hAnsi="Times New Roman" w:eastAsia="仿宋" w:cs="Times New Roman"/>
                <w:bCs/>
                <w:sz w:val="24"/>
              </w:rPr>
              <w:t xml:space="preserve">  </w:t>
            </w:r>
            <w:r>
              <w:rPr>
                <w:rFonts w:ascii="Times New Roman" w:hAnsi="Times New Roman" w:eastAsia="仿宋" w:cs="Times New Roman"/>
                <w:bCs/>
                <w:sz w:val="24"/>
              </w:rPr>
              <w:t>润</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1994.10</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高级中点师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中式点心</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郑国彬</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1992.6</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高级中式烹调师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营养膳食</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陈妙佳</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1998.6</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高级营养师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营养膳食</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陈可欣</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1995.2</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中级中点师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营养膳食</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r>
              <w:rPr>
                <w:rFonts w:ascii="Times New Roman" w:hAnsi="Times New Roman" w:eastAsia="仿宋" w:cs="Times New Roman"/>
                <w:bCs/>
                <w:sz w:val="24"/>
              </w:rPr>
              <w:t>黄伟楠</w:t>
            </w: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r>
              <w:rPr>
                <w:rFonts w:hint="eastAsia" w:ascii="Times New Roman" w:hAnsi="Times New Roman" w:eastAsia="仿宋" w:cs="Times New Roman"/>
                <w:bCs/>
                <w:sz w:val="24"/>
              </w:rPr>
              <w:t>1997.7</w:t>
            </w: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r>
              <w:rPr>
                <w:rFonts w:ascii="Times New Roman" w:hAnsi="Times New Roman" w:eastAsia="仿宋" w:cs="Times New Roman"/>
                <w:bCs/>
                <w:sz w:val="24"/>
              </w:rPr>
              <w:t>高级中式烹调师</w:t>
            </w: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r>
              <w:rPr>
                <w:rFonts w:ascii="Times New Roman" w:hAnsi="Times New Roman" w:eastAsia="仿宋" w:cs="Times New Roman"/>
                <w:bCs/>
                <w:sz w:val="24"/>
              </w:rPr>
              <w:t>中餐热菜</w:t>
            </w: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pPr>
              <w:tabs>
                <w:tab w:val="left" w:pos="2219"/>
              </w:tabs>
              <w:suppressAutoHyphens/>
              <w:spacing w:line="480" w:lineRule="auto"/>
              <w:ind w:right="-51"/>
              <w:rPr>
                <w:rFonts w:ascii="Times New Roman" w:hAnsi="Times New Roman" w:eastAsia="仿宋" w:cs="Times New Roman"/>
                <w:b/>
                <w:bCs/>
                <w:sz w:val="24"/>
              </w:rPr>
            </w:pPr>
          </w:p>
        </w:tc>
        <w:tc>
          <w:tcPr>
            <w:tcW w:w="1134" w:type="dxa"/>
            <w:noWrap w:val="0"/>
            <w:vAlign w:val="top"/>
          </w:tcPr>
          <w:p>
            <w:pPr>
              <w:tabs>
                <w:tab w:val="left" w:pos="2219"/>
              </w:tabs>
              <w:suppressAutoHyphens/>
              <w:spacing w:line="480" w:lineRule="auto"/>
              <w:ind w:right="-66"/>
              <w:rPr>
                <w:rFonts w:ascii="Times New Roman" w:hAnsi="Times New Roman" w:eastAsia="仿宋" w:cs="Times New Roman"/>
                <w:bCs/>
                <w:sz w:val="24"/>
              </w:rPr>
            </w:pPr>
          </w:p>
        </w:tc>
        <w:tc>
          <w:tcPr>
            <w:tcW w:w="1701" w:type="dxa"/>
            <w:noWrap w:val="0"/>
            <w:vAlign w:val="top"/>
          </w:tcPr>
          <w:p>
            <w:pPr>
              <w:tabs>
                <w:tab w:val="left" w:pos="2219"/>
              </w:tabs>
              <w:suppressAutoHyphens/>
              <w:spacing w:line="480" w:lineRule="auto"/>
              <w:ind w:right="-81"/>
              <w:rPr>
                <w:rFonts w:ascii="Times New Roman" w:hAnsi="Times New Roman" w:eastAsia="仿宋" w:cs="Times New Roman"/>
                <w:bCs/>
                <w:sz w:val="24"/>
              </w:rPr>
            </w:pPr>
          </w:p>
        </w:tc>
        <w:tc>
          <w:tcPr>
            <w:tcW w:w="1842" w:type="dxa"/>
            <w:noWrap w:val="0"/>
            <w:vAlign w:val="top"/>
          </w:tcPr>
          <w:p>
            <w:pPr>
              <w:tabs>
                <w:tab w:val="left" w:pos="2219"/>
              </w:tabs>
              <w:suppressAutoHyphens/>
              <w:spacing w:line="480" w:lineRule="auto"/>
              <w:ind w:right="-136"/>
              <w:rPr>
                <w:rFonts w:ascii="Times New Roman" w:hAnsi="Times New Roman" w:eastAsia="仿宋" w:cs="Times New Roman"/>
                <w:bCs/>
                <w:sz w:val="24"/>
              </w:rPr>
            </w:pPr>
          </w:p>
        </w:tc>
        <w:tc>
          <w:tcPr>
            <w:tcW w:w="1985"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c>
          <w:tcPr>
            <w:tcW w:w="1134" w:type="dxa"/>
            <w:noWrap w:val="0"/>
            <w:vAlign w:val="top"/>
          </w:tcPr>
          <w:p>
            <w:pPr>
              <w:tabs>
                <w:tab w:val="left" w:pos="2219"/>
              </w:tabs>
              <w:suppressAutoHyphens/>
              <w:spacing w:line="480" w:lineRule="auto"/>
              <w:ind w:right="-123"/>
              <w:rPr>
                <w:rFonts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trPr>
        <w:tc>
          <w:tcPr>
            <w:tcW w:w="1101" w:type="dxa"/>
            <w:noWrap w:val="0"/>
            <w:vAlign w:val="center"/>
          </w:tcPr>
          <w:p>
            <w:pPr>
              <w:tabs>
                <w:tab w:val="left" w:pos="2219"/>
              </w:tabs>
              <w:suppressAutoHyphens/>
              <w:spacing w:line="480" w:lineRule="auto"/>
              <w:ind w:right="-51"/>
              <w:jc w:val="center"/>
              <w:rPr>
                <w:rFonts w:ascii="Times New Roman" w:hAnsi="Times New Roman" w:eastAsia="仿宋_GB2312" w:cs="Times New Roman"/>
                <w:bCs/>
                <w:sz w:val="24"/>
              </w:rPr>
            </w:pPr>
            <w:r>
              <w:rPr>
                <w:rFonts w:ascii="Times New Roman" w:hAnsi="Times New Roman" w:eastAsia="仿宋_GB2312" w:cs="Times New Roman"/>
                <w:bCs/>
                <w:sz w:val="24"/>
              </w:rPr>
              <w:t>2-3</w:t>
            </w:r>
          </w:p>
          <w:p>
            <w:pPr>
              <w:tabs>
                <w:tab w:val="left" w:pos="2219"/>
              </w:tabs>
              <w:suppressAutoHyphens/>
              <w:spacing w:line="480" w:lineRule="auto"/>
              <w:ind w:right="-51"/>
              <w:jc w:val="center"/>
              <w:rPr>
                <w:rFonts w:ascii="Times New Roman" w:hAnsi="Times New Roman" w:eastAsia="仿宋" w:cs="Times New Roman"/>
                <w:b/>
                <w:bCs/>
                <w:sz w:val="24"/>
              </w:rPr>
            </w:pPr>
            <w:r>
              <w:rPr>
                <w:rFonts w:ascii="Times New Roman" w:hAnsi="Times New Roman" w:eastAsia="仿宋_GB2312" w:cs="Times New Roman"/>
                <w:bCs/>
                <w:sz w:val="24"/>
              </w:rPr>
              <w:t>教学团队其他教师教学改革研究情况</w:t>
            </w:r>
          </w:p>
        </w:tc>
        <w:tc>
          <w:tcPr>
            <w:tcW w:w="7796" w:type="dxa"/>
            <w:gridSpan w:val="5"/>
            <w:noWrap w:val="0"/>
            <w:vAlign w:val="top"/>
          </w:tcPr>
          <w:p>
            <w:pPr>
              <w:tabs>
                <w:tab w:val="left" w:pos="2219"/>
              </w:tabs>
              <w:suppressAutoHyphens/>
              <w:spacing w:line="400" w:lineRule="exact"/>
              <w:ind w:right="-692" w:firstLine="420" w:firstLineChars="200"/>
              <w:rPr>
                <w:rFonts w:hint="eastAsia" w:ascii="宋体" w:hAnsi="宋体" w:cs="Times New Roman"/>
                <w:bCs/>
              </w:rPr>
            </w:pPr>
            <w:r>
              <w:rPr>
                <w:rFonts w:hint="eastAsia" w:ascii="宋体" w:hAnsi="宋体" w:cs="Times New Roman"/>
                <w:bCs/>
              </w:rPr>
              <w:t>陈志东、范青娜2</w:t>
            </w:r>
            <w:r>
              <w:rPr>
                <w:rFonts w:ascii="宋体" w:hAnsi="宋体" w:cs="Times New Roman"/>
                <w:bCs/>
              </w:rPr>
              <w:t>018年参与研究揭阳市重点课题《中餐烹饪与营养膳食专业试</w:t>
            </w:r>
          </w:p>
          <w:p>
            <w:pPr>
              <w:tabs>
                <w:tab w:val="left" w:pos="2219"/>
              </w:tabs>
              <w:suppressAutoHyphens/>
              <w:spacing w:line="400" w:lineRule="exact"/>
              <w:ind w:right="-692"/>
              <w:rPr>
                <w:rFonts w:hint="eastAsia" w:ascii="宋体" w:hAnsi="宋体" w:cs="Times New Roman"/>
                <w:bCs/>
              </w:rPr>
            </w:pPr>
            <w:r>
              <w:rPr>
                <w:rFonts w:ascii="宋体" w:hAnsi="宋体" w:cs="Times New Roman"/>
                <w:bCs/>
              </w:rPr>
              <w:t>行现代学徒制办学模式研究》</w:t>
            </w:r>
          </w:p>
          <w:p>
            <w:pPr>
              <w:tabs>
                <w:tab w:val="left" w:pos="2219"/>
              </w:tabs>
              <w:suppressAutoHyphens/>
              <w:spacing w:line="400" w:lineRule="exact"/>
              <w:ind w:right="-692" w:firstLine="420" w:firstLineChars="200"/>
              <w:rPr>
                <w:rFonts w:hint="eastAsia" w:ascii="宋体" w:hAnsi="宋体" w:cs="Times New Roman"/>
                <w:bCs/>
              </w:rPr>
            </w:pPr>
            <w:r>
              <w:rPr>
                <w:rFonts w:hint="eastAsia" w:ascii="宋体" w:hAnsi="宋体" w:cs="Times New Roman"/>
                <w:bCs/>
              </w:rPr>
              <w:t>陈志东、郑国彬、黄伟楠2</w:t>
            </w:r>
            <w:r>
              <w:rPr>
                <w:rFonts w:ascii="宋体" w:hAnsi="宋体" w:cs="Times New Roman"/>
                <w:bCs/>
              </w:rPr>
              <w:t>020年参与广东省重点课题《中职烹饪专业实操课翻</w:t>
            </w:r>
          </w:p>
          <w:p>
            <w:pPr>
              <w:tabs>
                <w:tab w:val="left" w:pos="2219"/>
              </w:tabs>
              <w:suppressAutoHyphens/>
              <w:spacing w:line="400" w:lineRule="exact"/>
              <w:ind w:right="-692"/>
              <w:rPr>
                <w:rFonts w:ascii="宋体" w:hAnsi="宋体" w:cs="Times New Roman"/>
                <w:bCs/>
              </w:rPr>
            </w:pPr>
            <w:r>
              <w:rPr>
                <w:rFonts w:ascii="宋体" w:hAnsi="宋体" w:cs="Times New Roman"/>
                <w:bCs/>
              </w:rPr>
              <w:t>转课堂教学改革研究》</w:t>
            </w: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3.申报条件情况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0" w:hRule="atLeast"/>
        </w:trPr>
        <w:tc>
          <w:tcPr>
            <w:tcW w:w="8834" w:type="dxa"/>
            <w:noWrap w:val="0"/>
            <w:vAlign w:val="top"/>
          </w:tcPr>
          <w:p>
            <w:pP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（请对照申报指南中的申报条件逐一说明，不超过500字）</w:t>
            </w:r>
          </w:p>
          <w:p>
            <w:pPr>
              <w:pStyle w:val="2"/>
              <w:ind w:firstLine="210"/>
              <w:rPr>
                <w:rFonts w:hint="eastAsia" w:ascii="宋体" w:hAnsi="宋体"/>
                <w:szCs w:val="21"/>
                <w:lang w:val="en-US" w:bidi="ar-SA"/>
              </w:rPr>
            </w:pPr>
          </w:p>
          <w:p>
            <w:pPr>
              <w:pStyle w:val="2"/>
              <w:ind w:firstLine="210"/>
              <w:rPr>
                <w:rFonts w:ascii="宋体" w:hAnsi="宋体"/>
                <w:szCs w:val="21"/>
                <w:lang w:val="en-US" w:bidi="ar-SA"/>
              </w:rPr>
            </w:pPr>
            <w:r>
              <w:rPr>
                <w:rFonts w:ascii="宋体" w:hAnsi="宋体"/>
                <w:szCs w:val="21"/>
                <w:lang w:val="en-US" w:bidi="ar-SA"/>
              </w:rPr>
              <w:t>（一）揭阳捷和职业技术学校高度重视在线精品课程建设，校长承诺负责项目建设资金的筹措和相应资源的配置。</w:t>
            </w:r>
          </w:p>
          <w:p>
            <w:pPr>
              <w:tabs>
                <w:tab w:val="left" w:pos="2219"/>
              </w:tabs>
              <w:suppressAutoHyphens/>
              <w:spacing w:line="400" w:lineRule="exact"/>
              <w:ind w:right="-692" w:firstLine="210" w:firstLineChars="100"/>
              <w:rPr>
                <w:rFonts w:hint="eastAsia" w:ascii="宋体" w:hAnsi="宋体" w:cs="Times New Roman"/>
              </w:rPr>
            </w:pPr>
            <w:r>
              <w:rPr>
                <w:rFonts w:ascii="宋体" w:hAnsi="宋体" w:cs="Times New Roman"/>
              </w:rPr>
              <w:t>（二）本教研组现正进行《中职烹饪专业实操课翻转课堂教学改革研究》</w:t>
            </w:r>
            <w:r>
              <w:rPr>
                <w:rFonts w:hint="eastAsia" w:ascii="宋体" w:hAnsi="宋体" w:cs="Times New Roman"/>
              </w:rPr>
              <w:t>，</w:t>
            </w:r>
            <w:r>
              <w:rPr>
                <w:rFonts w:ascii="宋体" w:hAnsi="宋体" w:cs="Times New Roman"/>
              </w:rPr>
              <w:t>已完成</w:t>
            </w:r>
            <w:r>
              <w:rPr>
                <w:rFonts w:hint="eastAsia" w:ascii="宋体" w:hAnsi="宋体" w:cs="Times New Roman"/>
              </w:rPr>
              <w:t>20道菜品</w:t>
            </w:r>
          </w:p>
          <w:p>
            <w:pPr>
              <w:pStyle w:val="2"/>
              <w:ind w:firstLine="0" w:firstLineChars="0"/>
              <w:rPr>
                <w:rFonts w:ascii="宋体" w:hAnsi="宋体"/>
                <w:szCs w:val="21"/>
                <w:lang w:val="en-US" w:bidi="ar-SA"/>
              </w:rPr>
            </w:pPr>
            <w:r>
              <w:rPr>
                <w:rFonts w:hint="eastAsia" w:ascii="宋体" w:hAnsi="宋体"/>
                <w:szCs w:val="21"/>
                <w:lang w:val="en-US" w:bidi="ar-SA"/>
              </w:rPr>
              <w:t>的微课摄录工作，初步形成“潮菜实训微课程”一套，具有开展在线精品课程项目的基础，本教研组</w:t>
            </w:r>
            <w:r>
              <w:rPr>
                <w:rFonts w:ascii="宋体" w:hAnsi="宋体"/>
                <w:szCs w:val="21"/>
                <w:lang w:val="en-US" w:bidi="ar-SA"/>
              </w:rPr>
              <w:t>教学设计合理、教学实施严格、过程记录详尽、教学评价客观、自主学习等功能完备。</w:t>
            </w:r>
          </w:p>
          <w:p>
            <w:pPr>
              <w:tabs>
                <w:tab w:val="left" w:pos="2219"/>
              </w:tabs>
              <w:suppressAutoHyphens/>
              <w:spacing w:line="400" w:lineRule="exact"/>
              <w:ind w:right="-692" w:firstLine="420" w:firstLineChars="200"/>
              <w:rPr>
                <w:rFonts w:hint="eastAsia" w:ascii="宋体" w:hAnsi="宋体" w:cs="Times New Roman"/>
              </w:rPr>
            </w:pPr>
            <w:r>
              <w:rPr>
                <w:rFonts w:ascii="宋体" w:hAnsi="宋体" w:cs="Times New Roman"/>
              </w:rPr>
              <w:t>（三）本项目团队成员曾参与《中餐烹饪与营养膳食专业试行现代学徒制办学模式研究》</w:t>
            </w:r>
          </w:p>
          <w:p>
            <w:pPr>
              <w:tabs>
                <w:tab w:val="left" w:pos="2219"/>
              </w:tabs>
              <w:suppressAutoHyphens/>
              <w:spacing w:line="400" w:lineRule="exact"/>
              <w:ind w:right="-692"/>
              <w:rPr>
                <w:rFonts w:hint="eastAsia" w:ascii="宋体" w:hAnsi="宋体" w:cs="Times New Roman"/>
              </w:rPr>
            </w:pPr>
            <w:r>
              <w:rPr>
                <w:rFonts w:ascii="宋体" w:hAnsi="宋体" w:cs="Times New Roman"/>
              </w:rPr>
              <w:t>课题研究</w:t>
            </w:r>
            <w:r>
              <w:rPr>
                <w:rFonts w:hint="eastAsia" w:ascii="宋体" w:hAnsi="宋体" w:cs="Times New Roman"/>
              </w:rPr>
              <w:t>，对</w:t>
            </w:r>
            <w:r>
              <w:rPr>
                <w:rFonts w:ascii="宋体" w:hAnsi="宋体" w:cs="Times New Roman"/>
              </w:rPr>
              <w:t>校企融合有充分的理解</w:t>
            </w:r>
            <w:r>
              <w:rPr>
                <w:rFonts w:hint="eastAsia" w:ascii="宋体" w:hAnsi="宋体" w:cs="Times New Roman"/>
              </w:rPr>
              <w:t>，</w:t>
            </w:r>
            <w:r>
              <w:rPr>
                <w:rFonts w:ascii="宋体" w:hAnsi="宋体" w:cs="Times New Roman"/>
              </w:rPr>
              <w:t>团队分工明确、协作有序，执行力强。课程负责人郑文</w:t>
            </w:r>
          </w:p>
          <w:p>
            <w:pPr>
              <w:tabs>
                <w:tab w:val="left" w:pos="2219"/>
              </w:tabs>
              <w:suppressAutoHyphens/>
              <w:spacing w:line="400" w:lineRule="exact"/>
              <w:ind w:right="-692"/>
              <w:rPr>
                <w:rFonts w:hint="eastAsia" w:ascii="宋体" w:hAnsi="宋体" w:cs="Times New Roman"/>
              </w:rPr>
            </w:pPr>
            <w:r>
              <w:rPr>
                <w:rFonts w:ascii="宋体" w:hAnsi="宋体" w:cs="Times New Roman"/>
              </w:rPr>
              <w:t>焕老师为本校专任教师，2019年至今主讲此门课程达两学期。</w:t>
            </w:r>
          </w:p>
          <w:p>
            <w:pPr>
              <w:tabs>
                <w:tab w:val="left" w:pos="2219"/>
              </w:tabs>
              <w:suppressAutoHyphens/>
              <w:spacing w:line="400" w:lineRule="exact"/>
              <w:ind w:right="-692" w:firstLine="420" w:firstLineChars="200"/>
              <w:rPr>
                <w:rFonts w:hint="eastAsia" w:ascii="宋体" w:hAnsi="宋体"/>
              </w:rPr>
            </w:pPr>
            <w:r>
              <w:rPr>
                <w:rFonts w:ascii="宋体" w:hAnsi="宋体"/>
              </w:rPr>
              <w:t>（四）建设标准和评价机制明确，项目建设资金使用管理制度科学，目标明确、具体、量</w:t>
            </w:r>
          </w:p>
          <w:p>
            <w:pPr>
              <w:tabs>
                <w:tab w:val="left" w:pos="2219"/>
              </w:tabs>
              <w:suppressAutoHyphens/>
              <w:spacing w:line="400" w:lineRule="exact"/>
              <w:ind w:right="-692"/>
              <w:rPr>
                <w:rFonts w:hint="eastAsia" w:ascii="宋体" w:hAnsi="宋体"/>
              </w:rPr>
            </w:pPr>
            <w:r>
              <w:rPr>
                <w:rFonts w:ascii="宋体" w:hAnsi="宋体"/>
              </w:rPr>
              <w:t>化，预算合理，措施得力。经费投入、团队管理、资源审核、资源更新及共建共享机制能够保</w:t>
            </w:r>
          </w:p>
          <w:p>
            <w:pPr>
              <w:tabs>
                <w:tab w:val="left" w:pos="2219"/>
              </w:tabs>
              <w:suppressAutoHyphens/>
              <w:spacing w:line="400" w:lineRule="exact"/>
              <w:ind w:right="-692"/>
              <w:rPr>
                <w:rFonts w:hint="eastAsia" w:ascii="宋体" w:hAnsi="宋体"/>
              </w:rPr>
            </w:pPr>
            <w:r>
              <w:rPr>
                <w:rFonts w:ascii="宋体" w:hAnsi="宋体"/>
              </w:rPr>
              <w:t>障在线精品课程的持续建设与应用。</w:t>
            </w:r>
          </w:p>
          <w:p>
            <w:pPr>
              <w:tabs>
                <w:tab w:val="left" w:pos="2219"/>
              </w:tabs>
              <w:suppressAutoHyphens/>
              <w:spacing w:line="400" w:lineRule="exact"/>
              <w:ind w:right="-692" w:firstLine="420" w:firstLineChars="200"/>
              <w:rPr>
                <w:rFonts w:hint="eastAsia" w:ascii="宋体" w:hAnsi="宋体"/>
              </w:rPr>
            </w:pPr>
            <w:r>
              <w:rPr>
                <w:rFonts w:ascii="宋体" w:hAnsi="宋体"/>
              </w:rPr>
              <w:t>（五）申报课程所属专业为《职业教育专业目录（2021年）》中的</w:t>
            </w:r>
            <w:r>
              <w:rPr>
                <w:rFonts w:hint="eastAsia" w:ascii="宋体" w:hAnsi="宋体"/>
              </w:rPr>
              <w:t>“中餐烹饪”专业</w:t>
            </w:r>
            <w:r>
              <w:rPr>
                <w:rFonts w:ascii="宋体" w:hAnsi="宋体"/>
              </w:rPr>
              <w:t>，专业</w:t>
            </w:r>
          </w:p>
          <w:p>
            <w:pPr>
              <w:tabs>
                <w:tab w:val="left" w:pos="2219"/>
              </w:tabs>
              <w:suppressAutoHyphens/>
              <w:spacing w:line="400" w:lineRule="exact"/>
              <w:ind w:right="-692"/>
              <w:rPr>
                <w:rFonts w:ascii="宋体" w:hAnsi="宋体" w:cs="Times New Roman"/>
              </w:rPr>
            </w:pPr>
            <w:r>
              <w:rPr>
                <w:rFonts w:ascii="宋体" w:hAnsi="宋体"/>
              </w:rPr>
              <w:t>代码为</w:t>
            </w:r>
            <w:r>
              <w:rPr>
                <w:rFonts w:hint="eastAsia" w:ascii="宋体" w:hAnsi="宋体"/>
              </w:rPr>
              <w:t>740201，</w:t>
            </w:r>
            <w:r>
              <w:rPr>
                <w:rFonts w:ascii="宋体" w:hAnsi="宋体"/>
              </w:rPr>
              <w:t>符合申报要求</w:t>
            </w:r>
            <w:r>
              <w:rPr>
                <w:rFonts w:hint="eastAsia" w:ascii="宋体" w:hAnsi="宋体"/>
              </w:rPr>
              <w:t>。</w:t>
            </w:r>
            <w:r>
              <w:rPr>
                <w:rFonts w:ascii="宋体" w:hAnsi="宋体"/>
              </w:rPr>
              <w:t xml:space="preserve"> </w:t>
            </w:r>
          </w:p>
        </w:tc>
      </w:tr>
    </w:tbl>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4.课程情况</w:t>
      </w:r>
    </w:p>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4-1课程建设情况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9071" w:type="dxa"/>
            <w:noWrap w:val="0"/>
            <w:vAlign w:val="top"/>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4-1-1课程性质与作用（请说明课程在专业人才培养方案中的定位，与前后续课程关系及课程发挥的作用，不超过300字）</w:t>
            </w:r>
          </w:p>
          <w:p>
            <w:pPr>
              <w:pStyle w:val="2"/>
              <w:ind w:firstLine="210"/>
              <w:rPr>
                <w:lang w:val="en-US" w:bidi="ar-SA"/>
              </w:rPr>
            </w:pPr>
            <w:r>
              <w:rPr>
                <w:rFonts w:hint="eastAsia"/>
                <w:lang w:val="en-US" w:bidi="ar-SA"/>
              </w:rPr>
              <w:t>《粤菜宴席设计》该课程为“中餐烹饪”专业的核心课程，是中餐烹饪专业学生必须掌握的课程内容，在专业人才培养方案中地位重要，是检验学生专业综合能力的利器，课程设置在第五学期，可为学生顶岗实习提供实际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noWrap w:val="0"/>
            <w:vAlign w:val="top"/>
          </w:tcPr>
          <w:p>
            <w:pPr>
              <w:rPr>
                <w:rFonts w:ascii="Times New Roman" w:hAnsi="Times New Roman" w:eastAsia="仿宋" w:cs="Times New Roman"/>
                <w:b/>
                <w:sz w:val="24"/>
                <w:szCs w:val="24"/>
              </w:rPr>
            </w:pPr>
            <w:r>
              <w:rPr>
                <w:rFonts w:ascii="Times New Roman" w:hAnsi="Times New Roman" w:eastAsia="仿宋_GB2312" w:cs="Times New Roman"/>
                <w:bCs/>
                <w:sz w:val="24"/>
                <w:szCs w:val="24"/>
              </w:rPr>
              <w:t>4-1-2课程开放情况（请说明开设时间、年限、授课对象、授课人数，以及相关视频情况和面向社会的开放情况，不超过500字）</w:t>
            </w:r>
          </w:p>
          <w:p>
            <w:pPr>
              <w:ind w:firstLine="420" w:firstLineChars="200"/>
              <w:rPr>
                <w:rFonts w:ascii="宋体" w:hAnsi="宋体" w:cs="Times New Roman"/>
              </w:rPr>
            </w:pPr>
            <w:r>
              <w:rPr>
                <w:rFonts w:hint="eastAsia" w:ascii="宋体" w:hAnsi="宋体" w:cs="Times New Roman"/>
              </w:rPr>
              <w:t>《粤菜宴席设计》开设于第三学年，即第五学期，学习年限为半年，授课对象为中职中餐烹饪专业三年级学生，授课人数150人次每学年。</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trPr>
        <w:tc>
          <w:tcPr>
            <w:tcW w:w="9071" w:type="dxa"/>
            <w:noWrap w:val="0"/>
            <w:vAlign w:val="top"/>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4-1-3课程设计理念与思路（不超过300字）</w:t>
            </w:r>
          </w:p>
          <w:p>
            <w:pPr>
              <w:pStyle w:val="2"/>
              <w:ind w:firstLineChars="200"/>
              <w:rPr>
                <w:rFonts w:hint="eastAsia"/>
                <w:lang w:val="en-US" w:bidi="ar-SA"/>
              </w:rPr>
            </w:pPr>
            <w:r>
              <w:rPr>
                <w:rFonts w:hint="eastAsia"/>
                <w:lang w:val="en-US" w:bidi="ar-SA"/>
              </w:rPr>
              <w:t>课程设计理念：本课程是中等职业技术学校中餐烹饪专业的一门专业课程，该课程是培养酒店及餐饮企业厨师、面点师、营养师、服务员必需技能的课程，其功能在于让学生从整体上对粤菜宴席设计与管理的业务流程有系统的认识，具备从事粤菜宴席设计与管理的基本职业能力。</w:t>
            </w:r>
          </w:p>
          <w:p>
            <w:pPr>
              <w:pStyle w:val="2"/>
              <w:ind w:firstLineChars="200"/>
              <w:rPr>
                <w:lang w:val="en-US" w:bidi="ar-SA"/>
              </w:rPr>
            </w:pPr>
            <w:r>
              <w:rPr>
                <w:rFonts w:hint="eastAsia"/>
                <w:lang w:val="en-US" w:bidi="ar-SA"/>
              </w:rPr>
              <w:t>本课程的总体设计思路是：以中餐烹饪专业学生的就业为导向，以餐饮企业粤菜宴席设计与管理的基本操作程序为依据，以设计宴席菜单为主要学习目标，展开阐述与教学。本教材采用模块组合方法，以素质塑造为基础，以能力培养为核心，以就业为导向，以学生为中心，以项目为结构来编写，力争使本教材既有理论的先进性，又有实践的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9071" w:type="dxa"/>
            <w:noWrap w:val="0"/>
            <w:vAlign w:val="top"/>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4-1-4课程设计（每章节、教学设计与方法、教学活动与评价等，不超过500字）</w:t>
            </w:r>
          </w:p>
          <w:p>
            <w:pPr>
              <w:rPr>
                <w:rFonts w:ascii="宋体" w:hAnsi="宋体" w:cs="Times New Roman"/>
                <w:b/>
              </w:rPr>
            </w:pPr>
            <w:r>
              <w:rPr>
                <w:rFonts w:ascii="宋体" w:hAnsi="宋体" w:cs="Times New Roman"/>
                <w:b/>
                <w:bCs/>
              </w:rPr>
              <w:t>教学目标</w:t>
            </w:r>
            <w:r>
              <w:rPr>
                <w:rFonts w:hint="eastAsia" w:ascii="宋体" w:hAnsi="宋体" w:cs="Times New Roman"/>
                <w:b/>
                <w:bCs/>
              </w:rPr>
              <w:t>：</w:t>
            </w:r>
          </w:p>
          <w:p>
            <w:pPr>
              <w:ind w:left="1050" w:hanging="1050" w:hangingChars="500"/>
              <w:rPr>
                <w:rFonts w:hint="eastAsia" w:ascii="宋体" w:hAnsi="宋体" w:cs="Times New Roman"/>
              </w:rPr>
            </w:pPr>
            <w:r>
              <w:rPr>
                <w:rFonts w:hint="eastAsia" w:ascii="宋体" w:hAnsi="宋体" w:cs="Times New Roman"/>
              </w:rPr>
              <w:t>知识目标：通过学习，学生能够掌握各种宴席菜单的构成要素及其实际意义；能够掌握宴席菜单的种类、分类方法及特点，掌握宴席菜单的制作形式。</w:t>
            </w:r>
          </w:p>
          <w:p>
            <w:pPr>
              <w:ind w:left="1050" w:hanging="1050" w:hangingChars="500"/>
              <w:rPr>
                <w:rFonts w:hint="eastAsia" w:ascii="宋体" w:hAnsi="宋体" w:cs="Times New Roman"/>
              </w:rPr>
            </w:pPr>
            <w:r>
              <w:rPr>
                <w:rFonts w:hint="eastAsia" w:ascii="宋体" w:hAnsi="宋体" w:cs="Times New Roman"/>
              </w:rPr>
              <w:t>能力目标：让学生具备宴席菜单策划和创新的能力，能进行不同类型、不同特点的宴席菜单的设计。</w:t>
            </w:r>
          </w:p>
          <w:p>
            <w:pPr>
              <w:rPr>
                <w:rFonts w:ascii="宋体" w:hAnsi="宋体" w:cs="Times New Roman"/>
              </w:rPr>
            </w:pPr>
            <w:r>
              <w:rPr>
                <w:rFonts w:hint="eastAsia" w:ascii="宋体" w:hAnsi="宋体" w:cs="Times New Roman"/>
              </w:rPr>
              <w:t>素质要求：注重培养学生的服务意识、精细意识、敬业精神与创新精神。</w:t>
            </w:r>
          </w:p>
          <w:p>
            <w:pPr>
              <w:rPr>
                <w:rFonts w:ascii="宋体" w:hAnsi="宋体" w:cs="Times New Roman"/>
                <w:b/>
              </w:rPr>
            </w:pPr>
            <w:r>
              <w:rPr>
                <w:rFonts w:ascii="宋体" w:hAnsi="宋体" w:cs="Times New Roman"/>
                <w:b/>
                <w:bCs/>
              </w:rPr>
              <w:t>教学设计与方法</w:t>
            </w:r>
            <w:r>
              <w:rPr>
                <w:rFonts w:hint="eastAsia" w:ascii="宋体" w:hAnsi="宋体" w:cs="Times New Roman"/>
                <w:b/>
                <w:bCs/>
              </w:rPr>
              <w:t>：</w:t>
            </w:r>
          </w:p>
          <w:p>
            <w:pPr>
              <w:ind w:firstLine="420" w:firstLineChars="200"/>
              <w:rPr>
                <w:rFonts w:hint="eastAsia" w:ascii="宋体" w:hAnsi="宋体" w:cs="Times New Roman"/>
              </w:rPr>
            </w:pPr>
            <w:r>
              <w:rPr>
                <w:rFonts w:hint="eastAsia" w:ascii="宋体" w:hAnsi="宋体" w:cs="Times New Roman"/>
              </w:rPr>
              <w:t>教学活动设计突出案例教学和实训练习，具有可操作性。综合采用任务驱动的理论与实践相结合合的教学方法，如课堂讲授(创设问题情景、案例教学)、互动研讨(组织学生小组讨论 组织辩论、知识竞赛)、实践教学(模拟实训、志愿者服务活动、酒店实习）、多媒体教学(观看宴会图片、录像)等多种形式。</w:t>
            </w:r>
          </w:p>
          <w:p>
            <w:pPr>
              <w:rPr>
                <w:rFonts w:hint="eastAsia" w:ascii="宋体" w:hAnsi="宋体" w:cs="Times New Roman"/>
                <w:b/>
                <w:bCs/>
              </w:rPr>
            </w:pPr>
            <w:r>
              <w:rPr>
                <w:rFonts w:ascii="宋体" w:hAnsi="宋体" w:cs="Times New Roman"/>
                <w:b/>
                <w:bCs/>
              </w:rPr>
              <w:t>教学活动与评价</w:t>
            </w:r>
            <w:r>
              <w:rPr>
                <w:rFonts w:hint="eastAsia" w:ascii="宋体" w:hAnsi="宋体" w:cs="Times New Roman"/>
                <w:b/>
                <w:bCs/>
              </w:rPr>
              <w:t>：</w:t>
            </w:r>
          </w:p>
          <w:p>
            <w:pPr>
              <w:ind w:firstLine="420" w:firstLineChars="200"/>
              <w:rPr>
                <w:rFonts w:ascii="宋体" w:hAnsi="宋体" w:cs="Times New Roman"/>
              </w:rPr>
            </w:pPr>
            <w:r>
              <w:rPr>
                <w:rFonts w:hint="eastAsia" w:ascii="宋体" w:hAnsi="宋体" w:cs="Times New Roman"/>
              </w:rPr>
              <w:t>逐渐形成理论与实践互动、课堂和酒店一体的教学模式，旨在改变以往教学方法单一、全程灌输讲授的偏重理论的教学模式，提高学生参与活动的兴趣，促进学生掌握基本理论的同时具备相关技能。</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trPr>
        <w:tc>
          <w:tcPr>
            <w:tcW w:w="9071" w:type="dxa"/>
            <w:noWrap w:val="0"/>
            <w:vAlign w:val="top"/>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4-1-5课程改革成果（请说明课程进行的改革及成效，不超过300字）</w:t>
            </w:r>
          </w:p>
          <w:p>
            <w:pPr>
              <w:tabs>
                <w:tab w:val="left" w:pos="2219"/>
              </w:tabs>
              <w:suppressAutoHyphens/>
              <w:spacing w:line="400" w:lineRule="exact"/>
              <w:ind w:right="-692" w:firstLine="420" w:firstLineChars="200"/>
              <w:jc w:val="left"/>
              <w:rPr>
                <w:rFonts w:hint="eastAsia" w:ascii="宋体" w:hAnsi="宋体"/>
              </w:rPr>
            </w:pPr>
            <w:r>
              <w:rPr>
                <w:rFonts w:hint="eastAsia" w:ascii="宋体" w:hAnsi="宋体"/>
              </w:rPr>
              <w:t>捷和职校烹饪教研组2017年开展</w:t>
            </w:r>
            <w:r>
              <w:rPr>
                <w:rFonts w:ascii="宋体" w:hAnsi="宋体"/>
              </w:rPr>
              <w:t>《中餐烹饪与营养膳食专业试行现代学徒制办学模式研究》课题研究</w:t>
            </w:r>
            <w:r>
              <w:rPr>
                <w:rFonts w:hint="eastAsia" w:ascii="宋体" w:hAnsi="宋体"/>
              </w:rPr>
              <w:t>，并于2019年结题通过验收，2020年开展</w:t>
            </w:r>
            <w:r>
              <w:rPr>
                <w:rFonts w:ascii="宋体" w:hAnsi="宋体"/>
              </w:rPr>
              <w:t>《中职烹饪专业实操课翻转课堂教学改革研究》</w:t>
            </w:r>
            <w:r>
              <w:rPr>
                <w:rFonts w:hint="eastAsia" w:ascii="宋体" w:hAnsi="宋体"/>
              </w:rPr>
              <w:t>，《粤</w:t>
            </w:r>
          </w:p>
          <w:p>
            <w:pPr>
              <w:tabs>
                <w:tab w:val="left" w:pos="2219"/>
              </w:tabs>
              <w:suppressAutoHyphens/>
              <w:spacing w:line="400" w:lineRule="exact"/>
              <w:ind w:right="-692"/>
              <w:jc w:val="left"/>
              <w:rPr>
                <w:rFonts w:ascii="宋体" w:hAnsi="宋体"/>
              </w:rPr>
            </w:pPr>
            <w:r>
              <w:rPr>
                <w:rFonts w:hint="eastAsia" w:ascii="宋体" w:hAnsi="宋体"/>
              </w:rPr>
              <w:t>菜粤菜宴席设计》在线精品课程作用该课题的延伸，具有重要意义。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9071" w:type="dxa"/>
            <w:noWrap w:val="0"/>
            <w:vAlign w:val="top"/>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4-1-6相关教学资源储备情况（请具体列出已有课程资源的类型及数量，不超过300字）</w:t>
            </w:r>
          </w:p>
          <w:p>
            <w:pPr>
              <w:pStyle w:val="2"/>
              <w:numPr>
                <w:ilvl w:val="0"/>
                <w:numId w:val="1"/>
              </w:numPr>
              <w:ind w:firstLineChars="0"/>
              <w:rPr>
                <w:rFonts w:hint="eastAsia" w:ascii="宋体" w:hAnsi="宋体"/>
                <w:szCs w:val="21"/>
                <w:lang w:val="en-US" w:bidi="ar-SA"/>
              </w:rPr>
            </w:pPr>
            <w:r>
              <w:rPr>
                <w:rFonts w:hint="eastAsia" w:ascii="宋体" w:hAnsi="宋体"/>
                <w:b/>
                <w:kern w:val="0"/>
                <w:szCs w:val="21"/>
              </w:rPr>
              <w:t>教师教参：</w:t>
            </w:r>
            <w:r>
              <w:rPr>
                <w:rFonts w:hint="eastAsia" w:ascii="宋体" w:hAnsi="宋体"/>
                <w:szCs w:val="21"/>
                <w:lang w:val="en-US" w:bidi="ar-SA"/>
              </w:rPr>
              <w:t>《宴会设计与管理》清华大学出版社 叶伯平主编</w:t>
            </w:r>
          </w:p>
          <w:p>
            <w:pPr>
              <w:pStyle w:val="2"/>
              <w:ind w:firstLine="210"/>
              <w:rPr>
                <w:rFonts w:hint="eastAsia" w:ascii="宋体" w:hAnsi="宋体"/>
                <w:szCs w:val="21"/>
                <w:lang w:val="en-US" w:bidi="ar-SA"/>
              </w:rPr>
            </w:pPr>
            <w:r>
              <w:rPr>
                <w:rFonts w:hint="eastAsia" w:ascii="宋体" w:hAnsi="宋体"/>
                <w:szCs w:val="21"/>
                <w:lang w:val="en-US" w:bidi="ar-SA"/>
              </w:rPr>
              <w:t xml:space="preserve">            《菜单与粤菜宴席设计》 旅游教育出版社 周妙林主编</w:t>
            </w:r>
          </w:p>
          <w:p>
            <w:pPr>
              <w:pStyle w:val="2"/>
              <w:ind w:firstLine="210"/>
              <w:rPr>
                <w:rFonts w:hint="eastAsia" w:ascii="宋体" w:hAnsi="宋体"/>
                <w:szCs w:val="21"/>
                <w:lang w:val="en-US" w:bidi="ar-SA"/>
              </w:rPr>
            </w:pPr>
            <w:r>
              <w:rPr>
                <w:rFonts w:hint="eastAsia" w:ascii="宋体" w:hAnsi="宋体"/>
                <w:szCs w:val="21"/>
                <w:lang w:val="en-US" w:bidi="ar-SA"/>
              </w:rPr>
              <w:t xml:space="preserve">            《粤菜宴席设计实务》 重庆大学出版社 刘德枢主编</w:t>
            </w:r>
          </w:p>
          <w:p>
            <w:pPr>
              <w:pStyle w:val="2"/>
              <w:numPr>
                <w:ilvl w:val="0"/>
                <w:numId w:val="1"/>
              </w:numPr>
              <w:ind w:firstLineChars="0"/>
              <w:rPr>
                <w:rFonts w:hint="eastAsia" w:ascii="宋体" w:hAnsi="宋体"/>
                <w:szCs w:val="21"/>
                <w:lang w:val="en-US" w:bidi="ar-SA"/>
              </w:rPr>
            </w:pPr>
            <w:r>
              <w:rPr>
                <w:rFonts w:hint="eastAsia" w:ascii="宋体" w:hAnsi="宋体"/>
                <w:b/>
                <w:kern w:val="0"/>
                <w:szCs w:val="21"/>
              </w:rPr>
              <w:t>学生教材：</w:t>
            </w:r>
            <w:r>
              <w:rPr>
                <w:rFonts w:hint="eastAsia" w:ascii="宋体" w:hAnsi="宋体"/>
                <w:kern w:val="0"/>
                <w:szCs w:val="21"/>
              </w:rPr>
              <w:t>《</w:t>
            </w:r>
            <w:r>
              <w:rPr>
                <w:rFonts w:hint="eastAsia" w:ascii="宋体" w:hAnsi="宋体"/>
                <w:szCs w:val="21"/>
                <w:lang w:val="en-US" w:bidi="ar-SA"/>
              </w:rPr>
              <w:t>菜单设计》 高等教育出版社 邵万宽</w:t>
            </w:r>
          </w:p>
          <w:p>
            <w:pPr>
              <w:pStyle w:val="2"/>
              <w:numPr>
                <w:ilvl w:val="0"/>
                <w:numId w:val="1"/>
              </w:numPr>
              <w:ind w:firstLineChars="0"/>
              <w:rPr>
                <w:rFonts w:hint="eastAsia" w:ascii="宋体" w:hAnsi="宋体"/>
                <w:szCs w:val="21"/>
                <w:lang w:val="en-US" w:bidi="ar-SA"/>
              </w:rPr>
            </w:pPr>
            <w:r>
              <w:rPr>
                <w:rFonts w:hint="eastAsia" w:ascii="宋体" w:hAnsi="宋体"/>
                <w:b/>
                <w:kern w:val="0"/>
                <w:szCs w:val="21"/>
              </w:rPr>
              <w:t>专用教室：</w:t>
            </w:r>
            <w:r>
              <w:rPr>
                <w:rFonts w:hint="eastAsia" w:ascii="宋体" w:hAnsi="宋体"/>
                <w:szCs w:val="21"/>
                <w:lang w:val="en-US" w:bidi="ar-SA"/>
              </w:rPr>
              <w:t>揭阳捷和职业技术学校粤菜师傅基地宴会摆台室</w:t>
            </w:r>
          </w:p>
          <w:p>
            <w:pPr>
              <w:pStyle w:val="2"/>
              <w:numPr>
                <w:ilvl w:val="0"/>
                <w:numId w:val="1"/>
              </w:numPr>
              <w:ind w:firstLineChars="0"/>
              <w:rPr>
                <w:rFonts w:ascii="宋体" w:hAnsi="宋体"/>
                <w:szCs w:val="21"/>
                <w:lang w:val="en-US" w:bidi="ar-SA"/>
              </w:rPr>
            </w:pPr>
            <w:r>
              <w:rPr>
                <w:rFonts w:hint="eastAsia" w:ascii="宋体" w:hAnsi="宋体"/>
                <w:b/>
                <w:kern w:val="0"/>
                <w:szCs w:val="21"/>
              </w:rPr>
              <w:t>教学课件：</w:t>
            </w:r>
            <w:r>
              <w:rPr>
                <w:rFonts w:hint="eastAsia" w:ascii="宋体" w:hAnsi="宋体"/>
                <w:szCs w:val="21"/>
                <w:lang w:val="en-US" w:bidi="ar-SA"/>
              </w:rPr>
              <w:t>《菜单设计》配套教学课件。</w:t>
            </w:r>
          </w:p>
          <w:p>
            <w:pPr>
              <w:rPr>
                <w:rFonts w:ascii="Times New Roman" w:hAnsi="Times New Roman" w:eastAsia="仿宋_GB2312" w:cs="Times New Roman"/>
                <w:b/>
                <w:sz w:val="24"/>
                <w:szCs w:val="24"/>
              </w:rPr>
            </w:pPr>
          </w:p>
        </w:tc>
      </w:tr>
    </w:tbl>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4-2资源建设基础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6" w:hRule="atLeast"/>
        </w:trPr>
        <w:tc>
          <w:tcPr>
            <w:tcW w:w="9039" w:type="dxa"/>
            <w:noWrap w:val="0"/>
            <w:vAlign w:val="top"/>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（从课程受重视情况、教改研究成果和课程建设现状三个方面分别陈述，不超过600字）</w:t>
            </w:r>
          </w:p>
          <w:p>
            <w:pPr>
              <w:tabs>
                <w:tab w:val="left" w:pos="2219"/>
              </w:tabs>
              <w:suppressAutoHyphens/>
              <w:spacing w:line="400" w:lineRule="exact"/>
              <w:ind w:right="-692" w:firstLine="420" w:firstLineChars="200"/>
              <w:jc w:val="left"/>
              <w:rPr>
                <w:rFonts w:hint="eastAsia" w:ascii="宋体" w:hAnsi="宋体"/>
              </w:rPr>
            </w:pPr>
            <w:r>
              <w:rPr>
                <w:rFonts w:hint="eastAsia" w:ascii="宋体" w:hAnsi="宋体"/>
              </w:rPr>
              <w:t>《粤菜粤菜宴席设计》在线精品课程的开发受到揭阳捷和职业技术学校校级领导的高度重视，</w:t>
            </w:r>
          </w:p>
          <w:p>
            <w:pPr>
              <w:tabs>
                <w:tab w:val="left" w:pos="2219"/>
              </w:tabs>
              <w:suppressAutoHyphens/>
              <w:spacing w:line="400" w:lineRule="exact"/>
              <w:ind w:right="-692"/>
              <w:jc w:val="left"/>
              <w:rPr>
                <w:rFonts w:hint="eastAsia" w:ascii="宋体" w:hAnsi="宋体"/>
              </w:rPr>
            </w:pPr>
            <w:r>
              <w:rPr>
                <w:rFonts w:hint="eastAsia" w:ascii="宋体" w:hAnsi="宋体"/>
              </w:rPr>
              <w:t>捷和职校烹饪教研组全力打造，捷和职校烹饪教研组2017年开展</w:t>
            </w:r>
            <w:r>
              <w:rPr>
                <w:rFonts w:ascii="宋体" w:hAnsi="宋体"/>
              </w:rPr>
              <w:t>《中餐烹饪与营养膳食专业</w:t>
            </w:r>
          </w:p>
          <w:p>
            <w:pPr>
              <w:tabs>
                <w:tab w:val="left" w:pos="2219"/>
              </w:tabs>
              <w:suppressAutoHyphens/>
              <w:spacing w:line="400" w:lineRule="exact"/>
              <w:ind w:right="-692"/>
              <w:jc w:val="left"/>
              <w:rPr>
                <w:rFonts w:hint="eastAsia" w:ascii="宋体" w:hAnsi="宋体"/>
              </w:rPr>
            </w:pPr>
            <w:r>
              <w:rPr>
                <w:rFonts w:ascii="宋体" w:hAnsi="宋体"/>
              </w:rPr>
              <w:t>试行现代学徒制办学模式研究》课题研究</w:t>
            </w:r>
            <w:r>
              <w:rPr>
                <w:rFonts w:hint="eastAsia" w:ascii="宋体" w:hAnsi="宋体"/>
              </w:rPr>
              <w:t>，并于2019年结题通过验收，2020年开展</w:t>
            </w:r>
            <w:r>
              <w:rPr>
                <w:rFonts w:ascii="宋体" w:hAnsi="宋体"/>
              </w:rPr>
              <w:t>《中职烹</w:t>
            </w:r>
          </w:p>
          <w:p>
            <w:pPr>
              <w:tabs>
                <w:tab w:val="left" w:pos="2219"/>
              </w:tabs>
              <w:suppressAutoHyphens/>
              <w:spacing w:line="400" w:lineRule="exact"/>
              <w:ind w:right="-692"/>
              <w:jc w:val="left"/>
              <w:rPr>
                <w:rFonts w:hint="eastAsia" w:ascii="宋体" w:hAnsi="宋体"/>
              </w:rPr>
            </w:pPr>
            <w:r>
              <w:rPr>
                <w:rFonts w:ascii="宋体" w:hAnsi="宋体"/>
              </w:rPr>
              <w:t>饪专业实操课翻转课堂教学改革研究》</w:t>
            </w:r>
            <w:r>
              <w:rPr>
                <w:rFonts w:hint="eastAsia" w:ascii="宋体" w:hAnsi="宋体"/>
              </w:rPr>
              <w:t>，《粤菜粤菜宴席设计》在线精品课程作用该课题的延伸，具</w:t>
            </w:r>
          </w:p>
          <w:p>
            <w:pPr>
              <w:tabs>
                <w:tab w:val="left" w:pos="2219"/>
              </w:tabs>
              <w:suppressAutoHyphens/>
              <w:spacing w:line="400" w:lineRule="exact"/>
              <w:ind w:right="-692"/>
              <w:jc w:val="left"/>
              <w:rPr>
                <w:rFonts w:hint="eastAsia" w:ascii="宋体" w:hAnsi="宋体"/>
              </w:rPr>
            </w:pPr>
            <w:r>
              <w:rPr>
                <w:rFonts w:hint="eastAsia" w:ascii="宋体" w:hAnsi="宋体"/>
              </w:rPr>
              <w:t>有重要意义。自2018年起《粤菜粤菜宴席设计》课程采用“主题粤菜宴席设计比赛”的形式进行课程</w:t>
            </w:r>
          </w:p>
          <w:p>
            <w:pPr>
              <w:tabs>
                <w:tab w:val="left" w:pos="2219"/>
              </w:tabs>
              <w:suppressAutoHyphens/>
              <w:spacing w:line="400" w:lineRule="exact"/>
              <w:ind w:right="-692"/>
              <w:jc w:val="left"/>
              <w:rPr>
                <w:rFonts w:hint="eastAsia" w:ascii="宋体" w:hAnsi="宋体"/>
              </w:rPr>
            </w:pPr>
            <w:r>
              <w:rPr>
                <w:rFonts w:hint="eastAsia" w:ascii="宋体" w:hAnsi="宋体"/>
              </w:rPr>
              <w:t>考核，通过比赛的形式，促进课程教学质量的提升，提高学生的学习热情，“主题粤菜宴席设计比</w:t>
            </w:r>
          </w:p>
          <w:p>
            <w:pPr>
              <w:tabs>
                <w:tab w:val="left" w:pos="2219"/>
              </w:tabs>
              <w:suppressAutoHyphens/>
              <w:spacing w:line="400" w:lineRule="exact"/>
              <w:ind w:right="-692"/>
              <w:jc w:val="left"/>
              <w:rPr>
                <w:rFonts w:ascii="宋体" w:hAnsi="宋体"/>
              </w:rPr>
            </w:pPr>
            <w:r>
              <w:rPr>
                <w:rFonts w:hint="eastAsia" w:ascii="宋体" w:hAnsi="宋体"/>
              </w:rPr>
              <w:t>赛”已成为本课程的亮点，学生普遍接受程度较高。</w:t>
            </w:r>
          </w:p>
        </w:tc>
      </w:tr>
    </w:tbl>
    <w:p>
      <w:pPr>
        <w:spacing w:line="480" w:lineRule="auto"/>
        <w:ind w:right="-693" w:rightChars="-330"/>
        <w:rPr>
          <w:rFonts w:ascii="Times New Roman" w:hAnsi="Times New Roman" w:eastAsia="黑体" w:cs="Times New Roman"/>
          <w:color w:val="000000"/>
          <w:sz w:val="32"/>
          <w:szCs w:val="32"/>
        </w:rPr>
      </w:pPr>
    </w:p>
    <w:p>
      <w:pPr>
        <w:spacing w:line="480" w:lineRule="auto"/>
        <w:ind w:right="-693" w:rightChars="-330"/>
        <w:rPr>
          <w:rFonts w:ascii="Times New Roman" w:hAnsi="Times New Roman" w:eastAsia="黑体" w:cs="Times New Roman"/>
          <w:color w:val="000000"/>
          <w:sz w:val="32"/>
          <w:szCs w:val="32"/>
        </w:rPr>
      </w:pPr>
    </w:p>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5.评价反馈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8613" w:type="dxa"/>
            <w:noWrap w:val="0"/>
            <w:vAlign w:val="top"/>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5-1自我评价</w:t>
            </w:r>
            <w:r>
              <w:rPr>
                <w:rFonts w:ascii="Times New Roman" w:hAnsi="Times New Roman" w:eastAsia="仿宋_GB2312" w:cs="Times New Roman"/>
                <w:bCs/>
                <w:sz w:val="24"/>
                <w:szCs w:val="24"/>
              </w:rPr>
              <w:t>（本课程的主要特色介绍、影响力分析，国内外同类课程比较，不超过300字）</w:t>
            </w:r>
          </w:p>
          <w:p>
            <w:pPr>
              <w:tabs>
                <w:tab w:val="left" w:pos="2219"/>
              </w:tabs>
              <w:suppressAutoHyphens/>
              <w:spacing w:line="400" w:lineRule="exact"/>
              <w:ind w:right="-692"/>
              <w:jc w:val="left"/>
              <w:rPr>
                <w:rFonts w:hint="eastAsia" w:ascii="Times New Roman" w:hAnsi="Times New Roman" w:eastAsia="仿宋_GB2312" w:cs="Times New Roman"/>
                <w:b/>
                <w:kern w:val="0"/>
                <w:sz w:val="24"/>
                <w:szCs w:val="24"/>
                <w:lang w:val="zh-CN" w:bidi="zh-CN"/>
              </w:rPr>
            </w:pPr>
            <w:r>
              <w:rPr>
                <w:rFonts w:hint="eastAsia" w:ascii="Times New Roman" w:hAnsi="Times New Roman" w:eastAsia="仿宋_GB2312" w:cs="Times New Roman"/>
                <w:b/>
                <w:kern w:val="0"/>
                <w:sz w:val="24"/>
                <w:szCs w:val="24"/>
                <w:lang w:val="zh-CN" w:bidi="zh-CN"/>
              </w:rPr>
              <w:t>主要特色：</w:t>
            </w:r>
          </w:p>
          <w:p>
            <w:pPr>
              <w:tabs>
                <w:tab w:val="left" w:pos="2219"/>
              </w:tabs>
              <w:suppressAutoHyphens/>
              <w:spacing w:line="400" w:lineRule="exact"/>
              <w:ind w:right="-692"/>
              <w:jc w:val="left"/>
              <w:rPr>
                <w:rFonts w:hint="eastAsia" w:ascii="宋体" w:hAnsi="宋体"/>
              </w:rPr>
            </w:pPr>
            <w:r>
              <w:rPr>
                <w:rFonts w:hint="eastAsia" w:ascii="宋体" w:hAnsi="宋体"/>
              </w:rPr>
              <w:t>1.根据中职学生对理论知识掌握较弱的特点，课程设计化繁为简，将“粤菜宴席设计”诸多理论</w:t>
            </w:r>
          </w:p>
          <w:p>
            <w:pPr>
              <w:tabs>
                <w:tab w:val="left" w:pos="2219"/>
              </w:tabs>
              <w:suppressAutoHyphens/>
              <w:spacing w:line="400" w:lineRule="exact"/>
              <w:ind w:right="-692"/>
              <w:jc w:val="left"/>
              <w:rPr>
                <w:rFonts w:hint="eastAsia" w:ascii="宋体" w:hAnsi="宋体"/>
              </w:rPr>
            </w:pPr>
            <w:r>
              <w:rPr>
                <w:rFonts w:hint="eastAsia" w:ascii="宋体" w:hAnsi="宋体"/>
              </w:rPr>
              <w:t>内容，整合成以项目为导向，内容贴合实际，应用性强。</w:t>
            </w:r>
          </w:p>
          <w:p>
            <w:pPr>
              <w:tabs>
                <w:tab w:val="left" w:pos="2219"/>
              </w:tabs>
              <w:suppressAutoHyphens/>
              <w:spacing w:line="400" w:lineRule="exact"/>
              <w:ind w:right="-692"/>
              <w:jc w:val="left"/>
              <w:rPr>
                <w:rFonts w:hint="eastAsia" w:ascii="宋体" w:hAnsi="宋体"/>
              </w:rPr>
            </w:pPr>
            <w:r>
              <w:rPr>
                <w:rFonts w:hint="eastAsia"/>
              </w:rPr>
              <w:t>2.以赛促教：课程考核以“</w:t>
            </w:r>
            <w:r>
              <w:rPr>
                <w:rFonts w:hint="eastAsia" w:ascii="宋体" w:hAnsi="宋体"/>
              </w:rPr>
              <w:t>主题粤菜宴席设计比赛</w:t>
            </w:r>
            <w:r>
              <w:rPr>
                <w:rFonts w:hint="eastAsia"/>
              </w:rPr>
              <w:t>”形式进行，有利于学生将粤菜宴席设计理论知识转化为粤菜宴席设计技能。</w:t>
            </w:r>
          </w:p>
          <w:p>
            <w:pPr>
              <w:tabs>
                <w:tab w:val="left" w:pos="2219"/>
              </w:tabs>
              <w:suppressAutoHyphens/>
              <w:spacing w:line="400" w:lineRule="exact"/>
              <w:ind w:right="-692"/>
              <w:jc w:val="left"/>
              <w:rPr>
                <w:rFonts w:hint="eastAsia"/>
              </w:rPr>
            </w:pPr>
            <w:r>
              <w:rPr>
                <w:rFonts w:ascii="Times New Roman" w:hAnsi="Times New Roman" w:eastAsia="仿宋_GB2312" w:cs="Times New Roman"/>
                <w:b/>
                <w:kern w:val="0"/>
                <w:sz w:val="24"/>
                <w:szCs w:val="24"/>
                <w:lang w:val="zh-CN" w:bidi="zh-CN"/>
              </w:rPr>
              <w:t>影响力分析</w:t>
            </w:r>
            <w:r>
              <w:rPr>
                <w:rFonts w:hint="eastAsia" w:ascii="Times New Roman" w:hAnsi="Times New Roman" w:eastAsia="仿宋_GB2312" w:cs="Times New Roman"/>
                <w:b/>
                <w:kern w:val="0"/>
                <w:sz w:val="24"/>
                <w:szCs w:val="24"/>
                <w:lang w:val="zh-CN" w:bidi="zh-CN"/>
              </w:rPr>
              <w:t>：</w:t>
            </w:r>
            <w:r>
              <w:rPr>
                <w:rFonts w:hint="eastAsia"/>
              </w:rPr>
              <w:t>《粤菜粤菜宴席设计》在线精品课程，以“粤菜宴席”为教学主体，以广东为主</w:t>
            </w:r>
          </w:p>
          <w:p>
            <w:pPr>
              <w:tabs>
                <w:tab w:val="left" w:pos="2219"/>
              </w:tabs>
              <w:suppressAutoHyphens/>
              <w:spacing w:line="400" w:lineRule="exact"/>
              <w:ind w:right="-692"/>
              <w:jc w:val="left"/>
              <w:rPr>
                <w:rFonts w:hint="eastAsia" w:ascii="宋体" w:hAnsi="宋体"/>
              </w:rPr>
            </w:pPr>
            <w:r>
              <w:rPr>
                <w:rFonts w:hint="eastAsia"/>
              </w:rPr>
              <w:t>要受众地区，辐射全国。</w:t>
            </w:r>
          </w:p>
          <w:p>
            <w:pPr>
              <w:tabs>
                <w:tab w:val="left" w:pos="2219"/>
              </w:tabs>
              <w:suppressAutoHyphens/>
              <w:spacing w:line="400" w:lineRule="exact"/>
              <w:ind w:right="-692"/>
              <w:jc w:val="left"/>
              <w:rPr>
                <w:rFonts w:hint="eastAsia" w:ascii="Times New Roman" w:hAnsi="Times New Roman" w:eastAsia="仿宋_GB2312" w:cs="Times New Roman"/>
                <w:b/>
                <w:kern w:val="0"/>
                <w:sz w:val="24"/>
                <w:szCs w:val="24"/>
                <w:lang w:val="zh-CN" w:bidi="zh-CN"/>
              </w:rPr>
            </w:pPr>
            <w:r>
              <w:rPr>
                <w:rFonts w:ascii="Times New Roman" w:hAnsi="Times New Roman" w:eastAsia="仿宋_GB2312" w:cs="Times New Roman"/>
                <w:b/>
                <w:kern w:val="0"/>
                <w:sz w:val="24"/>
                <w:szCs w:val="24"/>
                <w:lang w:val="zh-CN" w:bidi="zh-CN"/>
              </w:rPr>
              <w:t>国内同类课程比较</w:t>
            </w:r>
            <w:r>
              <w:rPr>
                <w:rFonts w:hint="eastAsia" w:ascii="Times New Roman" w:hAnsi="Times New Roman" w:eastAsia="仿宋_GB2312" w:cs="Times New Roman"/>
                <w:b/>
                <w:kern w:val="0"/>
                <w:sz w:val="24"/>
                <w:szCs w:val="24"/>
                <w:lang w:val="zh-CN" w:bidi="zh-CN"/>
              </w:rPr>
              <w:t>：</w:t>
            </w:r>
          </w:p>
          <w:p>
            <w:pPr>
              <w:pStyle w:val="2"/>
              <w:ind w:firstLineChars="200"/>
              <w:rPr>
                <w:rFonts w:hint="eastAsia"/>
                <w:lang w:val="en-US" w:bidi="ar-SA"/>
              </w:rPr>
            </w:pPr>
            <w:r>
              <w:rPr>
                <w:lang w:val="en-US" w:bidi="ar-SA"/>
              </w:rPr>
              <w:t>浙江商业职业技术学院</w:t>
            </w:r>
            <w:r>
              <w:rPr>
                <w:rFonts w:hint="eastAsia"/>
                <w:lang w:val="en-US" w:bidi="ar-SA"/>
              </w:rPr>
              <w:t>，</w:t>
            </w:r>
            <w:r>
              <w:rPr>
                <w:lang w:val="en-US" w:bidi="ar-SA"/>
              </w:rPr>
              <w:t>董智慧教授开发的</w:t>
            </w:r>
            <w:r>
              <w:rPr>
                <w:rFonts w:hint="eastAsia"/>
                <w:lang w:val="en-US" w:bidi="ar-SA"/>
              </w:rPr>
              <w:t>《粤菜宴席设计》在线精品课程，内容覆盖全面，内容广博，囊括宴会文化、物品、环境、菜点策划、饮品、菜单、餐台、服务、主体宴会、中华名宴，</w:t>
            </w:r>
            <w:r>
              <w:rPr>
                <w:lang w:val="en-US" w:bidi="ar-SA"/>
              </w:rPr>
              <w:t>该课程主要适用于高职高专餐饮类学生的学习</w:t>
            </w:r>
            <w:r>
              <w:rPr>
                <w:rFonts w:hint="eastAsia"/>
                <w:lang w:val="en-US" w:bidi="ar-SA"/>
              </w:rPr>
              <w:t>。</w:t>
            </w:r>
            <w:r>
              <w:rPr>
                <w:lang w:val="en-US" w:bidi="ar-SA"/>
              </w:rPr>
              <w:t>而</w:t>
            </w:r>
            <w:r>
              <w:rPr>
                <w:rFonts w:hint="eastAsia"/>
                <w:lang w:val="en-US" w:bidi="ar-SA"/>
              </w:rPr>
              <w:t>本课程在内容上突出重点，以“粤菜宴席”为风格导向，侧重于“菜点策划、饮品、菜单”内容的教学，并将理论知识与实际结合，以“</w:t>
            </w:r>
            <w:r>
              <w:rPr>
                <w:rFonts w:hint="eastAsia" w:ascii="宋体" w:hAnsi="宋体"/>
              </w:rPr>
              <w:t>主题粤菜宴席设计比赛</w:t>
            </w:r>
            <w:r>
              <w:rPr>
                <w:rFonts w:hint="eastAsia"/>
                <w:lang w:val="en-US" w:bidi="ar-SA"/>
              </w:rPr>
              <w:t>”的考核形式检验学生学习成果，成效直观显著，更适用于中等职业技术学校烹饪专业学生的学习。</w:t>
            </w:r>
          </w:p>
          <w:p>
            <w:pPr>
              <w:rPr>
                <w:rFonts w:ascii="Times New Roman" w:hAnsi="Times New Roman" w:eastAsia="仿宋" w:cs="Times New Roman"/>
                <w:sz w:val="24"/>
              </w:rPr>
            </w:pPr>
          </w:p>
          <w:p>
            <w:pP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8613" w:type="dxa"/>
            <w:noWrap w:val="0"/>
            <w:vAlign w:val="top"/>
          </w:tcPr>
          <w:p>
            <w:pPr>
              <w:rPr>
                <w:rFonts w:ascii="Times New Roman" w:hAnsi="Times New Roman" w:eastAsia="仿宋_GB2312" w:cs="Times New Roman"/>
                <w:b/>
                <w:sz w:val="24"/>
                <w:szCs w:val="24"/>
              </w:rPr>
            </w:pPr>
            <w:r>
              <w:rPr>
                <w:rFonts w:ascii="Times New Roman" w:hAnsi="Times New Roman" w:eastAsia="楷体_GB2312" w:cs="Times New Roman"/>
                <w:bCs/>
                <w:sz w:val="32"/>
                <w:szCs w:val="32"/>
              </w:rPr>
              <w:t>5-2学生评价</w:t>
            </w:r>
            <w:r>
              <w:rPr>
                <w:rFonts w:ascii="Times New Roman" w:hAnsi="Times New Roman" w:eastAsia="仿宋_GB2312" w:cs="Times New Roman"/>
                <w:bCs/>
                <w:sz w:val="24"/>
                <w:szCs w:val="24"/>
              </w:rPr>
              <w:t>（如果本课程已经面向学生开设，填写学生的评价意见，不超过300字）</w:t>
            </w:r>
          </w:p>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b/>
                <w:kern w:val="0"/>
                <w:sz w:val="24"/>
                <w:szCs w:val="24"/>
                <w:lang w:val="zh-CN" w:bidi="zh-CN"/>
              </w:rPr>
              <w:t>学生对课程的评价：</w:t>
            </w:r>
          </w:p>
          <w:p>
            <w:pPr>
              <w:pStyle w:val="2"/>
              <w:numPr>
                <w:ilvl w:val="0"/>
                <w:numId w:val="2"/>
              </w:numPr>
              <w:ind w:firstLineChars="0"/>
              <w:rPr>
                <w:rFonts w:hint="eastAsia"/>
                <w:lang w:val="en-US" w:bidi="ar-SA"/>
              </w:rPr>
            </w:pPr>
            <w:r>
              <w:rPr>
                <w:rFonts w:hint="eastAsia"/>
                <w:lang w:val="en-US" w:bidi="ar-SA"/>
              </w:rPr>
              <w:t>内容精，实用性强</w:t>
            </w:r>
          </w:p>
          <w:p>
            <w:pPr>
              <w:pStyle w:val="2"/>
              <w:numPr>
                <w:ilvl w:val="0"/>
                <w:numId w:val="2"/>
              </w:numPr>
              <w:ind w:firstLineChars="0"/>
              <w:rPr>
                <w:rFonts w:hint="eastAsia"/>
                <w:lang w:val="en-US" w:bidi="ar-SA"/>
              </w:rPr>
            </w:pPr>
            <w:r>
              <w:rPr>
                <w:rFonts w:hint="eastAsia"/>
                <w:lang w:val="en-US" w:bidi="ar-SA"/>
              </w:rPr>
              <w:t>项目式教学，容易掌握理论知识</w:t>
            </w:r>
          </w:p>
          <w:p>
            <w:pPr>
              <w:pStyle w:val="2"/>
              <w:numPr>
                <w:ilvl w:val="0"/>
                <w:numId w:val="2"/>
              </w:numPr>
              <w:ind w:firstLineChars="0"/>
              <w:rPr>
                <w:lang w:val="en-US" w:bidi="ar-SA"/>
              </w:rPr>
            </w:pPr>
            <w:r>
              <w:rPr>
                <w:rFonts w:hint="eastAsia"/>
                <w:lang w:val="en-US" w:bidi="ar-SA"/>
              </w:rPr>
              <w:t>对顶岗实习有良好的指导意义</w:t>
            </w:r>
          </w:p>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613" w:type="dxa"/>
            <w:noWrap w:val="0"/>
            <w:vAlign w:val="top"/>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5-3社会评价</w:t>
            </w:r>
            <w:r>
              <w:rPr>
                <w:rFonts w:ascii="Times New Roman" w:hAnsi="Times New Roman" w:eastAsia="楷体_GB2312" w:cs="Times New Roman"/>
                <w:bCs/>
                <w:sz w:val="24"/>
                <w:szCs w:val="24"/>
              </w:rPr>
              <w:t>（</w:t>
            </w:r>
            <w:r>
              <w:rPr>
                <w:rFonts w:ascii="Times New Roman" w:hAnsi="Times New Roman" w:eastAsia="仿宋_GB2312" w:cs="Times New Roman"/>
                <w:bCs/>
                <w:sz w:val="24"/>
                <w:szCs w:val="24"/>
              </w:rPr>
              <w:t>如果本课程已经全部或部分向社会开放，请填写有关人员的评价，不超过300字）</w:t>
            </w:r>
          </w:p>
          <w:p>
            <w:pPr>
              <w:rPr>
                <w:rFonts w:ascii="宋体" w:hAnsi="宋体" w:cs="Times New Roman"/>
              </w:rPr>
            </w:pPr>
            <w:r>
              <w:rPr>
                <w:rFonts w:ascii="宋体" w:hAnsi="宋体" w:cs="Times New Roman"/>
              </w:rPr>
              <w:t>本课程尚未面向社会开放</w:t>
            </w:r>
            <w:r>
              <w:rPr>
                <w:rFonts w:hint="eastAsia" w:ascii="宋体" w:hAnsi="宋体" w:cs="Times New Roman"/>
              </w:rPr>
              <w:t>，</w:t>
            </w:r>
            <w:r>
              <w:rPr>
                <w:rFonts w:ascii="宋体" w:hAnsi="宋体" w:cs="Times New Roman"/>
              </w:rPr>
              <w:t>暂无相关人员评价</w:t>
            </w:r>
            <w:r>
              <w:rPr>
                <w:rFonts w:hint="eastAsia" w:ascii="宋体" w:hAnsi="宋体" w:cs="Times New Roman"/>
              </w:rPr>
              <w:t>。</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bl>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6.建设方案要点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trPr>
        <w:tc>
          <w:tcPr>
            <w:tcW w:w="8834" w:type="dxa"/>
            <w:noWrap w:val="0"/>
            <w:vAlign w:val="top"/>
          </w:tcPr>
          <w:p>
            <w:pPr>
              <w:spacing w:line="480" w:lineRule="auto"/>
              <w:ind w:right="-693" w:rightChars="-330"/>
              <w:rPr>
                <w:rFonts w:hint="eastAsia" w:ascii="Times New Roman" w:hAnsi="Times New Roman" w:eastAsia="仿宋_GB2312" w:cs="Times New Roman"/>
                <w:bCs/>
                <w:sz w:val="24"/>
                <w:szCs w:val="24"/>
              </w:rPr>
            </w:pPr>
            <w:r>
              <w:rPr>
                <w:rFonts w:ascii="Times New Roman" w:hAnsi="Times New Roman" w:eastAsia="楷体_GB2312" w:cs="Times New Roman"/>
                <w:bCs/>
                <w:sz w:val="32"/>
                <w:szCs w:val="32"/>
              </w:rPr>
              <w:t>6-1建设目标</w:t>
            </w:r>
            <w:r>
              <w:rPr>
                <w:rFonts w:ascii="Times New Roman" w:hAnsi="Times New Roman" w:eastAsia="仿宋_GB2312" w:cs="Times New Roman"/>
                <w:bCs/>
                <w:sz w:val="24"/>
                <w:szCs w:val="24"/>
              </w:rPr>
              <w:t>（不超过300字）</w:t>
            </w:r>
          </w:p>
          <w:p>
            <w:pPr>
              <w:pStyle w:val="2"/>
              <w:ind w:left="210" w:firstLine="0" w:firstLineChars="0"/>
              <w:rPr>
                <w:rFonts w:hint="eastAsia" w:ascii="宋体" w:hAnsi="宋体"/>
                <w:szCs w:val="21"/>
                <w:lang w:val="en-US" w:bidi="ar-SA"/>
              </w:rPr>
            </w:pPr>
            <w:r>
              <w:rPr>
                <w:rFonts w:hint="eastAsia" w:ascii="宋体" w:hAnsi="宋体"/>
                <w:szCs w:val="21"/>
                <w:lang w:val="en-US" w:bidi="ar-SA"/>
              </w:rPr>
              <w:t>1.建成一套完整的《粤菜粤菜宴席设计》在线精品课程，并投放到“智慧职教”平台。</w:t>
            </w:r>
          </w:p>
          <w:p>
            <w:pPr>
              <w:pStyle w:val="2"/>
              <w:ind w:left="210" w:firstLine="0" w:firstLineChars="0"/>
              <w:rPr>
                <w:lang w:val="en-US" w:bidi="ar-SA"/>
              </w:rPr>
            </w:pPr>
            <w:r>
              <w:rPr>
                <w:rFonts w:hint="eastAsia" w:ascii="宋体" w:hAnsi="宋体"/>
                <w:kern w:val="0"/>
                <w:szCs w:val="21"/>
              </w:rPr>
              <w:t>2.</w:t>
            </w:r>
            <w:r>
              <w:rPr>
                <w:rFonts w:ascii="宋体" w:hAnsi="宋体"/>
                <w:kern w:val="0"/>
                <w:szCs w:val="21"/>
              </w:rPr>
              <w:t>围绕“能学、辅教”的功能定位，实现优质教学资源共建共享。利用现代信息技术推动课程改革，满足学生多样化学习需求，提升学生利用网络信息技术和优质在线资源进行自主学习的能力，目标具体明确可行。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trPr>
        <w:tc>
          <w:tcPr>
            <w:tcW w:w="8834" w:type="dxa"/>
            <w:noWrap w:val="0"/>
            <w:vAlign w:val="top"/>
          </w:tcPr>
          <w:p>
            <w:pPr>
              <w:spacing w:line="480" w:lineRule="auto"/>
              <w:ind w:right="-693" w:rightChars="-330"/>
              <w:rPr>
                <w:rFonts w:hint="eastAsia" w:ascii="Times New Roman" w:hAnsi="Times New Roman" w:eastAsia="仿宋_GB2312" w:cs="Times New Roman"/>
                <w:bCs/>
                <w:sz w:val="24"/>
                <w:szCs w:val="24"/>
              </w:rPr>
            </w:pPr>
            <w:r>
              <w:rPr>
                <w:rFonts w:ascii="Times New Roman" w:hAnsi="Times New Roman" w:eastAsia="楷体_GB2312" w:cs="Times New Roman"/>
                <w:bCs/>
                <w:sz w:val="32"/>
                <w:szCs w:val="32"/>
              </w:rPr>
              <w:t>6-2建设内容</w:t>
            </w:r>
            <w:r>
              <w:rPr>
                <w:rFonts w:ascii="Times New Roman" w:hAnsi="Times New Roman" w:eastAsia="仿宋_GB2312" w:cs="Times New Roman"/>
                <w:bCs/>
                <w:sz w:val="24"/>
                <w:szCs w:val="24"/>
              </w:rPr>
              <w:t>（不超过500字）</w:t>
            </w:r>
          </w:p>
          <w:p>
            <w:pPr>
              <w:pStyle w:val="2"/>
              <w:ind w:left="210" w:firstLine="0" w:firstLineChars="0"/>
              <w:rPr>
                <w:rFonts w:hint="eastAsia" w:ascii="宋体" w:hAnsi="宋体"/>
                <w:szCs w:val="21"/>
                <w:lang w:val="en-US" w:bidi="ar-SA"/>
              </w:rPr>
            </w:pPr>
            <w:r>
              <w:rPr>
                <w:rFonts w:hint="eastAsia" w:ascii="宋体" w:hAnsi="宋体"/>
                <w:kern w:val="0"/>
                <w:szCs w:val="21"/>
              </w:rPr>
              <w:t>1.课程资源：</w:t>
            </w:r>
            <w:r>
              <w:rPr>
                <w:rFonts w:ascii="宋体" w:hAnsi="宋体"/>
                <w:kern w:val="0"/>
                <w:szCs w:val="21"/>
              </w:rPr>
              <w:t>以学习者为中心，针对课程教学目标，重构资源体系，资源组成碎片化、内在逻辑系统合理。基本资源覆盖该课程所有知识点和岗位技能点；拓展资源体现行业发展的前沿技术和最新成果，包括应用于各教学环节、支持教学过程、较为成熟的多样性、交互性辅助资源；规划建设资源丰富多样，体现量大面广。</w:t>
            </w:r>
          </w:p>
          <w:p>
            <w:pPr>
              <w:pStyle w:val="2"/>
              <w:ind w:left="210" w:firstLine="0" w:firstLineChars="0"/>
              <w:rPr>
                <w:rFonts w:hint="eastAsia" w:ascii="宋体" w:hAnsi="宋体"/>
                <w:szCs w:val="21"/>
                <w:lang w:val="en-US" w:bidi="ar-SA"/>
              </w:rPr>
            </w:pPr>
            <w:r>
              <w:rPr>
                <w:rFonts w:hint="eastAsia" w:ascii="宋体" w:hAnsi="宋体"/>
                <w:szCs w:val="21"/>
                <w:lang w:val="en-US" w:bidi="ar-SA"/>
              </w:rPr>
              <w:t>2.制作</w:t>
            </w:r>
            <w:r>
              <w:rPr>
                <w:rFonts w:hint="eastAsia" w:ascii="宋体" w:hAnsi="宋体"/>
                <w:kern w:val="0"/>
                <w:szCs w:val="21"/>
              </w:rPr>
              <w:t>《粤菜粤菜宴席设计》</w:t>
            </w:r>
            <w:r>
              <w:rPr>
                <w:rFonts w:hint="eastAsia" w:ascii="宋体" w:hAnsi="宋体"/>
                <w:szCs w:val="21"/>
                <w:lang w:val="en-US" w:bidi="ar-SA"/>
              </w:rPr>
              <w:t>课程微课程。</w:t>
            </w:r>
          </w:p>
          <w:p>
            <w:pPr>
              <w:pStyle w:val="2"/>
              <w:ind w:left="210" w:firstLine="0" w:firstLineChars="0"/>
              <w:rPr>
                <w:rFonts w:hint="eastAsia" w:ascii="宋体" w:hAnsi="宋体"/>
                <w:szCs w:val="21"/>
                <w:lang w:val="en-US" w:bidi="ar-SA"/>
              </w:rPr>
            </w:pPr>
            <w:r>
              <w:rPr>
                <w:rFonts w:hint="eastAsia" w:ascii="宋体" w:hAnsi="宋体"/>
                <w:kern w:val="0"/>
                <w:szCs w:val="21"/>
              </w:rPr>
              <w:t>3.</w:t>
            </w:r>
            <w:r>
              <w:rPr>
                <w:rFonts w:ascii="宋体" w:hAnsi="宋体"/>
                <w:kern w:val="0"/>
                <w:szCs w:val="21"/>
              </w:rPr>
              <w:t>资源内容包括课程介绍、课程标准、教学日历、教案或演示文稿、重点难点指导、作业、参考资料目录和微课程等教学活动资源。包括教学设计、教学实施、教学过程记录、教学评价等环节，颗粒化程度较高、表现形式适当，能够支持线上教学或线上线下混合教学。资源建设形式与标准遵循通用的网络教育技术标准。</w:t>
            </w:r>
          </w:p>
          <w:p>
            <w:pPr>
              <w:pStyle w:val="2"/>
              <w:ind w:left="210" w:firstLine="0" w:firstLineChars="0"/>
              <w:rPr>
                <w:rFonts w:hint="eastAsia" w:ascii="宋体" w:hAnsi="宋体"/>
                <w:szCs w:val="21"/>
                <w:lang w:val="en-US" w:bidi="ar-SA"/>
              </w:rPr>
            </w:pPr>
            <w:r>
              <w:rPr>
                <w:rFonts w:hint="eastAsia" w:ascii="宋体" w:hAnsi="宋体"/>
                <w:szCs w:val="21"/>
                <w:lang w:val="en-US" w:bidi="ar-SA"/>
              </w:rPr>
              <w:t>4.完善《粤菜粤菜宴席设计》的教案和配套课件。</w:t>
            </w:r>
          </w:p>
          <w:p>
            <w:pPr>
              <w:pStyle w:val="2"/>
              <w:ind w:left="210" w:firstLine="0" w:firstLineChars="0"/>
              <w:rPr>
                <w:lang w:val="en-US" w:bidi="ar-SA"/>
              </w:rPr>
            </w:pPr>
            <w:r>
              <w:rPr>
                <w:rFonts w:hint="eastAsia" w:ascii="宋体" w:hAnsi="宋体"/>
                <w:szCs w:val="21"/>
                <w:lang w:val="en-US" w:bidi="ar-SA"/>
              </w:rPr>
              <w:t>5.开展“主题宴会设计比赛”，并将过程记录。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2" w:hRule="atLeast"/>
        </w:trPr>
        <w:tc>
          <w:tcPr>
            <w:tcW w:w="8834" w:type="dxa"/>
            <w:noWrap w:val="0"/>
            <w:vAlign w:val="top"/>
          </w:tcPr>
          <w:p>
            <w:pPr>
              <w:spacing w:line="480" w:lineRule="auto"/>
              <w:ind w:right="-27" w:rightChars="-13"/>
              <w:rPr>
                <w:rFonts w:hint="eastAsia" w:ascii="Times New Roman" w:hAnsi="Times New Roman" w:eastAsia="仿宋_GB2312" w:cs="Times New Roman"/>
                <w:bCs/>
                <w:sz w:val="24"/>
                <w:szCs w:val="24"/>
              </w:rPr>
            </w:pPr>
            <w:r>
              <w:rPr>
                <w:rFonts w:ascii="Times New Roman" w:hAnsi="Times New Roman" w:eastAsia="楷体_GB2312" w:cs="Times New Roman"/>
                <w:bCs/>
                <w:sz w:val="32"/>
                <w:szCs w:val="32"/>
              </w:rPr>
              <w:t>6-3建设措施</w:t>
            </w:r>
            <w:r>
              <w:rPr>
                <w:rFonts w:ascii="Times New Roman" w:hAnsi="Times New Roman" w:eastAsia="仿宋_GB2312" w:cs="Times New Roman"/>
                <w:bCs/>
                <w:sz w:val="24"/>
                <w:szCs w:val="24"/>
              </w:rPr>
              <w:t>（建设举措，进度安排，经费预算，保障措施，预期效益或标志性成果，辐射带动等。不超过500字）</w:t>
            </w:r>
          </w:p>
          <w:p>
            <w:pPr>
              <w:pStyle w:val="2"/>
              <w:ind w:firstLine="211"/>
              <w:rPr>
                <w:rFonts w:hint="eastAsia" w:ascii="宋体" w:hAnsi="宋体"/>
                <w:kern w:val="0"/>
                <w:szCs w:val="21"/>
              </w:rPr>
            </w:pPr>
            <w:r>
              <w:rPr>
                <w:rFonts w:ascii="宋体" w:hAnsi="宋体"/>
                <w:b/>
                <w:kern w:val="0"/>
                <w:szCs w:val="21"/>
              </w:rPr>
              <w:t>建设举措</w:t>
            </w:r>
            <w:r>
              <w:rPr>
                <w:rFonts w:hint="eastAsia" w:ascii="宋体" w:hAnsi="宋体"/>
                <w:b/>
                <w:kern w:val="0"/>
                <w:szCs w:val="21"/>
              </w:rPr>
              <w:t>：</w:t>
            </w:r>
            <w:r>
              <w:rPr>
                <w:rFonts w:hint="eastAsia" w:ascii="宋体" w:hAnsi="宋体"/>
                <w:kern w:val="0"/>
                <w:szCs w:val="21"/>
              </w:rPr>
              <w:t>揭阳捷和职业技术学校成立《粤菜粤菜宴席设计》在线精品课程项目组。</w:t>
            </w:r>
          </w:p>
          <w:p>
            <w:pPr>
              <w:pStyle w:val="2"/>
              <w:ind w:firstLine="211"/>
              <w:rPr>
                <w:rFonts w:hint="eastAsia" w:ascii="宋体" w:hAnsi="宋体"/>
                <w:b/>
                <w:kern w:val="0"/>
                <w:szCs w:val="21"/>
              </w:rPr>
            </w:pPr>
            <w:r>
              <w:rPr>
                <w:rFonts w:hint="eastAsia" w:ascii="宋体" w:hAnsi="宋体"/>
                <w:b/>
                <w:kern w:val="0"/>
                <w:szCs w:val="21"/>
              </w:rPr>
              <w:t>进度安排：</w:t>
            </w:r>
          </w:p>
          <w:p>
            <w:pPr>
              <w:pStyle w:val="2"/>
              <w:ind w:firstLine="210"/>
              <w:rPr>
                <w:rFonts w:hint="eastAsia" w:ascii="宋体" w:hAnsi="宋体"/>
                <w:kern w:val="0"/>
                <w:szCs w:val="21"/>
              </w:rPr>
            </w:pPr>
            <w:r>
              <w:rPr>
                <w:rFonts w:hint="eastAsia" w:ascii="宋体" w:hAnsi="宋体"/>
                <w:kern w:val="0"/>
                <w:szCs w:val="21"/>
              </w:rPr>
              <w:t>2021年10月-12月完成申报工作。</w:t>
            </w:r>
          </w:p>
          <w:p>
            <w:pPr>
              <w:pStyle w:val="2"/>
              <w:ind w:firstLine="210"/>
              <w:rPr>
                <w:rFonts w:hint="eastAsia" w:ascii="宋体" w:hAnsi="宋体"/>
                <w:kern w:val="0"/>
                <w:szCs w:val="21"/>
              </w:rPr>
            </w:pPr>
            <w:r>
              <w:rPr>
                <w:rFonts w:hint="eastAsia" w:ascii="宋体" w:hAnsi="宋体"/>
                <w:kern w:val="0"/>
                <w:szCs w:val="21"/>
              </w:rPr>
              <w:t>2022年1月-12月完成《粤菜宴会设计》微课程制作工作。</w:t>
            </w:r>
          </w:p>
          <w:p>
            <w:pPr>
              <w:pStyle w:val="2"/>
              <w:ind w:firstLine="210"/>
              <w:rPr>
                <w:rFonts w:hint="eastAsia" w:ascii="宋体" w:hAnsi="宋体"/>
                <w:kern w:val="0"/>
                <w:szCs w:val="21"/>
              </w:rPr>
            </w:pPr>
            <w:r>
              <w:rPr>
                <w:rFonts w:hint="eastAsia" w:ascii="宋体" w:hAnsi="宋体"/>
                <w:kern w:val="0"/>
                <w:szCs w:val="21"/>
              </w:rPr>
              <w:t>2023年1月-2月进行《粤菜宴会设计》精品课程上线测试工作。</w:t>
            </w:r>
          </w:p>
          <w:p>
            <w:pPr>
              <w:pStyle w:val="2"/>
              <w:ind w:firstLine="210"/>
              <w:rPr>
                <w:rFonts w:hint="eastAsia" w:ascii="宋体" w:hAnsi="宋体"/>
                <w:kern w:val="0"/>
                <w:szCs w:val="21"/>
              </w:rPr>
            </w:pPr>
            <w:r>
              <w:rPr>
                <w:rFonts w:hint="eastAsia" w:ascii="宋体" w:hAnsi="宋体"/>
                <w:kern w:val="0"/>
                <w:szCs w:val="21"/>
              </w:rPr>
              <w:t>2023年3月-6月在揭阳捷和职业技术学校进行教学试验。</w:t>
            </w:r>
          </w:p>
          <w:p>
            <w:pPr>
              <w:pStyle w:val="2"/>
              <w:ind w:firstLine="210"/>
              <w:rPr>
                <w:rFonts w:hint="eastAsia" w:ascii="宋体" w:hAnsi="宋体"/>
                <w:kern w:val="0"/>
                <w:szCs w:val="21"/>
              </w:rPr>
            </w:pPr>
            <w:r>
              <w:rPr>
                <w:rFonts w:hint="eastAsia" w:ascii="宋体" w:hAnsi="宋体"/>
                <w:kern w:val="0"/>
                <w:szCs w:val="21"/>
              </w:rPr>
              <w:t>2023年7月-8月进行课程评价问卷调查并撰写报告。</w:t>
            </w:r>
          </w:p>
          <w:p>
            <w:pPr>
              <w:pStyle w:val="2"/>
              <w:ind w:firstLine="210"/>
              <w:rPr>
                <w:rFonts w:hint="eastAsia" w:ascii="宋体" w:hAnsi="宋体"/>
                <w:kern w:val="0"/>
                <w:szCs w:val="21"/>
              </w:rPr>
            </w:pPr>
            <w:r>
              <w:rPr>
                <w:rFonts w:hint="eastAsia" w:ascii="宋体" w:hAnsi="宋体"/>
                <w:kern w:val="0"/>
                <w:szCs w:val="21"/>
              </w:rPr>
              <w:t>2023年9月-10月撰写项目总结报告。</w:t>
            </w:r>
          </w:p>
          <w:p>
            <w:pPr>
              <w:pStyle w:val="2"/>
              <w:ind w:firstLine="210"/>
              <w:rPr>
                <w:rFonts w:hint="eastAsia" w:ascii="宋体" w:hAnsi="宋体"/>
                <w:kern w:val="0"/>
                <w:szCs w:val="21"/>
              </w:rPr>
            </w:pPr>
            <w:r>
              <w:rPr>
                <w:rFonts w:hint="eastAsia" w:ascii="宋体" w:hAnsi="宋体"/>
                <w:kern w:val="0"/>
                <w:szCs w:val="21"/>
              </w:rPr>
              <w:t>2023年11月-12月完成项目验收工作。</w:t>
            </w:r>
          </w:p>
          <w:p>
            <w:pPr>
              <w:pStyle w:val="2"/>
              <w:ind w:firstLine="211"/>
              <w:rPr>
                <w:rFonts w:hint="eastAsia" w:ascii="宋体" w:hAnsi="宋体"/>
                <w:kern w:val="0"/>
                <w:szCs w:val="21"/>
              </w:rPr>
            </w:pPr>
            <w:r>
              <w:rPr>
                <w:rFonts w:hint="eastAsia" w:ascii="宋体" w:hAnsi="宋体"/>
                <w:b/>
                <w:kern w:val="0"/>
                <w:szCs w:val="21"/>
              </w:rPr>
              <w:t>经费预算：</w:t>
            </w:r>
            <w:r>
              <w:rPr>
                <w:rFonts w:hint="eastAsia" w:ascii="宋体" w:hAnsi="宋体"/>
                <w:kern w:val="0"/>
                <w:szCs w:val="21"/>
              </w:rPr>
              <w:t>《粤菜宴会设计》微课程制作费用3万。</w:t>
            </w:r>
          </w:p>
          <w:p>
            <w:pPr>
              <w:pStyle w:val="2"/>
              <w:ind w:firstLine="1260" w:firstLineChars="600"/>
              <w:rPr>
                <w:rFonts w:hint="eastAsia" w:ascii="宋体" w:hAnsi="宋体"/>
                <w:kern w:val="0"/>
                <w:szCs w:val="21"/>
              </w:rPr>
            </w:pPr>
            <w:r>
              <w:rPr>
                <w:rFonts w:hint="eastAsia" w:ascii="宋体" w:hAnsi="宋体"/>
                <w:kern w:val="0"/>
                <w:szCs w:val="21"/>
              </w:rPr>
              <w:t>《粤菜宴会设计》微课程上线和维护费用2万。</w:t>
            </w:r>
          </w:p>
          <w:p>
            <w:pPr>
              <w:pStyle w:val="2"/>
              <w:ind w:firstLine="211"/>
              <w:rPr>
                <w:rFonts w:hint="eastAsia" w:ascii="宋体" w:hAnsi="宋体"/>
                <w:szCs w:val="21"/>
                <w:lang w:val="en-US" w:bidi="ar-SA"/>
              </w:rPr>
            </w:pPr>
            <w:r>
              <w:rPr>
                <w:rFonts w:ascii="宋体" w:hAnsi="宋体"/>
                <w:b/>
                <w:kern w:val="0"/>
                <w:szCs w:val="21"/>
              </w:rPr>
              <w:t>预期效益</w:t>
            </w:r>
            <w:r>
              <w:rPr>
                <w:rFonts w:hint="eastAsia" w:ascii="宋体" w:hAnsi="宋体"/>
                <w:b/>
                <w:kern w:val="0"/>
                <w:szCs w:val="21"/>
              </w:rPr>
              <w:t>：</w:t>
            </w:r>
            <w:r>
              <w:rPr>
                <w:rFonts w:hint="eastAsia" w:ascii="宋体" w:hAnsi="宋体"/>
                <w:szCs w:val="21"/>
                <w:lang w:val="en-US" w:bidi="ar-SA"/>
              </w:rPr>
              <w:t>1.促进《粤菜宴席设计》课程教改，学生粤菜宴席设计能力得到显著提升。</w:t>
            </w:r>
          </w:p>
          <w:p>
            <w:pPr>
              <w:pStyle w:val="2"/>
              <w:ind w:firstLine="210"/>
              <w:rPr>
                <w:rFonts w:hint="eastAsia" w:ascii="宋体" w:hAnsi="宋体"/>
                <w:szCs w:val="21"/>
                <w:lang w:val="en-US" w:bidi="ar-SA"/>
              </w:rPr>
            </w:pPr>
            <w:r>
              <w:rPr>
                <w:rFonts w:hint="eastAsia" w:ascii="宋体" w:hAnsi="宋体"/>
                <w:szCs w:val="21"/>
                <w:lang w:val="en-US" w:bidi="ar-SA"/>
              </w:rPr>
              <w:t xml:space="preserve">          2.《粤菜宴会设计》精品课程上线后丰富中职烹饪专业微课教学资源。</w:t>
            </w:r>
          </w:p>
          <w:p>
            <w:pPr>
              <w:pStyle w:val="2"/>
              <w:ind w:firstLine="210"/>
              <w:rPr>
                <w:lang w:val="en-US" w:bidi="ar-SA"/>
              </w:rPr>
            </w:pPr>
            <w:r>
              <w:rPr>
                <w:rFonts w:hint="eastAsia" w:ascii="宋体" w:hAnsi="宋体"/>
                <w:szCs w:val="21"/>
                <w:lang w:val="en-US" w:bidi="ar-SA"/>
              </w:rPr>
              <w:t xml:space="preserve">          3.提升本校在中职烹饪教育行业内的知名度。</w:t>
            </w:r>
          </w:p>
        </w:tc>
      </w:tr>
    </w:tbl>
    <w:p>
      <w:pPr>
        <w:spacing w:line="480" w:lineRule="auto"/>
        <w:ind w:right="-693" w:rightChars="-330"/>
        <w:rPr>
          <w:rFonts w:ascii="Times New Roman" w:hAnsi="Times New Roman" w:eastAsia="黑体" w:cs="Times New Roman"/>
          <w:color w:val="000000"/>
          <w:sz w:val="32"/>
          <w:szCs w:val="32"/>
        </w:rPr>
      </w:pPr>
    </w:p>
    <w:p>
      <w:pPr>
        <w:spacing w:line="480" w:lineRule="auto"/>
        <w:ind w:right="-693" w:rightChars="-330"/>
        <w:rPr>
          <w:rFonts w:ascii="Times New Roman" w:hAnsi="Times New Roman" w:eastAsia="黑体" w:cs="Times New Roman"/>
          <w:color w:val="000000"/>
          <w:sz w:val="32"/>
          <w:szCs w:val="32"/>
        </w:rPr>
      </w:pPr>
    </w:p>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7.申报学校承诺意见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pPr>
              <w:spacing w:before="312" w:beforeLines="100" w:line="400" w:lineRule="exact"/>
              <w:ind w:right="26" w:firstLine="480" w:firstLineChars="200"/>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本校已按照申报要求，对申报课程网上内容和教学活动进行了审查，对课程有关信息及课程负责人填报的内容进行了核实。经评审评价，现择优申报。</w:t>
            </w:r>
          </w:p>
          <w:p>
            <w:pPr>
              <w:spacing w:before="312" w:beforeLines="100" w:line="400" w:lineRule="exact"/>
              <w:ind w:firstLine="480" w:firstLineChars="200"/>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本课程如果被遴选为省级在线精品课程，学校承诺为课程团队提供政策、经费等方面的支持，确保该课</w:t>
            </w:r>
            <w:bookmarkStart w:id="0" w:name="_GoBack"/>
            <w:bookmarkEnd w:id="0"/>
            <w:r>
              <w:rPr>
                <w:rFonts w:ascii="Times New Roman" w:hAnsi="Times New Roman" w:eastAsia="仿宋_GB2312" w:cs="Times New Roman"/>
                <w:bCs/>
                <w:color w:val="000000"/>
                <w:sz w:val="24"/>
                <w:szCs w:val="24"/>
              </w:rPr>
              <w:t>程面向中职学校和社会学习者开放，并提供教学服务不少于2年，监督课程教学团队对课程不断改进完善。</w:t>
            </w:r>
          </w:p>
          <w:p>
            <w:pPr>
              <w:spacing w:line="400" w:lineRule="exact"/>
              <w:ind w:firstLine="482" w:firstLineChars="200"/>
              <w:rPr>
                <w:rFonts w:ascii="Times New Roman" w:hAnsi="Times New Roman" w:eastAsia="仿宋_GB2312" w:cs="Times New Roman"/>
                <w:b/>
                <w:color w:val="000000"/>
                <w:sz w:val="24"/>
                <w:szCs w:val="24"/>
              </w:rPr>
            </w:pPr>
          </w:p>
          <w:p>
            <w:pPr>
              <w:spacing w:line="400" w:lineRule="exact"/>
              <w:ind w:right="1680" w:firstLine="4320" w:firstLineChars="18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校长（签字）：</w:t>
            </w:r>
          </w:p>
          <w:p>
            <w:pPr>
              <w:spacing w:line="400" w:lineRule="exact"/>
              <w:ind w:right="1680" w:firstLine="3600" w:firstLineChars="150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单位名称（盖章）</w:t>
            </w:r>
          </w:p>
          <w:p>
            <w:pPr>
              <w:spacing w:line="400" w:lineRule="exact"/>
              <w:ind w:right="1680" w:firstLine="3600" w:firstLineChars="1500"/>
              <w:jc w:val="center"/>
              <w:rPr>
                <w:rFonts w:ascii="Times New Roman" w:hAnsi="Times New Roman" w:eastAsia="仿宋" w:cs="Times New Roman"/>
                <w:b/>
                <w:color w:val="000000"/>
                <w:sz w:val="24"/>
                <w:szCs w:val="24"/>
              </w:rPr>
            </w:pPr>
            <w:r>
              <w:rPr>
                <w:rFonts w:hint="eastAsia" w:ascii="Times New Roman" w:hAnsi="Times New Roman" w:eastAsia="仿宋_GB2312" w:cs="Times New Roman"/>
                <w:color w:val="000000"/>
                <w:sz w:val="24"/>
                <w:szCs w:val="24"/>
                <w:lang w:val="en-US" w:eastAsia="zh-CN"/>
              </w:rPr>
              <w:t xml:space="preserve"> 2021</w:t>
            </w:r>
            <w:r>
              <w:rPr>
                <w:rFonts w:ascii="Times New Roman" w:hAnsi="Times New Roman" w:eastAsia="仿宋_GB2312" w:cs="Times New Roman"/>
                <w:color w:val="000000"/>
                <w:sz w:val="24"/>
                <w:szCs w:val="24"/>
              </w:rPr>
              <w:t>年</w:t>
            </w:r>
            <w:r>
              <w:rPr>
                <w:rFonts w:hint="eastAsia" w:ascii="Times New Roman" w:hAnsi="Times New Roman" w:eastAsia="仿宋_GB2312" w:cs="Times New Roman"/>
                <w:color w:val="000000"/>
                <w:sz w:val="24"/>
                <w:szCs w:val="24"/>
                <w:lang w:val="en-US" w:eastAsia="zh-CN"/>
              </w:rPr>
              <w:t>10</w:t>
            </w:r>
            <w:r>
              <w:rPr>
                <w:rFonts w:ascii="Times New Roman" w:hAnsi="Times New Roman" w:eastAsia="仿宋_GB2312" w:cs="Times New Roman"/>
                <w:color w:val="000000"/>
                <w:sz w:val="24"/>
                <w:szCs w:val="24"/>
              </w:rPr>
              <w:t>月</w:t>
            </w:r>
            <w:r>
              <w:rPr>
                <w:rFonts w:hint="eastAsia" w:ascii="Times New Roman" w:hAnsi="Times New Roman" w:eastAsia="仿宋_GB2312" w:cs="Times New Roman"/>
                <w:color w:val="000000"/>
                <w:sz w:val="24"/>
                <w:szCs w:val="24"/>
                <w:lang w:val="en-US" w:eastAsia="zh-CN"/>
              </w:rPr>
              <w:t>14</w:t>
            </w:r>
            <w:r>
              <w:rPr>
                <w:rFonts w:ascii="Times New Roman" w:hAnsi="Times New Roman" w:eastAsia="仿宋_GB2312" w:cs="Times New Roman"/>
                <w:color w:val="000000"/>
                <w:sz w:val="24"/>
                <w:szCs w:val="24"/>
              </w:rPr>
              <w:t>日</w:t>
            </w:r>
          </w:p>
        </w:tc>
      </w:tr>
    </w:tbl>
    <w:tbl>
      <w:tblPr>
        <w:tblStyle w:val="5"/>
        <w:tblpPr w:leftFromText="180" w:rightFromText="180" w:vertAnchor="text" w:horzAnchor="page" w:tblpX="1840"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624" w:type="dxa"/>
            <w:noWrap w:val="0"/>
            <w:vAlign w:val="top"/>
          </w:tcPr>
          <w:p>
            <w:pPr>
              <w:spacing w:before="48" w:after="48"/>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 xml:space="preserve"> </w:t>
            </w:r>
          </w:p>
          <w:p>
            <w:pPr>
              <w:pStyle w:val="2"/>
              <w:rPr>
                <w:rFonts w:hint="eastAsia"/>
                <w:lang w:eastAsia="zh-CN"/>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spacing w:before="48" w:after="48"/>
              <w:rPr>
                <w:rFonts w:ascii="Times New Roman" w:hAnsi="Times New Roman" w:eastAsia="仿宋_GB2312" w:cs="Times New Roman"/>
                <w:sz w:val="24"/>
                <w:szCs w:val="24"/>
              </w:rPr>
            </w:pPr>
          </w:p>
          <w:p>
            <w:pPr>
              <w:spacing w:before="48" w:after="48"/>
              <w:ind w:firstLine="960" w:firstLineChars="40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单位名称（盖章）</w:t>
            </w:r>
          </w:p>
          <w:p>
            <w:pPr>
              <w:widowControl/>
              <w:spacing w:before="48" w:after="48"/>
              <w:ind w:firstLine="4920" w:firstLineChars="205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日</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8.地市教育局推荐意见</w:t>
      </w:r>
    </w:p>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9.附件材料清单</w:t>
      </w:r>
    </w:p>
    <w:tbl>
      <w:tblPr>
        <w:tblStyle w:val="5"/>
        <w:tblpPr w:leftFromText="180" w:rightFromText="180" w:vertAnchor="text" w:horzAnchor="page" w:tblpX="1881"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640" w:type="dxa"/>
            <w:noWrap w:val="0"/>
            <w:vAlign w:val="top"/>
          </w:tcPr>
          <w:p>
            <w:pPr>
              <w:adjustRightInd w:val="0"/>
              <w:snapToGrid w:val="0"/>
              <w:spacing w:line="360" w:lineRule="auto"/>
              <w:ind w:firstLine="480" w:firstLineChars="200"/>
              <w:rPr>
                <w:rFonts w:ascii="Times New Roman" w:hAnsi="Times New Roman" w:eastAsia="仿宋_GB2312" w:cs="Times New Roman"/>
                <w:bCs/>
                <w:color w:val="000000"/>
                <w:sz w:val="24"/>
                <w:szCs w:val="24"/>
              </w:rPr>
            </w:pPr>
          </w:p>
          <w:p>
            <w:pPr>
              <w:adjustRightInd w:val="0"/>
              <w:snapToGrid w:val="0"/>
              <w:spacing w:line="360" w:lineRule="auto"/>
              <w:ind w:firstLine="480" w:firstLineChars="200"/>
              <w:rPr>
                <w:rFonts w:hint="eastAsia" w:ascii="Times New Roman" w:hAnsi="Times New Roman" w:eastAsia="仿宋_GB2312" w:cs="Times New Roman"/>
                <w:bCs/>
                <w:color w:val="000000"/>
                <w:sz w:val="24"/>
                <w:szCs w:val="24"/>
                <w:lang w:eastAsia="zh-CN"/>
              </w:rPr>
            </w:pPr>
            <w:r>
              <w:rPr>
                <w:rFonts w:ascii="Times New Roman" w:hAnsi="Times New Roman" w:eastAsia="仿宋_GB2312" w:cs="Times New Roman"/>
                <w:bCs/>
                <w:color w:val="000000"/>
                <w:sz w:val="24"/>
                <w:szCs w:val="24"/>
              </w:rPr>
              <w:t>政治审查意见</w:t>
            </w:r>
            <w:r>
              <w:rPr>
                <w:rFonts w:hint="eastAsia" w:ascii="Times New Roman" w:hAnsi="Times New Roman" w:eastAsia="仿宋_GB2312" w:cs="Times New Roman"/>
                <w:bCs/>
                <w:color w:val="000000"/>
                <w:sz w:val="24"/>
                <w:szCs w:val="24"/>
                <w:lang w:eastAsia="zh-CN"/>
              </w:rPr>
              <w:t>：</w:t>
            </w:r>
          </w:p>
          <w:p>
            <w:pPr>
              <w:pStyle w:val="2"/>
              <w:rPr>
                <w:rFonts w:hint="default"/>
                <w:lang w:val="en-US" w:eastAsia="zh-CN"/>
              </w:rPr>
            </w:pPr>
            <w:r>
              <w:rPr>
                <w:rFonts w:hint="eastAsia" w:eastAsia="仿宋_GB2312" w:cs="Times New Roman"/>
                <w:bCs/>
                <w:color w:val="000000"/>
                <w:sz w:val="24"/>
                <w:szCs w:val="24"/>
                <w:lang w:val="en-US" w:eastAsia="zh-CN"/>
              </w:rPr>
              <w:t xml:space="preserve">               </w:t>
            </w:r>
            <w:r>
              <w:rPr>
                <w:rFonts w:hint="eastAsia" w:ascii="Times New Roman" w:hAnsi="Times New Roman" w:eastAsia="仿宋" w:cs="Times New Roman"/>
                <w:b/>
                <w:color w:val="000000"/>
                <w:sz w:val="28"/>
                <w:lang w:val="en-US" w:eastAsia="zh-CN"/>
              </w:rPr>
              <w:t>附后页</w:t>
            </w:r>
          </w:p>
          <w:p>
            <w:pPr>
              <w:adjustRightInd w:val="0"/>
              <w:snapToGrid w:val="0"/>
              <w:spacing w:line="360" w:lineRule="auto"/>
              <w:rPr>
                <w:rFonts w:ascii="Times New Roman" w:hAnsi="Times New Roman" w:eastAsia="仿宋" w:cs="Times New Roman"/>
                <w:b/>
                <w:color w:val="000000"/>
                <w:sz w:val="28"/>
              </w:rPr>
            </w:pPr>
          </w:p>
        </w:tc>
      </w:tr>
    </w:tbl>
    <w:p/>
    <w:p>
      <w:pPr>
        <w:pStyle w:val="2"/>
      </w:pPr>
    </w:p>
    <w:p>
      <w:pPr>
        <w:pStyle w:val="2"/>
      </w:pPr>
    </w:p>
    <w:p>
      <w:pPr>
        <w:pStyle w:val="2"/>
      </w:pPr>
    </w:p>
    <w:p>
      <w:pPr>
        <w:jc w:val="center"/>
        <w:rPr>
          <w:rFonts w:hint="eastAsia"/>
          <w:sz w:val="30"/>
          <w:szCs w:val="30"/>
          <w:lang w:val="en-US" w:eastAsia="zh-CN"/>
        </w:rPr>
      </w:pPr>
      <w:r>
        <w:rPr>
          <w:rFonts w:hint="eastAsia"/>
          <w:b/>
          <w:bCs/>
          <w:sz w:val="30"/>
          <w:szCs w:val="30"/>
          <w:lang w:val="en-US" w:eastAsia="zh-CN"/>
        </w:rPr>
        <w:t>课程团队成员和课程内容政治审查意见</w:t>
      </w:r>
    </w:p>
    <w:p>
      <w:pPr>
        <w:jc w:val="center"/>
        <w:rPr>
          <w:rFonts w:hint="eastAsia"/>
          <w:sz w:val="30"/>
          <w:szCs w:val="30"/>
          <w:lang w:val="en-US" w:eastAsia="zh-CN"/>
        </w:rPr>
      </w:pPr>
    </w:p>
    <w:p>
      <w:pPr>
        <w:rPr>
          <w:rFonts w:hint="eastAsia"/>
          <w:sz w:val="28"/>
          <w:szCs w:val="28"/>
          <w:lang w:val="en-US" w:eastAsia="zh-CN"/>
        </w:rPr>
      </w:pPr>
      <w:r>
        <w:rPr>
          <w:rFonts w:hint="eastAsia"/>
          <w:b/>
          <w:bCs/>
          <w:sz w:val="28"/>
          <w:szCs w:val="28"/>
          <w:lang w:val="en-US" w:eastAsia="zh-CN"/>
        </w:rPr>
        <w:t>粤菜宴席设计在线精品课程：</w:t>
      </w: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22" w:type="dxa"/>
            <w:gridSpan w:val="3"/>
            <w:noWrap w:val="0"/>
            <w:vAlign w:val="center"/>
          </w:tcPr>
          <w:p>
            <w:pPr>
              <w:tabs>
                <w:tab w:val="left" w:pos="1780"/>
              </w:tabs>
              <w:jc w:val="center"/>
              <w:rPr>
                <w:rFonts w:hint="default"/>
                <w:sz w:val="28"/>
                <w:szCs w:val="28"/>
                <w:vertAlign w:val="baseline"/>
                <w:lang w:val="en-US" w:eastAsia="zh-CN"/>
              </w:rPr>
            </w:pPr>
            <w:r>
              <w:rPr>
                <w:rFonts w:hint="eastAsia"/>
                <w:b/>
                <w:bCs/>
                <w:sz w:val="28"/>
                <w:szCs w:val="28"/>
                <w:vertAlign w:val="baseline"/>
                <w:lang w:val="en-US" w:eastAsia="zh-CN"/>
              </w:rPr>
              <w:t>课程团队主要成员（序号1为课程负责人）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40"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2841"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姓名</w:t>
            </w:r>
          </w:p>
        </w:tc>
        <w:tc>
          <w:tcPr>
            <w:tcW w:w="2841"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郑文焕</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陈志东</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陈妙佳</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陈可欣</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潘  润</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6</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郑国彬</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4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7</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黄伟楠</w:t>
            </w:r>
          </w:p>
        </w:tc>
        <w:tc>
          <w:tcPr>
            <w:tcW w:w="2841"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522" w:type="dxa"/>
            <w:gridSpan w:val="3"/>
            <w:noWrap w:val="0"/>
            <w:vAlign w:val="top"/>
          </w:tcPr>
          <w:p>
            <w:pPr>
              <w:rPr>
                <w:rFonts w:hint="eastAsia"/>
                <w:sz w:val="28"/>
                <w:szCs w:val="28"/>
                <w:vertAlign w:val="baseline"/>
                <w:lang w:val="en-US" w:eastAsia="zh-CN"/>
              </w:rPr>
            </w:pPr>
            <w:r>
              <w:rPr>
                <w:rFonts w:hint="eastAsia"/>
                <w:sz w:val="28"/>
                <w:szCs w:val="28"/>
                <w:vertAlign w:val="baseline"/>
                <w:lang w:val="en-US" w:eastAsia="zh-CN"/>
              </w:rPr>
              <w:t>课程团队成员政治审查意见</w:t>
            </w:r>
          </w:p>
          <w:p>
            <w:pPr>
              <w:ind w:firstLine="420"/>
              <w:rPr>
                <w:rFonts w:hint="default"/>
                <w:sz w:val="28"/>
                <w:szCs w:val="28"/>
                <w:vertAlign w:val="baseline"/>
                <w:lang w:val="en-US" w:eastAsia="zh-CN"/>
              </w:rPr>
            </w:pPr>
            <w:r>
              <w:rPr>
                <w:rFonts w:hint="eastAsia"/>
                <w:sz w:val="28"/>
                <w:szCs w:val="28"/>
                <w:vertAlign w:val="baseline"/>
                <w:lang w:val="en-US" w:eastAsia="zh-CN"/>
              </w:rPr>
              <w:t xml:space="preserve">该课程团队负责人及成员遵纪守法，无违法违纪行为，不存在师德师风问题、学术不端问题，五年内未出现过重大教学事故。                                                                        </w:t>
            </w:r>
          </w:p>
          <w:p>
            <w:pPr>
              <w:ind w:firstLine="4200" w:firstLineChars="1500"/>
              <w:jc w:val="both"/>
              <w:rPr>
                <w:rFonts w:hint="default"/>
                <w:sz w:val="28"/>
                <w:szCs w:val="28"/>
                <w:vertAlign w:val="baseline"/>
                <w:lang w:val="en-US" w:eastAsia="zh-CN"/>
              </w:rPr>
            </w:pPr>
            <w:r>
              <w:rPr>
                <w:rFonts w:hint="eastAsia"/>
                <w:sz w:val="28"/>
                <w:szCs w:val="28"/>
                <w:vertAlign w:val="baseline"/>
                <w:lang w:val="en-US" w:eastAsia="zh-CN"/>
              </w:rPr>
              <w:t>学校党总支（盖章）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522" w:type="dxa"/>
            <w:gridSpan w:val="3"/>
            <w:noWrap w:val="0"/>
            <w:vAlign w:val="top"/>
          </w:tcPr>
          <w:p>
            <w:pPr>
              <w:rPr>
                <w:rFonts w:hint="eastAsia"/>
                <w:sz w:val="28"/>
                <w:szCs w:val="28"/>
                <w:vertAlign w:val="baseline"/>
                <w:lang w:val="en-US" w:eastAsia="zh-CN"/>
              </w:rPr>
            </w:pPr>
            <w:r>
              <w:rPr>
                <w:rFonts w:hint="eastAsia"/>
                <w:sz w:val="28"/>
                <w:szCs w:val="28"/>
                <w:vertAlign w:val="baseline"/>
                <w:lang w:val="en-US" w:eastAsia="zh-CN"/>
              </w:rPr>
              <w:t>课程内容政治审查意见</w:t>
            </w:r>
          </w:p>
          <w:p>
            <w:pPr>
              <w:ind w:firstLine="560"/>
              <w:rPr>
                <w:rFonts w:hint="eastAsia"/>
                <w:sz w:val="28"/>
                <w:szCs w:val="28"/>
                <w:vertAlign w:val="baseline"/>
                <w:lang w:val="en-US" w:eastAsia="zh-CN"/>
              </w:rPr>
            </w:pPr>
            <w:r>
              <w:rPr>
                <w:rFonts w:hint="eastAsia"/>
                <w:sz w:val="28"/>
                <w:szCs w:val="28"/>
                <w:vertAlign w:val="baseline"/>
                <w:lang w:val="en-US" w:eastAsia="zh-CN"/>
              </w:rPr>
              <w:t>该课程价值取向正确，对于我国政治制度以及党的理论、路线、方针、政策等理解和表达准确无误，对于国家主权、领土表述及标注准确，不存在思想性问题。</w:t>
            </w:r>
          </w:p>
          <w:p>
            <w:pPr>
              <w:ind w:firstLine="560"/>
              <w:rPr>
                <w:rFonts w:hint="default"/>
                <w:sz w:val="28"/>
                <w:szCs w:val="28"/>
                <w:vertAlign w:val="baseline"/>
                <w:lang w:val="en-US" w:eastAsia="zh-CN"/>
              </w:rPr>
            </w:pPr>
            <w:r>
              <w:rPr>
                <w:rFonts w:hint="eastAsia"/>
                <w:sz w:val="28"/>
                <w:szCs w:val="28"/>
                <w:vertAlign w:val="baseline"/>
                <w:lang w:val="en-US" w:eastAsia="zh-CN"/>
              </w:rPr>
              <w:t xml:space="preserve">                            学校党总支（盖章）</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0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pPr>
      <w:r>
        <w:rPr>
          <w:rStyle w:val="8"/>
        </w:rPr>
        <w:footnoteRef/>
      </w:r>
      <w:r>
        <w:t xml:space="preserve"> </w:t>
      </w:r>
      <w:r>
        <w:rPr>
          <w:rFonts w:hint="eastAsia"/>
        </w:rPr>
        <w:t>如课程为公共基础课，所属专业可不填写。</w:t>
      </w:r>
    </w:p>
  </w:footnote>
  <w:footnote w:id="1">
    <w:p>
      <w:pPr>
        <w:pStyle w:val="4"/>
      </w:pPr>
      <w:r>
        <w:rPr>
          <w:rStyle w:val="8"/>
        </w:rPr>
        <w:footnoteRef/>
      </w:r>
      <w:r>
        <w:rPr>
          <w:rFonts w:hint="eastAsia"/>
        </w:rPr>
        <w:t>包括其他主讲教师、助教、技术支持等，若其他教师非本校教师，请在备注栏填写受聘教师类别及实际工作单位。教学团队成员数在5-8人为宜，可另加行。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
    <w:nsid w:val="00000005"/>
    <w:multiLevelType w:val="multilevel"/>
    <w:tmpl w:val="00000005"/>
    <w:lvl w:ilvl="0" w:tentative="0">
      <w:start w:val="1"/>
      <w:numFmt w:val="decimal"/>
      <w:lvlText w:val="%1."/>
      <w:lvlJc w:val="left"/>
      <w:pPr>
        <w:ind w:left="570" w:hanging="360"/>
      </w:pPr>
      <w:rPr>
        <w:rFonts w:hint="default"/>
      </w:rPr>
    </w:lvl>
    <w:lvl w:ilvl="1" w:tentative="0">
      <w:start w:val="1"/>
      <w:numFmt w:val="lowerLetter"/>
      <w:lvlRestart w:val="0"/>
      <w:lvlText w:val="%2)"/>
      <w:lvlJc w:val="left"/>
      <w:pPr>
        <w:ind w:left="1050" w:hanging="420"/>
      </w:pPr>
    </w:lvl>
    <w:lvl w:ilvl="2" w:tentative="0">
      <w:start w:val="1"/>
      <w:numFmt w:val="lowerRoman"/>
      <w:lvlRestart w:val="0"/>
      <w:lvlText w:val="%3."/>
      <w:lvlJc w:val="right"/>
      <w:pPr>
        <w:ind w:left="1470" w:hanging="420"/>
      </w:pPr>
    </w:lvl>
    <w:lvl w:ilvl="3" w:tentative="0">
      <w:start w:val="1"/>
      <w:numFmt w:val="decimal"/>
      <w:lvlRestart w:val="0"/>
      <w:lvlText w:val="%4."/>
      <w:lvlJc w:val="left"/>
      <w:pPr>
        <w:ind w:left="1890" w:hanging="420"/>
      </w:pPr>
    </w:lvl>
    <w:lvl w:ilvl="4" w:tentative="0">
      <w:start w:val="1"/>
      <w:numFmt w:val="lowerLetter"/>
      <w:lvlRestart w:val="0"/>
      <w:lvlText w:val="%5)"/>
      <w:lvlJc w:val="left"/>
      <w:pPr>
        <w:ind w:left="2310" w:hanging="420"/>
      </w:pPr>
    </w:lvl>
    <w:lvl w:ilvl="5" w:tentative="0">
      <w:start w:val="1"/>
      <w:numFmt w:val="lowerRoman"/>
      <w:lvlRestart w:val="0"/>
      <w:lvlText w:val="%6."/>
      <w:lvlJc w:val="right"/>
      <w:pPr>
        <w:ind w:left="2730" w:hanging="420"/>
      </w:pPr>
    </w:lvl>
    <w:lvl w:ilvl="6" w:tentative="0">
      <w:start w:val="1"/>
      <w:numFmt w:val="decimal"/>
      <w:lvlRestart w:val="0"/>
      <w:lvlText w:val="%7."/>
      <w:lvlJc w:val="left"/>
      <w:pPr>
        <w:ind w:left="3150" w:hanging="420"/>
      </w:pPr>
    </w:lvl>
    <w:lvl w:ilvl="7" w:tentative="0">
      <w:start w:val="1"/>
      <w:numFmt w:val="lowerLetter"/>
      <w:lvlRestart w:val="0"/>
      <w:lvlText w:val="%8)"/>
      <w:lvlJc w:val="left"/>
      <w:pPr>
        <w:ind w:left="3570" w:hanging="420"/>
      </w:pPr>
    </w:lvl>
    <w:lvl w:ilvl="8" w:tentative="0">
      <w:start w:val="1"/>
      <w:numFmt w:val="lowerRoman"/>
      <w:lvlRestart w:val="0"/>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55811"/>
    <w:rsid w:val="18B87174"/>
    <w:rsid w:val="261F1F10"/>
    <w:rsid w:val="319E718E"/>
    <w:rsid w:val="34651987"/>
    <w:rsid w:val="54520C4C"/>
    <w:rsid w:val="7B35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szCs w:val="20"/>
      <w:lang w:val="zh-CN" w:bidi="zh-CN"/>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note text"/>
    <w:basedOn w:val="1"/>
    <w:qFormat/>
    <w:uiPriority w:val="0"/>
    <w:pPr>
      <w:snapToGrid w:val="0"/>
      <w:jc w:val="left"/>
    </w:pPr>
    <w:rPr>
      <w:rFonts w:ascii="Times New Roman" w:hAnsi="Times New Roman" w:eastAsia="宋体" w:cs="Times New Roman"/>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qFormat/>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2021-10-19T03:22:00Z</dcterms:created>
  <dc:creator>Administrator</dc:creator>
  <cp:lastModifiedBy>通</cp:lastModifiedBy>
  <cp:lastPrinted>2021-10-20T08:01:13Z</cp:lastPrinted>
  <dcterms:modified xsi:type="dcterms:W3CDTF">2021-10-20T08:15:53Z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3A7050464212421B8A43784B0321260F</vt:lpwstr>
  </property>
</Properties>
</file>