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60" w:lineRule="exact"/>
        <w:jc w:val="center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napToGrid w:val="0"/>
        <w:spacing w:line="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揭阳市高中阶段学校考试招生</w:t>
      </w:r>
      <w:r>
        <w:rPr>
          <w:rFonts w:ascii="方正小标宋简体" w:hAnsi="仿宋" w:eastAsia="方正小标宋简体"/>
          <w:sz w:val="44"/>
          <w:szCs w:val="44"/>
        </w:rPr>
        <w:br w:type="textWrapping"/>
      </w:r>
      <w:r>
        <w:rPr>
          <w:rFonts w:hint="eastAsia" w:ascii="方正小标宋简体" w:hAnsi="仿宋" w:eastAsia="方正小标宋简体"/>
          <w:sz w:val="44"/>
          <w:szCs w:val="44"/>
        </w:rPr>
        <w:t>制度改革实施办法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（征求意见稿）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为贯彻落实《教育部关于进一步推进高中阶段学校考试招生制度改革的指导意见》</w:t>
      </w:r>
      <w:r>
        <w:rPr>
          <w:rFonts w:ascii="仿宋" w:hAnsi="仿宋" w:eastAsia="仿宋"/>
          <w:sz w:val="32"/>
          <w:szCs w:val="32"/>
        </w:rPr>
        <w:t>（教基二</w:t>
      </w:r>
      <w:r>
        <w:rPr>
          <w:rFonts w:hint="eastAsia" w:ascii="仿宋" w:hAnsi="仿宋" w:eastAsia="仿宋"/>
          <w:sz w:val="32"/>
          <w:szCs w:val="32"/>
        </w:rPr>
        <w:t>〔20</w:t>
      </w:r>
      <w:r>
        <w:rPr>
          <w:rFonts w:ascii="仿宋" w:hAnsi="仿宋" w:eastAsia="仿宋"/>
          <w:sz w:val="32"/>
          <w:szCs w:val="32"/>
        </w:rPr>
        <w:t>16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ascii="仿宋" w:hAnsi="仿宋" w:eastAsia="仿宋"/>
          <w:sz w:val="32"/>
          <w:szCs w:val="32"/>
        </w:rPr>
        <w:t>4号）以及《广东省教</w:t>
      </w:r>
      <w:r>
        <w:rPr>
          <w:rFonts w:hint="eastAsia" w:ascii="仿宋" w:hAnsi="仿宋" w:eastAsia="仿宋"/>
          <w:sz w:val="32"/>
          <w:szCs w:val="32"/>
        </w:rPr>
        <w:t>育厅关于进一步推进高中阶段学校考试招生制度改革的实施意见》</w:t>
      </w:r>
      <w:r>
        <w:rPr>
          <w:rFonts w:ascii="仿宋" w:hAnsi="仿宋" w:eastAsia="仿宋"/>
          <w:sz w:val="32"/>
          <w:szCs w:val="32"/>
        </w:rPr>
        <w:t>（粤教考</w:t>
      </w:r>
      <w:r>
        <w:rPr>
          <w:rFonts w:hint="eastAsia" w:ascii="仿宋" w:hAnsi="仿宋" w:eastAsia="仿宋"/>
          <w:sz w:val="32"/>
          <w:szCs w:val="32"/>
        </w:rPr>
        <w:t>〔20</w:t>
      </w:r>
      <w:r>
        <w:rPr>
          <w:rFonts w:ascii="仿宋" w:hAnsi="仿宋" w:eastAsia="仿宋"/>
          <w:sz w:val="32"/>
          <w:szCs w:val="32"/>
        </w:rPr>
        <w:t>17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ascii="仿宋" w:hAnsi="仿宋" w:eastAsia="仿宋"/>
          <w:sz w:val="32"/>
          <w:szCs w:val="32"/>
        </w:rPr>
        <w:t>15号）等相关文件精神,深化我市高中阶</w:t>
      </w:r>
      <w:r>
        <w:rPr>
          <w:rFonts w:hint="eastAsia" w:ascii="仿宋" w:hAnsi="仿宋" w:eastAsia="仿宋"/>
          <w:sz w:val="32"/>
          <w:szCs w:val="32"/>
        </w:rPr>
        <w:t>段学校考试招生制度改革</w:t>
      </w:r>
      <w:r>
        <w:rPr>
          <w:rFonts w:ascii="仿宋" w:hAnsi="仿宋" w:eastAsia="仿宋"/>
          <w:sz w:val="32"/>
          <w:szCs w:val="32"/>
        </w:rPr>
        <w:t>,结合</w:t>
      </w:r>
      <w:r>
        <w:rPr>
          <w:rFonts w:hint="eastAsia" w:ascii="仿宋" w:hAnsi="仿宋" w:eastAsia="仿宋"/>
          <w:sz w:val="32"/>
          <w:szCs w:val="32"/>
        </w:rPr>
        <w:t>我市</w:t>
      </w:r>
      <w:r>
        <w:rPr>
          <w:rFonts w:ascii="仿宋" w:hAnsi="仿宋" w:eastAsia="仿宋"/>
          <w:sz w:val="32"/>
          <w:szCs w:val="32"/>
        </w:rPr>
        <w:t>实际,特制定本实施办法。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一、指导思想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全面贯彻党</w:t>
      </w:r>
      <w:r>
        <w:rPr>
          <w:rFonts w:hint="eastAsia" w:ascii="仿宋" w:hAnsi="仿宋" w:eastAsia="仿宋"/>
          <w:sz w:val="32"/>
          <w:szCs w:val="32"/>
        </w:rPr>
        <w:t>的教育方针</w:t>
      </w:r>
      <w:r>
        <w:rPr>
          <w:rFonts w:ascii="仿宋" w:hAnsi="仿宋" w:eastAsia="仿宋"/>
          <w:sz w:val="32"/>
          <w:szCs w:val="32"/>
        </w:rPr>
        <w:t>,坚持育人为本、立德树人,深化高中阶段学校考试</w:t>
      </w:r>
      <w:r>
        <w:rPr>
          <w:rFonts w:hint="eastAsia" w:ascii="仿宋" w:hAnsi="仿宋" w:eastAsia="仿宋"/>
          <w:sz w:val="32"/>
          <w:szCs w:val="32"/>
        </w:rPr>
        <w:t>招生制度改革</w:t>
      </w:r>
      <w:r>
        <w:rPr>
          <w:rFonts w:ascii="仿宋" w:hAnsi="仿宋" w:eastAsia="仿宋"/>
          <w:sz w:val="32"/>
          <w:szCs w:val="32"/>
        </w:rPr>
        <w:t>,充分发挥考试招生制度的正确导向作用,积极推</w:t>
      </w:r>
      <w:r>
        <w:rPr>
          <w:rFonts w:hint="eastAsia" w:ascii="仿宋" w:hAnsi="仿宋" w:eastAsia="仿宋"/>
          <w:sz w:val="32"/>
          <w:szCs w:val="32"/>
        </w:rPr>
        <w:t>动素质教育</w:t>
      </w:r>
      <w:r>
        <w:rPr>
          <w:rFonts w:ascii="仿宋" w:hAnsi="仿宋" w:eastAsia="仿宋"/>
          <w:sz w:val="32"/>
          <w:szCs w:val="32"/>
        </w:rPr>
        <w:t>,促进学生全面健康而有个性发展,着力培养德智体</w:t>
      </w:r>
      <w:r>
        <w:rPr>
          <w:rFonts w:hint="eastAsia" w:ascii="仿宋" w:hAnsi="仿宋" w:eastAsia="仿宋"/>
          <w:sz w:val="32"/>
          <w:szCs w:val="32"/>
        </w:rPr>
        <w:t>美劳全面发展的社会主义建设者和接班人。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二、改革目标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建立健全初中学业水平考试制度和初中学生综合素质评价制度</w:t>
      </w:r>
      <w:r>
        <w:rPr>
          <w:rFonts w:ascii="仿宋" w:hAnsi="仿宋" w:eastAsia="仿宋"/>
          <w:sz w:val="32"/>
          <w:szCs w:val="32"/>
        </w:rPr>
        <w:t>,到2023年初步形成基于初中学业水平考试成绩、结合初</w:t>
      </w:r>
      <w:r>
        <w:rPr>
          <w:rFonts w:hint="eastAsia" w:ascii="仿宋" w:hAnsi="仿宋" w:eastAsia="仿宋"/>
          <w:sz w:val="32"/>
          <w:szCs w:val="32"/>
        </w:rPr>
        <w:t>中学生综合素质评价的高中阶段学校考试招生录取模式</w:t>
      </w:r>
      <w:r>
        <w:rPr>
          <w:rFonts w:ascii="仿宋" w:hAnsi="仿宋" w:eastAsia="仿宋"/>
          <w:sz w:val="32"/>
          <w:szCs w:val="32"/>
        </w:rPr>
        <w:t>,进一步</w:t>
      </w:r>
      <w:r>
        <w:rPr>
          <w:rFonts w:hint="eastAsia" w:ascii="仿宋" w:hAnsi="仿宋" w:eastAsia="仿宋"/>
          <w:sz w:val="32"/>
          <w:szCs w:val="32"/>
        </w:rPr>
        <w:t>完善公平科学、规范有序、监督有力的管理机制</w:t>
      </w:r>
      <w:r>
        <w:rPr>
          <w:rFonts w:ascii="仿宋" w:hAnsi="仿宋" w:eastAsia="仿宋"/>
          <w:sz w:val="32"/>
          <w:szCs w:val="32"/>
        </w:rPr>
        <w:t>,推进义务教育</w:t>
      </w:r>
      <w:r>
        <w:rPr>
          <w:rFonts w:hint="eastAsia" w:ascii="仿宋" w:hAnsi="仿宋" w:eastAsia="仿宋"/>
          <w:sz w:val="32"/>
          <w:szCs w:val="32"/>
        </w:rPr>
        <w:t>优质均衡发展和高中阶段教育特色多样发展</w:t>
      </w:r>
      <w:r>
        <w:rPr>
          <w:rFonts w:ascii="仿宋" w:hAnsi="仿宋" w:eastAsia="仿宋"/>
          <w:sz w:val="32"/>
          <w:szCs w:val="32"/>
        </w:rPr>
        <w:t>,促进学生全面发展</w:t>
      </w:r>
      <w:r>
        <w:rPr>
          <w:rFonts w:hint="eastAsia" w:ascii="仿宋" w:hAnsi="仿宋" w:eastAsia="仿宋"/>
          <w:sz w:val="32"/>
          <w:szCs w:val="32"/>
        </w:rPr>
        <w:t>和健康成长</w:t>
      </w:r>
      <w:r>
        <w:rPr>
          <w:rFonts w:ascii="仿宋" w:hAnsi="仿宋" w:eastAsia="仿宋"/>
          <w:sz w:val="32"/>
          <w:szCs w:val="32"/>
        </w:rPr>
        <w:t>,维护教育公平。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三、主要措施</w:t>
      </w:r>
    </w:p>
    <w:p>
      <w:pPr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 xml:space="preserve"> （一）推行初中学业水平考试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初中学业水平考试</w:t>
      </w:r>
      <w:r>
        <w:rPr>
          <w:rFonts w:ascii="仿宋" w:hAnsi="仿宋" w:eastAsia="仿宋"/>
          <w:sz w:val="32"/>
          <w:szCs w:val="32"/>
        </w:rPr>
        <w:t>（以下称中考）主要衡量学生达到国</w:t>
      </w:r>
      <w:r>
        <w:rPr>
          <w:rFonts w:hint="eastAsia" w:ascii="仿宋" w:hAnsi="仿宋" w:eastAsia="仿宋"/>
          <w:sz w:val="32"/>
          <w:szCs w:val="32"/>
        </w:rPr>
        <w:t>家规定学习要求的程度</w:t>
      </w:r>
      <w:r>
        <w:rPr>
          <w:rFonts w:ascii="仿宋" w:hAnsi="仿宋" w:eastAsia="仿宋"/>
          <w:sz w:val="32"/>
          <w:szCs w:val="32"/>
        </w:rPr>
        <w:t>,考试成绩是监测初中学校教育教学质量</w:t>
      </w:r>
      <w:r>
        <w:rPr>
          <w:rFonts w:hint="eastAsia" w:ascii="仿宋" w:hAnsi="仿宋" w:eastAsia="仿宋"/>
          <w:sz w:val="32"/>
          <w:szCs w:val="32"/>
        </w:rPr>
        <w:t>的重要指标之一</w:t>
      </w:r>
      <w:r>
        <w:rPr>
          <w:rFonts w:ascii="仿宋" w:hAnsi="仿宋" w:eastAsia="仿宋"/>
          <w:sz w:val="32"/>
          <w:szCs w:val="32"/>
        </w:rPr>
        <w:t>,学生毕业和升学的基本依据。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1.考试科目。</w:t>
      </w:r>
      <w:r>
        <w:rPr>
          <w:rFonts w:ascii="仿宋" w:hAnsi="仿宋" w:eastAsia="仿宋"/>
          <w:sz w:val="32"/>
          <w:szCs w:val="32"/>
        </w:rPr>
        <w:t>涵盖国家《义务教育课程设置实验方案》（7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9年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ascii="仿宋" w:hAnsi="仿宋" w:eastAsia="仿宋"/>
          <w:sz w:val="32"/>
          <w:szCs w:val="32"/>
        </w:rPr>
        <w:t>,以下筒称《课程方案》）规定的全部科目,包括</w:t>
      </w:r>
      <w:r>
        <w:rPr>
          <w:rFonts w:hint="eastAsia" w:ascii="仿宋" w:hAnsi="仿宋" w:eastAsia="仿宋"/>
          <w:sz w:val="32"/>
          <w:szCs w:val="32"/>
        </w:rPr>
        <w:t>语文、数学、英语、道德与法治、历史、地理、物理</w:t>
      </w:r>
      <w:r>
        <w:rPr>
          <w:rFonts w:ascii="仿宋" w:hAnsi="仿宋" w:eastAsia="仿宋"/>
          <w:sz w:val="32"/>
          <w:szCs w:val="32"/>
        </w:rPr>
        <w:t>、化学、生物学、体育与健康、</w:t>
      </w:r>
      <w:r>
        <w:rPr>
          <w:rFonts w:hint="eastAsia" w:ascii="仿宋" w:hAnsi="仿宋" w:eastAsia="仿宋"/>
          <w:sz w:val="32"/>
          <w:szCs w:val="32"/>
        </w:rPr>
        <w:t>音乐、美术、信息技术等</w:t>
      </w:r>
      <w:r>
        <w:rPr>
          <w:rFonts w:ascii="仿宋" w:hAnsi="仿宋" w:eastAsia="仿宋"/>
          <w:sz w:val="32"/>
          <w:szCs w:val="32"/>
        </w:rPr>
        <w:t>13</w:t>
      </w:r>
      <w:r>
        <w:rPr>
          <w:rFonts w:hint="eastAsia" w:ascii="仿宋" w:hAnsi="仿宋" w:eastAsia="仿宋"/>
          <w:sz w:val="32"/>
          <w:szCs w:val="32"/>
        </w:rPr>
        <w:t>门</w:t>
      </w:r>
      <w:r>
        <w:rPr>
          <w:rFonts w:ascii="仿宋" w:hAnsi="仿宋" w:eastAsia="仿宋"/>
          <w:sz w:val="32"/>
          <w:szCs w:val="32"/>
        </w:rPr>
        <w:t>科目。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2.考试内容。</w:t>
      </w:r>
      <w:r>
        <w:rPr>
          <w:rFonts w:ascii="仿宋" w:hAnsi="仿宋" w:eastAsia="仿宋"/>
          <w:sz w:val="32"/>
          <w:szCs w:val="32"/>
        </w:rPr>
        <w:t>严格按照</w:t>
      </w:r>
      <w:r>
        <w:rPr>
          <w:rFonts w:hint="eastAsia" w:ascii="仿宋" w:hAnsi="仿宋" w:eastAsia="仿宋"/>
          <w:sz w:val="32"/>
          <w:szCs w:val="32"/>
        </w:rPr>
        <w:t>国家</w:t>
      </w:r>
      <w:r>
        <w:rPr>
          <w:rFonts w:ascii="仿宋" w:hAnsi="仿宋" w:eastAsia="仿宋"/>
          <w:sz w:val="32"/>
          <w:szCs w:val="32"/>
        </w:rPr>
        <w:t>《义务教育课程</w:t>
      </w:r>
      <w:r>
        <w:rPr>
          <w:rFonts w:hint="eastAsia" w:ascii="仿宋" w:hAnsi="仿宋" w:eastAsia="仿宋"/>
          <w:sz w:val="32"/>
          <w:szCs w:val="32"/>
        </w:rPr>
        <w:t>标准》</w:t>
      </w:r>
      <w:r>
        <w:rPr>
          <w:rFonts w:ascii="仿宋" w:hAnsi="仿宋" w:eastAsia="仿宋"/>
          <w:sz w:val="32"/>
          <w:szCs w:val="32"/>
        </w:rPr>
        <w:t>（7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9年级,以下筒称《课程标准》）科学确定各学科考</w:t>
      </w:r>
      <w:r>
        <w:rPr>
          <w:rFonts w:hint="eastAsia" w:ascii="仿宋" w:hAnsi="仿宋" w:eastAsia="仿宋"/>
          <w:sz w:val="32"/>
          <w:szCs w:val="32"/>
        </w:rPr>
        <w:t>试命题内容。语文、数学、英语、道德与法治、历史、地理、物理、化学和生物学等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门</w:t>
      </w:r>
      <w:r>
        <w:rPr>
          <w:rFonts w:ascii="仿宋" w:hAnsi="仿宋" w:eastAsia="仿宋"/>
          <w:sz w:val="32"/>
          <w:szCs w:val="32"/>
        </w:rPr>
        <w:t>科目的考试采用省教育考试院统一命题的试卷,由市教育局组织实施。</w:t>
      </w:r>
      <w:r>
        <w:rPr>
          <w:rFonts w:hint="eastAsia" w:ascii="仿宋" w:hAnsi="仿宋" w:eastAsia="仿宋"/>
          <w:sz w:val="32"/>
          <w:szCs w:val="32"/>
        </w:rPr>
        <w:t>音乐、美术、信息技术、体育与健康、理化生实验操作等科目考试由市教育局确定考试内容、方式及评分标准</w:t>
      </w:r>
      <w:r>
        <w:rPr>
          <w:rFonts w:ascii="仿宋" w:hAnsi="仿宋" w:eastAsia="仿宋"/>
          <w:sz w:val="32"/>
          <w:szCs w:val="32"/>
        </w:rPr>
        <w:t>,县（</w:t>
      </w:r>
      <w:r>
        <w:rPr>
          <w:rFonts w:hint="eastAsia" w:ascii="仿宋" w:hAnsi="仿宋" w:eastAsia="仿宋"/>
          <w:sz w:val="32"/>
          <w:szCs w:val="32"/>
        </w:rPr>
        <w:t>市、</w:t>
      </w:r>
      <w:r>
        <w:rPr>
          <w:rFonts w:ascii="仿宋" w:hAnsi="仿宋" w:eastAsia="仿宋"/>
          <w:sz w:val="32"/>
          <w:szCs w:val="32"/>
        </w:rPr>
        <w:t>区）教育局组织实施。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3.考试方式。</w:t>
      </w: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ascii="仿宋" w:hAnsi="仿宋" w:eastAsia="仿宋"/>
          <w:sz w:val="32"/>
          <w:szCs w:val="32"/>
        </w:rPr>
        <w:t>科考试结合学科特点,以笔试为主,探索计</w:t>
      </w:r>
      <w:r>
        <w:rPr>
          <w:rFonts w:hint="eastAsia" w:ascii="仿宋" w:hAnsi="仿宋" w:eastAsia="仿宋"/>
          <w:sz w:val="32"/>
          <w:szCs w:val="32"/>
        </w:rPr>
        <w:t>算机辅助考试、面试、实践考察、实验操作和技能测试等多种方式。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语文、数学、英语、道德与法治、历史和地理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门</w:t>
      </w:r>
      <w:r>
        <w:rPr>
          <w:rFonts w:ascii="仿宋" w:hAnsi="仿宋" w:eastAsia="仿宋"/>
          <w:sz w:val="32"/>
          <w:szCs w:val="32"/>
        </w:rPr>
        <w:t>科目实行</w:t>
      </w:r>
      <w:r>
        <w:rPr>
          <w:rFonts w:hint="eastAsia" w:ascii="仿宋" w:hAnsi="仿宋" w:eastAsia="仿宋"/>
          <w:sz w:val="32"/>
          <w:szCs w:val="32"/>
        </w:rPr>
        <w:t>闭卷笔试的方式</w:t>
      </w:r>
      <w:r>
        <w:rPr>
          <w:rFonts w:ascii="仿宋" w:hAnsi="仿宋" w:eastAsia="仿宋"/>
          <w:sz w:val="32"/>
          <w:szCs w:val="32"/>
        </w:rPr>
        <w:t>;物理、化学和生物学3</w:t>
      </w:r>
      <w:r>
        <w:rPr>
          <w:rFonts w:hint="eastAsia" w:ascii="仿宋" w:hAnsi="仿宋" w:eastAsia="仿宋"/>
          <w:sz w:val="32"/>
          <w:szCs w:val="32"/>
        </w:rPr>
        <w:t>门</w:t>
      </w:r>
      <w:r>
        <w:rPr>
          <w:rFonts w:ascii="仿宋" w:hAnsi="仿宋" w:eastAsia="仿宋"/>
          <w:sz w:val="32"/>
          <w:szCs w:val="32"/>
        </w:rPr>
        <w:t>科目实行闭卷笔试和</w:t>
      </w:r>
      <w:r>
        <w:rPr>
          <w:rFonts w:hint="eastAsia" w:ascii="仿宋" w:hAnsi="仿宋" w:eastAsia="仿宋"/>
          <w:sz w:val="32"/>
          <w:szCs w:val="32"/>
        </w:rPr>
        <w:t>实验操作相结合的方式</w:t>
      </w:r>
      <w:r>
        <w:rPr>
          <w:rFonts w:ascii="仿宋" w:hAnsi="仿宋" w:eastAsia="仿宋"/>
          <w:sz w:val="32"/>
          <w:szCs w:val="32"/>
        </w:rPr>
        <w:t>;音乐、美术、信息技术3</w:t>
      </w:r>
      <w:r>
        <w:rPr>
          <w:rFonts w:hint="eastAsia" w:ascii="仿宋" w:hAnsi="仿宋" w:eastAsia="仿宋"/>
          <w:sz w:val="32"/>
          <w:szCs w:val="32"/>
        </w:rPr>
        <w:t>门</w:t>
      </w:r>
      <w:r>
        <w:rPr>
          <w:rFonts w:ascii="仿宋" w:hAnsi="仿宋" w:eastAsia="仿宋"/>
          <w:sz w:val="32"/>
          <w:szCs w:val="32"/>
        </w:rPr>
        <w:t>科目实行</w:t>
      </w:r>
      <w:r>
        <w:rPr>
          <w:rFonts w:hint="eastAsia" w:ascii="仿宋" w:hAnsi="仿宋" w:eastAsia="仿宋"/>
          <w:sz w:val="32"/>
          <w:szCs w:val="32"/>
        </w:rPr>
        <w:t>理论加实践考试的方式；体育与健康考试采用平时体质健康检查加现场测试的方式。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4.考试时间。</w:t>
      </w:r>
      <w:r>
        <w:rPr>
          <w:rFonts w:ascii="仿宋" w:hAnsi="仿宋" w:eastAsia="仿宋"/>
          <w:sz w:val="32"/>
          <w:szCs w:val="32"/>
        </w:rPr>
        <w:t>学生按《课程标准》修完某学科后,方可取得</w:t>
      </w:r>
      <w:r>
        <w:rPr>
          <w:rFonts w:hint="eastAsia" w:ascii="仿宋" w:hAnsi="仿宋" w:eastAsia="仿宋"/>
          <w:sz w:val="32"/>
          <w:szCs w:val="32"/>
        </w:rPr>
        <w:t>该科目的考试资格。</w:t>
      </w:r>
      <w:r>
        <w:rPr>
          <w:rFonts w:ascii="仿宋" w:hAnsi="仿宋" w:eastAsia="仿宋"/>
          <w:sz w:val="32"/>
          <w:szCs w:val="32"/>
        </w:rPr>
        <w:t>体育与健康的项目考试、理化</w:t>
      </w:r>
      <w:r>
        <w:rPr>
          <w:rFonts w:hint="eastAsia" w:ascii="仿宋" w:hAnsi="仿宋" w:eastAsia="仿宋"/>
          <w:sz w:val="32"/>
          <w:szCs w:val="32"/>
        </w:rPr>
        <w:t>生实验操作</w:t>
      </w:r>
      <w:r>
        <w:rPr>
          <w:rFonts w:ascii="仿宋" w:hAnsi="仿宋" w:eastAsia="仿宋"/>
          <w:sz w:val="32"/>
          <w:szCs w:val="32"/>
        </w:rPr>
        <w:t>安</w:t>
      </w:r>
      <w:r>
        <w:rPr>
          <w:rFonts w:hint="eastAsia" w:ascii="仿宋" w:hAnsi="仿宋" w:eastAsia="仿宋"/>
          <w:sz w:val="32"/>
          <w:szCs w:val="32"/>
        </w:rPr>
        <w:t>排在初中三年级下学期</w:t>
      </w:r>
      <w:r>
        <w:rPr>
          <w:rFonts w:ascii="仿宋" w:hAnsi="仿宋" w:eastAsia="仿宋"/>
          <w:sz w:val="32"/>
          <w:szCs w:val="32"/>
        </w:rPr>
        <w:t>5月底前完成</w:t>
      </w:r>
      <w:r>
        <w:rPr>
          <w:rFonts w:hint="eastAsia" w:ascii="仿宋" w:hAnsi="仿宋" w:eastAsia="仿宋"/>
          <w:sz w:val="32"/>
          <w:szCs w:val="32"/>
        </w:rPr>
        <w:t>,</w:t>
      </w:r>
      <w:r>
        <w:rPr>
          <w:rFonts w:ascii="仿宋" w:hAnsi="仿宋" w:eastAsia="仿宋"/>
          <w:sz w:val="32"/>
          <w:szCs w:val="32"/>
        </w:rPr>
        <w:t>音乐、美术、信息技术安</w:t>
      </w:r>
      <w:r>
        <w:rPr>
          <w:rFonts w:hint="eastAsia" w:ascii="仿宋" w:hAnsi="仿宋" w:eastAsia="仿宋"/>
          <w:sz w:val="32"/>
          <w:szCs w:val="32"/>
        </w:rPr>
        <w:t>排在初中三年级上学期末</w:t>
      </w:r>
      <w:r>
        <w:rPr>
          <w:rFonts w:ascii="仿宋" w:hAnsi="仿宋" w:eastAsia="仿宋"/>
          <w:sz w:val="32"/>
          <w:szCs w:val="32"/>
        </w:rPr>
        <w:t>完成;语文、数学、英语、道德</w:t>
      </w:r>
      <w:r>
        <w:rPr>
          <w:rFonts w:hint="eastAsia" w:ascii="仿宋" w:hAnsi="仿宋" w:eastAsia="仿宋"/>
          <w:sz w:val="32"/>
          <w:szCs w:val="32"/>
        </w:rPr>
        <w:t>与法治、历史、物理</w:t>
      </w:r>
      <w:r>
        <w:rPr>
          <w:rFonts w:ascii="仿宋" w:hAnsi="仿宋" w:eastAsia="仿宋"/>
          <w:sz w:val="32"/>
          <w:szCs w:val="32"/>
        </w:rPr>
        <w:t>（笔试）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化学（笔试）</w:t>
      </w:r>
      <w:r>
        <w:rPr>
          <w:rFonts w:hint="eastAsia" w:ascii="仿宋" w:hAnsi="仿宋" w:eastAsia="仿宋"/>
          <w:sz w:val="32"/>
          <w:szCs w:val="32"/>
        </w:rPr>
        <w:t>、生物学（笔试）和地理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门</w:t>
      </w:r>
      <w:r>
        <w:rPr>
          <w:rFonts w:ascii="仿宋" w:hAnsi="仿宋" w:eastAsia="仿宋"/>
          <w:sz w:val="32"/>
          <w:szCs w:val="32"/>
        </w:rPr>
        <w:t>科目考试,安排在初中三年级下学期进行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5.成绩呈现。</w:t>
      </w:r>
      <w:r>
        <w:rPr>
          <w:rFonts w:ascii="仿宋" w:hAnsi="仿宋" w:eastAsia="仿宋"/>
          <w:sz w:val="32"/>
          <w:szCs w:val="32"/>
        </w:rPr>
        <w:t>考试成绩采用分数、等级等形式呈</w:t>
      </w:r>
      <w:r>
        <w:rPr>
          <w:rFonts w:hint="eastAsia" w:ascii="仿宋" w:hAnsi="仿宋" w:eastAsia="仿宋"/>
          <w:sz w:val="32"/>
          <w:szCs w:val="32"/>
        </w:rPr>
        <w:t>现。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录取计分科目</w:t>
      </w:r>
      <w:r>
        <w:rPr>
          <w:rFonts w:ascii="仿宋" w:hAnsi="仿宋" w:eastAsia="仿宋"/>
          <w:sz w:val="32"/>
          <w:szCs w:val="32"/>
        </w:rPr>
        <w:t>:语文、数学、英语、道德与法</w:t>
      </w:r>
      <w:r>
        <w:rPr>
          <w:rFonts w:hint="eastAsia" w:ascii="仿宋" w:hAnsi="仿宋" w:eastAsia="仿宋"/>
          <w:sz w:val="32"/>
          <w:szCs w:val="32"/>
        </w:rPr>
        <w:t>治</w:t>
      </w:r>
      <w:r>
        <w:rPr>
          <w:rFonts w:ascii="仿宋" w:hAnsi="仿宋" w:eastAsia="仿宋"/>
          <w:sz w:val="32"/>
          <w:szCs w:val="32"/>
        </w:rPr>
        <w:t>、历史、地理、</w:t>
      </w:r>
      <w:r>
        <w:rPr>
          <w:rFonts w:hint="eastAsia" w:ascii="仿宋" w:hAnsi="仿宋" w:eastAsia="仿宋"/>
          <w:sz w:val="32"/>
          <w:szCs w:val="32"/>
        </w:rPr>
        <w:t>物理</w:t>
      </w:r>
      <w:r>
        <w:rPr>
          <w:rFonts w:ascii="仿宋" w:hAnsi="仿宋" w:eastAsia="仿宋"/>
          <w:sz w:val="32"/>
          <w:szCs w:val="32"/>
        </w:rPr>
        <w:t>（含实验操作）、化学（含实验操作）、生物学（含实验操作）、</w:t>
      </w:r>
      <w:r>
        <w:rPr>
          <w:rFonts w:hint="eastAsia" w:ascii="仿宋" w:hAnsi="仿宋" w:eastAsia="仿宋"/>
          <w:sz w:val="32"/>
          <w:szCs w:val="32"/>
        </w:rPr>
        <w:t>体育与健康等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门</w:t>
      </w:r>
      <w:r>
        <w:rPr>
          <w:rFonts w:ascii="仿宋" w:hAnsi="仿宋" w:eastAsia="仿宋"/>
          <w:sz w:val="32"/>
          <w:szCs w:val="32"/>
        </w:rPr>
        <w:t>科目以分数形式呈现。考试成绩分别按不同</w:t>
      </w:r>
      <w:r>
        <w:rPr>
          <w:rFonts w:hint="eastAsia" w:ascii="仿宋" w:hAnsi="仿宋" w:eastAsia="仿宋"/>
          <w:sz w:val="32"/>
          <w:szCs w:val="32"/>
        </w:rPr>
        <w:t>的权重比例折算后计入录取总分</w:t>
      </w:r>
      <w:r>
        <w:rPr>
          <w:rFonts w:ascii="仿宋" w:hAnsi="仿宋" w:eastAsia="仿宋"/>
          <w:sz w:val="32"/>
          <w:szCs w:val="32"/>
        </w:rPr>
        <w:t>,按权重折算后中考总分864</w:t>
      </w:r>
      <w:r>
        <w:rPr>
          <w:rFonts w:hint="eastAsia" w:ascii="仿宋" w:hAnsi="仿宋" w:eastAsia="仿宋"/>
          <w:sz w:val="32"/>
          <w:szCs w:val="32"/>
        </w:rPr>
        <w:t>分</w:t>
      </w:r>
      <w:r>
        <w:rPr>
          <w:rFonts w:ascii="仿宋" w:hAnsi="仿宋" w:eastAsia="仿宋"/>
          <w:sz w:val="32"/>
          <w:szCs w:val="32"/>
        </w:rPr>
        <w:t>,其中语文、数学、英语各120分;物理100分;</w:t>
      </w:r>
      <w:r>
        <w:rPr>
          <w:rFonts w:hint="eastAsia" w:ascii="仿宋" w:hAnsi="仿宋" w:eastAsia="仿宋"/>
          <w:sz w:val="32"/>
          <w:szCs w:val="32"/>
        </w:rPr>
        <w:t>历史、化学各</w:t>
      </w:r>
      <w:r>
        <w:rPr>
          <w:rFonts w:ascii="仿宋" w:hAnsi="仿宋" w:eastAsia="仿宋"/>
          <w:sz w:val="32"/>
          <w:szCs w:val="32"/>
        </w:rPr>
        <w:t>80分; 道德与法治、地理、生物学各60分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体育与健康64分。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物理、化学、生物学等</w:t>
      </w:r>
      <w:r>
        <w:rPr>
          <w:rFonts w:ascii="仿宋" w:hAnsi="仿宋" w:eastAsia="仿宋"/>
          <w:sz w:val="32"/>
          <w:szCs w:val="32"/>
        </w:rPr>
        <w:t>3科的考试成绩由笔试成绩和实验操作</w:t>
      </w:r>
      <w:r>
        <w:rPr>
          <w:rFonts w:hint="eastAsia" w:ascii="仿宋" w:hAnsi="仿宋" w:eastAsia="仿宋"/>
          <w:sz w:val="32"/>
          <w:szCs w:val="32"/>
        </w:rPr>
        <w:t>考试成绩两部分合成</w:t>
      </w:r>
      <w:r>
        <w:rPr>
          <w:rFonts w:ascii="仿宋" w:hAnsi="仿宋" w:eastAsia="仿宋"/>
          <w:sz w:val="32"/>
          <w:szCs w:val="32"/>
        </w:rPr>
        <w:t>,其中笔试成绩占90%,实验操作考试成绩</w:t>
      </w:r>
      <w:r>
        <w:rPr>
          <w:rFonts w:hint="eastAsia" w:ascii="仿宋" w:hAnsi="仿宋" w:eastAsia="仿宋"/>
          <w:sz w:val="32"/>
          <w:szCs w:val="32"/>
        </w:rPr>
        <w:t>占</w:t>
      </w:r>
      <w:r>
        <w:rPr>
          <w:rFonts w:ascii="仿宋" w:hAnsi="仿宋" w:eastAsia="仿宋"/>
          <w:sz w:val="32"/>
          <w:szCs w:val="32"/>
        </w:rPr>
        <w:t>10%。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等级科目</w:t>
      </w:r>
      <w:r>
        <w:rPr>
          <w:rFonts w:ascii="仿宋" w:hAnsi="仿宋" w:eastAsia="仿宋"/>
          <w:sz w:val="32"/>
          <w:szCs w:val="32"/>
        </w:rPr>
        <w:t>:音乐、美术、信息技术</w:t>
      </w:r>
      <w:r>
        <w:rPr>
          <w:rFonts w:hint="eastAsia" w:ascii="仿宋" w:hAnsi="仿宋" w:eastAsia="仿宋"/>
          <w:sz w:val="32"/>
          <w:szCs w:val="32"/>
        </w:rPr>
        <w:t>等3科</w:t>
      </w:r>
      <w:r>
        <w:rPr>
          <w:rFonts w:ascii="仿宋" w:hAnsi="仿宋" w:eastAsia="仿宋"/>
          <w:sz w:val="32"/>
          <w:szCs w:val="32"/>
        </w:rPr>
        <w:t>以等级形式呈现, 音乐、美术、信息技术</w:t>
      </w:r>
      <w:r>
        <w:rPr>
          <w:rFonts w:hint="eastAsia" w:ascii="仿宋" w:hAnsi="仿宋" w:eastAsia="仿宋"/>
          <w:sz w:val="32"/>
          <w:szCs w:val="32"/>
        </w:rPr>
        <w:t>各科满分值均为1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分，</w:t>
      </w:r>
      <w:r>
        <w:rPr>
          <w:rFonts w:ascii="仿宋" w:hAnsi="仿宋" w:eastAsia="仿宋"/>
          <w:sz w:val="32"/>
          <w:szCs w:val="32"/>
        </w:rPr>
        <w:t>根据原</w:t>
      </w:r>
      <w:r>
        <w:rPr>
          <w:rFonts w:hint="eastAsia" w:ascii="仿宋" w:hAnsi="仿宋" w:eastAsia="仿宋"/>
          <w:sz w:val="32"/>
          <w:szCs w:val="32"/>
        </w:rPr>
        <w:t>始分数转换为合格（6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分及以上）和不合格（6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分以下）两个等级</w:t>
      </w:r>
      <w:r>
        <w:rPr>
          <w:rFonts w:ascii="仿宋" w:hAnsi="仿宋" w:eastAsia="仿宋"/>
          <w:sz w:val="32"/>
          <w:szCs w:val="32"/>
        </w:rPr>
        <w:t>。音乐、美术、信息技术</w:t>
      </w:r>
      <w:r>
        <w:rPr>
          <w:rFonts w:hint="eastAsia" w:ascii="仿宋" w:hAnsi="仿宋" w:eastAsia="仿宋"/>
          <w:sz w:val="32"/>
          <w:szCs w:val="32"/>
        </w:rPr>
        <w:t>成绩作为初中毕业的依据，并在综合素质评价中予以反映和体现。</w:t>
      </w:r>
    </w:p>
    <w:p>
      <w:pPr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（二）推行初中学生综合素质评价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综合素质评价是对初中学生全面发展状况的观察、记录、分析</w:t>
      </w:r>
      <w:r>
        <w:rPr>
          <w:rFonts w:ascii="仿宋" w:hAnsi="仿宋" w:eastAsia="仿宋"/>
          <w:sz w:val="32"/>
          <w:szCs w:val="32"/>
        </w:rPr>
        <w:t>,是培育学生良好品行、发展个性特长的重要手段,为学生毕</w:t>
      </w:r>
      <w:r>
        <w:rPr>
          <w:rFonts w:hint="eastAsia" w:ascii="仿宋" w:hAnsi="仿宋" w:eastAsia="仿宋"/>
          <w:sz w:val="32"/>
          <w:szCs w:val="32"/>
        </w:rPr>
        <w:t>业和升学提供依据。初中学生综合素质评价制度从</w:t>
      </w:r>
      <w:r>
        <w:rPr>
          <w:rFonts w:ascii="仿宋" w:hAnsi="仿宋" w:eastAsia="仿宋"/>
          <w:sz w:val="32"/>
          <w:szCs w:val="32"/>
        </w:rPr>
        <w:t>2020年秋季入学的</w:t>
      </w:r>
      <w:r>
        <w:rPr>
          <w:rFonts w:hint="eastAsia" w:ascii="仿宋" w:hAnsi="仿宋" w:eastAsia="仿宋"/>
          <w:sz w:val="32"/>
          <w:szCs w:val="32"/>
        </w:rPr>
        <w:t>初中一年级学生开始实施。《揭阳市初中学生综合素质评价实施方案》另文印发。</w:t>
      </w:r>
    </w:p>
    <w:p>
      <w:pPr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（三）改革招生录取</w:t>
      </w:r>
      <w:r>
        <w:rPr>
          <w:rFonts w:hint="eastAsia" w:ascii="楷体" w:hAnsi="楷体" w:eastAsia="楷体"/>
          <w:b/>
          <w:sz w:val="32"/>
          <w:szCs w:val="32"/>
        </w:rPr>
        <w:t>模</w:t>
      </w:r>
      <w:r>
        <w:rPr>
          <w:rFonts w:ascii="楷体" w:hAnsi="楷体" w:eastAsia="楷体"/>
          <w:b/>
          <w:sz w:val="32"/>
          <w:szCs w:val="32"/>
        </w:rPr>
        <w:t>式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建立健全基于初中学业水平考试成绩、结合综合素质评价的招生录取模式。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1.招生录取办法。</w:t>
      </w:r>
      <w:r>
        <w:rPr>
          <w:rFonts w:hint="eastAsia" w:ascii="仿宋" w:hAnsi="仿宋" w:eastAsia="仿宋"/>
          <w:sz w:val="32"/>
          <w:szCs w:val="32"/>
        </w:rPr>
        <w:t>从2</w:t>
      </w:r>
      <w:r>
        <w:rPr>
          <w:rFonts w:ascii="仿宋" w:hAnsi="仿宋" w:eastAsia="仿宋"/>
          <w:sz w:val="32"/>
          <w:szCs w:val="32"/>
        </w:rPr>
        <w:t>023</w:t>
      </w:r>
      <w:r>
        <w:rPr>
          <w:rFonts w:hint="eastAsia" w:ascii="仿宋" w:hAnsi="仿宋" w:eastAsia="仿宋"/>
          <w:sz w:val="32"/>
          <w:szCs w:val="32"/>
        </w:rPr>
        <w:t>年起，我市高中阶段学校招生录取根据考生填报志愿，依据初中学业水平考试成绩，结合综合素质评价择优录取。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2.招生录取机制。</w:t>
      </w:r>
      <w:r>
        <w:rPr>
          <w:rFonts w:ascii="仿宋" w:hAnsi="仿宋" w:eastAsia="仿宋"/>
          <w:sz w:val="32"/>
          <w:szCs w:val="32"/>
        </w:rPr>
        <w:t>高中阶段学校招生录取通过招生录取平</w:t>
      </w:r>
      <w:r>
        <w:rPr>
          <w:rFonts w:hint="eastAsia" w:ascii="仿宋" w:hAnsi="仿宋" w:eastAsia="仿宋"/>
          <w:sz w:val="32"/>
          <w:szCs w:val="32"/>
        </w:rPr>
        <w:t>台</w:t>
      </w:r>
      <w:r>
        <w:rPr>
          <w:rFonts w:ascii="仿宋" w:hAnsi="仿宋" w:eastAsia="仿宋"/>
          <w:sz w:val="32"/>
          <w:szCs w:val="32"/>
        </w:rPr>
        <w:t>,按照考生网上自主填报志愿,在规定的时间内在网上统一录</w:t>
      </w:r>
      <w:r>
        <w:rPr>
          <w:rFonts w:hint="eastAsia" w:ascii="仿宋" w:hAnsi="仿宋" w:eastAsia="仿宋"/>
          <w:sz w:val="32"/>
          <w:szCs w:val="32"/>
        </w:rPr>
        <w:t>取。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给予具备条件的高中阶段学校一定数量的自主招生名额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增加学校和学生的双向选择机会，促进高中阶段学校多样化、特色化发展，满足不同潜质学生的发展需要。高中阶段学校依据学校办学目标、定位和特色</w:t>
      </w:r>
      <w:r>
        <w:rPr>
          <w:rFonts w:ascii="仿宋" w:hAnsi="仿宋" w:eastAsia="仿宋"/>
          <w:sz w:val="32"/>
          <w:szCs w:val="32"/>
        </w:rPr>
        <w:t>,制订本</w:t>
      </w:r>
      <w:r>
        <w:rPr>
          <w:rFonts w:hint="eastAsia" w:ascii="仿宋" w:hAnsi="仿宋" w:eastAsia="仿宋"/>
          <w:sz w:val="32"/>
          <w:szCs w:val="32"/>
        </w:rPr>
        <w:t>校依据学生学业水平考试成绩和综合素质发展等方面情况的招</w:t>
      </w:r>
      <w:r>
        <w:rPr>
          <w:rFonts w:ascii="仿宋" w:hAnsi="仿宋" w:eastAsia="仿宋"/>
          <w:sz w:val="32"/>
          <w:szCs w:val="32"/>
        </w:rPr>
        <w:t>生标准和办法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相关标准和办法经</w:t>
      </w:r>
      <w:r>
        <w:rPr>
          <w:rFonts w:hint="eastAsia" w:ascii="仿宋" w:hAnsi="仿宋" w:eastAsia="仿宋"/>
          <w:sz w:val="32"/>
          <w:szCs w:val="32"/>
        </w:rPr>
        <w:t>市教育局</w:t>
      </w:r>
      <w:r>
        <w:rPr>
          <w:rFonts w:ascii="仿宋" w:hAnsi="仿宋" w:eastAsia="仿宋"/>
          <w:sz w:val="32"/>
          <w:szCs w:val="32"/>
        </w:rPr>
        <w:t>批准并提前向社会公布后方可实施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3.加强中等</w:t>
      </w:r>
      <w:r>
        <w:rPr>
          <w:rFonts w:hint="eastAsia" w:ascii="仿宋" w:hAnsi="仿宋" w:eastAsia="仿宋"/>
          <w:b/>
          <w:sz w:val="32"/>
          <w:szCs w:val="32"/>
        </w:rPr>
        <w:t>职</w:t>
      </w:r>
      <w:r>
        <w:rPr>
          <w:rFonts w:ascii="仿宋" w:hAnsi="仿宋" w:eastAsia="仿宋"/>
          <w:b/>
          <w:sz w:val="32"/>
          <w:szCs w:val="32"/>
        </w:rPr>
        <w:t>业学校(含技工学校,下同)招生录取工作。</w:t>
      </w:r>
      <w:r>
        <w:rPr>
          <w:rFonts w:ascii="仿宋" w:hAnsi="仿宋" w:eastAsia="仿宋"/>
          <w:sz w:val="32"/>
          <w:szCs w:val="32"/>
        </w:rPr>
        <w:t>加大职业教育方针政策、办学情况、教育成果等方面的宣传力度,让社会更全面了解职业教育,引导学生发</w:t>
      </w:r>
      <w:r>
        <w:rPr>
          <w:rFonts w:hint="eastAsia" w:ascii="仿宋" w:hAnsi="仿宋" w:eastAsia="仿宋"/>
          <w:sz w:val="32"/>
          <w:szCs w:val="32"/>
        </w:rPr>
        <w:t>现职业乐趣</w:t>
      </w:r>
      <w:r>
        <w:rPr>
          <w:rFonts w:ascii="仿宋" w:hAnsi="仿宋" w:eastAsia="仿宋"/>
          <w:sz w:val="32"/>
          <w:szCs w:val="32"/>
        </w:rPr>
        <w:t>,感受职业教育特色与魅力,增</w:t>
      </w:r>
      <w:r>
        <w:rPr>
          <w:rFonts w:hint="eastAsia" w:ascii="仿宋" w:hAnsi="仿宋" w:eastAsia="仿宋"/>
          <w:sz w:val="32"/>
          <w:szCs w:val="32"/>
        </w:rPr>
        <w:t>强</w:t>
      </w:r>
      <w:r>
        <w:rPr>
          <w:rFonts w:ascii="仿宋" w:hAnsi="仿宋" w:eastAsia="仿宋"/>
          <w:sz w:val="32"/>
          <w:szCs w:val="32"/>
        </w:rPr>
        <w:t>招生</w:t>
      </w:r>
      <w:r>
        <w:rPr>
          <w:rFonts w:hint="eastAsia" w:ascii="仿宋" w:hAnsi="仿宋" w:eastAsia="仿宋"/>
          <w:sz w:val="32"/>
          <w:szCs w:val="32"/>
        </w:rPr>
        <w:t>吸</w:t>
      </w:r>
      <w:r>
        <w:rPr>
          <w:rFonts w:ascii="仿宋" w:hAnsi="仿宋" w:eastAsia="仿宋"/>
          <w:sz w:val="32"/>
          <w:szCs w:val="32"/>
        </w:rPr>
        <w:t>引力</w:t>
      </w:r>
      <w:r>
        <w:rPr>
          <w:rFonts w:hint="eastAsia" w:ascii="仿宋" w:hAnsi="仿宋" w:eastAsia="仿宋"/>
          <w:sz w:val="32"/>
          <w:szCs w:val="32"/>
        </w:rPr>
        <w:t>。合</w:t>
      </w:r>
      <w:r>
        <w:rPr>
          <w:rFonts w:ascii="仿宋" w:hAnsi="仿宋" w:eastAsia="仿宋"/>
          <w:sz w:val="32"/>
          <w:szCs w:val="32"/>
        </w:rPr>
        <w:t>理</w:t>
      </w:r>
      <w:r>
        <w:rPr>
          <w:rFonts w:hint="eastAsia" w:ascii="仿宋" w:hAnsi="仿宋" w:eastAsia="仿宋"/>
          <w:sz w:val="32"/>
          <w:szCs w:val="32"/>
        </w:rPr>
        <w:t>引导初中毕业生有序分流</w:t>
      </w:r>
      <w:r>
        <w:rPr>
          <w:rFonts w:ascii="仿宋" w:hAnsi="仿宋" w:eastAsia="仿宋"/>
          <w:sz w:val="32"/>
          <w:szCs w:val="32"/>
        </w:rPr>
        <w:t>,鼓励和引导动手能力强、职业倾向明</w:t>
      </w:r>
      <w:r>
        <w:rPr>
          <w:rFonts w:hint="eastAsia" w:ascii="仿宋" w:hAnsi="仿宋" w:eastAsia="仿宋"/>
          <w:sz w:val="32"/>
          <w:szCs w:val="32"/>
        </w:rPr>
        <w:t>显的学生接受职业教育</w:t>
      </w:r>
      <w:r>
        <w:rPr>
          <w:rFonts w:ascii="仿宋" w:hAnsi="仿宋" w:eastAsia="仿宋"/>
          <w:sz w:val="32"/>
          <w:szCs w:val="32"/>
        </w:rPr>
        <w:t>,确保普职招生比例大体相当</w:t>
      </w:r>
      <w:r>
        <w:rPr>
          <w:rFonts w:hint="eastAsia" w:ascii="仿宋" w:hAnsi="仿宋" w:eastAsia="仿宋"/>
          <w:sz w:val="32"/>
          <w:szCs w:val="32"/>
        </w:rPr>
        <w:t>。大力宣传面向初中毕业生中高职贯通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含</w:t>
      </w:r>
      <w:r>
        <w:rPr>
          <w:rFonts w:ascii="仿宋" w:hAnsi="仿宋" w:eastAsia="仿宋"/>
          <w:sz w:val="32"/>
          <w:szCs w:val="32"/>
        </w:rPr>
        <w:t>五年一贯制、三二分段制)试</w:t>
      </w:r>
      <w:r>
        <w:rPr>
          <w:rFonts w:hint="eastAsia" w:ascii="仿宋" w:hAnsi="仿宋" w:eastAsia="仿宋"/>
          <w:sz w:val="32"/>
          <w:szCs w:val="32"/>
        </w:rPr>
        <w:t>点院校的招生政策</w:t>
      </w:r>
      <w:r>
        <w:rPr>
          <w:rFonts w:ascii="仿宋" w:hAnsi="仿宋" w:eastAsia="仿宋"/>
          <w:sz w:val="32"/>
          <w:szCs w:val="32"/>
        </w:rPr>
        <w:t>,拓</w:t>
      </w:r>
      <w:r>
        <w:rPr>
          <w:rFonts w:hint="eastAsia" w:ascii="仿宋" w:hAnsi="仿宋" w:eastAsia="仿宋"/>
          <w:sz w:val="32"/>
          <w:szCs w:val="32"/>
        </w:rPr>
        <w:t>宽</w:t>
      </w:r>
      <w:r>
        <w:rPr>
          <w:rFonts w:ascii="仿宋" w:hAnsi="仿宋" w:eastAsia="仿宋"/>
          <w:sz w:val="32"/>
          <w:szCs w:val="32"/>
        </w:rPr>
        <w:t>职业教育人才培养</w:t>
      </w:r>
      <w:r>
        <w:rPr>
          <w:rFonts w:hint="eastAsia" w:ascii="仿宋" w:hAnsi="仿宋" w:eastAsia="仿宋"/>
          <w:sz w:val="32"/>
          <w:szCs w:val="32"/>
        </w:rPr>
        <w:t>上升通道</w:t>
      </w:r>
      <w:r>
        <w:rPr>
          <w:rFonts w:ascii="仿宋" w:hAnsi="仿宋" w:eastAsia="仿宋"/>
          <w:sz w:val="32"/>
          <w:szCs w:val="32"/>
        </w:rPr>
        <w:t>,提升中等职业教育吸引力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（四）加强考试招生管理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健全高中阶段学校考试招生管理制度</w:t>
      </w:r>
      <w:r>
        <w:rPr>
          <w:rFonts w:ascii="仿宋" w:hAnsi="仿宋" w:eastAsia="仿宋"/>
          <w:sz w:val="32"/>
          <w:szCs w:val="32"/>
        </w:rPr>
        <w:t>,保障考试招生工作规</w:t>
      </w:r>
      <w:r>
        <w:rPr>
          <w:rFonts w:hint="eastAsia" w:ascii="仿宋" w:hAnsi="仿宋" w:eastAsia="仿宋"/>
          <w:sz w:val="32"/>
          <w:szCs w:val="32"/>
        </w:rPr>
        <w:t>范有序</w:t>
      </w:r>
      <w:r>
        <w:rPr>
          <w:rFonts w:ascii="仿宋" w:hAnsi="仿宋" w:eastAsia="仿宋"/>
          <w:sz w:val="32"/>
          <w:szCs w:val="32"/>
        </w:rPr>
        <w:t>,确保考试招生安全、诚信、公平。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1.加强招生计划管理。</w:t>
      </w:r>
      <w:r>
        <w:rPr>
          <w:rFonts w:ascii="仿宋" w:hAnsi="仿宋" w:eastAsia="仿宋"/>
          <w:sz w:val="32"/>
          <w:szCs w:val="32"/>
        </w:rPr>
        <w:t>完善招生计划编制办法,根据普职招</w:t>
      </w:r>
      <w:r>
        <w:rPr>
          <w:rFonts w:hint="eastAsia" w:ascii="仿宋" w:hAnsi="仿宋" w:eastAsia="仿宋"/>
          <w:sz w:val="32"/>
          <w:szCs w:val="32"/>
        </w:rPr>
        <w:t>生规模大体相当以及区域学校布局、适宜的学校规模和班额等原则</w:t>
      </w:r>
      <w:r>
        <w:rPr>
          <w:rFonts w:ascii="仿宋" w:hAnsi="仿宋" w:eastAsia="仿宋"/>
          <w:sz w:val="32"/>
          <w:szCs w:val="32"/>
        </w:rPr>
        <w:t>,由市、县（市、区）教育局统一科学核定、下达招生计划,</w:t>
      </w:r>
      <w:r>
        <w:rPr>
          <w:rFonts w:hint="eastAsia" w:ascii="仿宋" w:hAnsi="仿宋" w:eastAsia="仿宋"/>
          <w:sz w:val="32"/>
          <w:szCs w:val="32"/>
        </w:rPr>
        <w:t>明确招生条件、招生范围等基本要求</w:t>
      </w:r>
      <w:r>
        <w:rPr>
          <w:rFonts w:ascii="仿宋" w:hAnsi="仿宋" w:eastAsia="仿宋"/>
          <w:sz w:val="32"/>
          <w:szCs w:val="32"/>
        </w:rPr>
        <w:t>,严禁无计划超计划</w:t>
      </w:r>
      <w:r>
        <w:rPr>
          <w:rFonts w:hint="eastAsia" w:ascii="仿宋" w:hAnsi="仿宋" w:eastAsia="仿宋"/>
          <w:sz w:val="32"/>
          <w:szCs w:val="32"/>
        </w:rPr>
        <w:t>招生</w:t>
      </w:r>
      <w:r>
        <w:rPr>
          <w:rFonts w:ascii="仿宋" w:hAnsi="仿宋" w:eastAsia="仿宋"/>
          <w:sz w:val="32"/>
          <w:szCs w:val="32"/>
        </w:rPr>
        <w:t>,严禁违规跨区域和</w:t>
      </w:r>
      <w:r>
        <w:rPr>
          <w:rFonts w:hint="eastAsia" w:ascii="仿宋" w:hAnsi="仿宋" w:eastAsia="仿宋"/>
          <w:sz w:val="32"/>
          <w:szCs w:val="32"/>
        </w:rPr>
        <w:t>擅自</w:t>
      </w:r>
      <w:r>
        <w:rPr>
          <w:rFonts w:ascii="仿宋" w:hAnsi="仿宋" w:eastAsia="仿宋"/>
          <w:sz w:val="32"/>
          <w:szCs w:val="32"/>
        </w:rPr>
        <w:t>提前组织招生。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完善优质高中招生名额按比例合理分配到区域内初中学校的办法</w:t>
      </w:r>
      <w:r>
        <w:rPr>
          <w:rFonts w:ascii="仿宋" w:hAnsi="仿宋" w:eastAsia="仿宋"/>
          <w:sz w:val="32"/>
          <w:szCs w:val="32"/>
        </w:rPr>
        <w:t>,每所优质高中学校招生名额分配比例不低于50%。</w:t>
      </w:r>
      <w:r>
        <w:rPr>
          <w:rFonts w:hint="eastAsia" w:ascii="仿宋" w:hAnsi="仿宋" w:eastAsia="仿宋"/>
          <w:sz w:val="32"/>
          <w:szCs w:val="32"/>
        </w:rPr>
        <w:t>从</w:t>
      </w:r>
      <w:r>
        <w:rPr>
          <w:rFonts w:ascii="仿宋" w:hAnsi="仿宋" w:eastAsia="仿宋"/>
          <w:sz w:val="32"/>
          <w:szCs w:val="32"/>
        </w:rPr>
        <w:t>2020年入学的初中一年级新生起,高中学校名额分配</w:t>
      </w:r>
      <w:r>
        <w:rPr>
          <w:rFonts w:hint="eastAsia" w:ascii="仿宋" w:hAnsi="仿宋" w:eastAsia="仿宋"/>
          <w:sz w:val="32"/>
          <w:szCs w:val="32"/>
        </w:rPr>
        <w:t>招生一律不设“限制性”分数线。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2.完善</w:t>
      </w:r>
      <w:r>
        <w:rPr>
          <w:rFonts w:hint="eastAsia" w:ascii="仿宋" w:hAnsi="仿宋" w:eastAsia="仿宋"/>
          <w:b/>
          <w:sz w:val="32"/>
          <w:szCs w:val="32"/>
        </w:rPr>
        <w:t>和规范自主招生。</w:t>
      </w:r>
      <w:r>
        <w:rPr>
          <w:rFonts w:hint="eastAsia" w:ascii="仿宋" w:hAnsi="仿宋" w:eastAsia="仿宋"/>
          <w:sz w:val="32"/>
          <w:szCs w:val="32"/>
        </w:rPr>
        <w:t>给予普通高中一定数量的自主招生名额</w:t>
      </w:r>
      <w:r>
        <w:rPr>
          <w:rFonts w:ascii="仿宋" w:hAnsi="仿宋" w:eastAsia="仿宋"/>
          <w:sz w:val="32"/>
          <w:szCs w:val="32"/>
        </w:rPr>
        <w:t>,其中公办学校自主招生比例控制在学校年度</w:t>
      </w:r>
      <w:r>
        <w:rPr>
          <w:rFonts w:hint="eastAsia" w:ascii="仿宋" w:hAnsi="仿宋" w:eastAsia="仿宋"/>
          <w:sz w:val="32"/>
          <w:szCs w:val="32"/>
        </w:rPr>
        <w:t>招生计划的</w:t>
      </w:r>
      <w:r>
        <w:rPr>
          <w:rFonts w:ascii="仿宋" w:hAnsi="仿宋" w:eastAsia="仿宋"/>
          <w:sz w:val="32"/>
          <w:szCs w:val="32"/>
        </w:rPr>
        <w:t>10%以内,选拔具有学科特长或创新潜质的优秀学</w:t>
      </w:r>
      <w:r>
        <w:rPr>
          <w:rFonts w:hint="eastAsia" w:ascii="仿宋" w:hAnsi="仿宋" w:eastAsia="仿宋"/>
          <w:sz w:val="32"/>
          <w:szCs w:val="32"/>
        </w:rPr>
        <w:t>生。高中学校要根据自身办学目标、定位和特色制订自主招生方案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含</w:t>
      </w:r>
      <w:r>
        <w:rPr>
          <w:rFonts w:ascii="仿宋" w:hAnsi="仿宋" w:eastAsia="仿宋"/>
          <w:sz w:val="32"/>
          <w:szCs w:val="32"/>
        </w:rPr>
        <w:t>学校招生范围、计划、</w:t>
      </w:r>
      <w:r>
        <w:rPr>
          <w:rFonts w:hint="eastAsia" w:ascii="仿宋" w:hAnsi="仿宋" w:eastAsia="仿宋"/>
          <w:sz w:val="32"/>
          <w:szCs w:val="32"/>
        </w:rPr>
        <w:t>标准、办法和程序等</w:t>
      </w:r>
      <w:r>
        <w:rPr>
          <w:rFonts w:ascii="仿宋" w:hAnsi="仿宋" w:eastAsia="仿宋"/>
          <w:sz w:val="32"/>
          <w:szCs w:val="32"/>
        </w:rPr>
        <w:t>),根据学生的初中学业水平考试成绩和综</w:t>
      </w:r>
      <w:r>
        <w:rPr>
          <w:rFonts w:hint="eastAsia" w:ascii="仿宋" w:hAnsi="仿宋" w:eastAsia="仿宋"/>
          <w:sz w:val="32"/>
          <w:szCs w:val="32"/>
        </w:rPr>
        <w:t>合素质评价等进行自主招生。自主招生方案须提前向社会公布同时报市教育局备案</w:t>
      </w:r>
      <w:r>
        <w:rPr>
          <w:rFonts w:ascii="仿宋" w:hAnsi="仿宋" w:eastAsia="仿宋"/>
          <w:sz w:val="32"/>
          <w:szCs w:val="32"/>
        </w:rPr>
        <w:t>,招生录取的各环节和录取结果等须及时</w:t>
      </w:r>
      <w:r>
        <w:rPr>
          <w:rFonts w:hint="eastAsia" w:ascii="仿宋" w:hAnsi="仿宋" w:eastAsia="仿宋"/>
          <w:sz w:val="32"/>
          <w:szCs w:val="32"/>
        </w:rPr>
        <w:t>向社会公开。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3.严格控制加分项目及分值。</w:t>
      </w:r>
      <w:r>
        <w:rPr>
          <w:rFonts w:ascii="仿宋" w:hAnsi="仿宋" w:eastAsia="仿宋"/>
          <w:sz w:val="32"/>
          <w:szCs w:val="32"/>
        </w:rPr>
        <w:t>取消国家规定以外的所有加分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,规范执行国家规定的特殊群体等加分政策,严格限定加分</w:t>
      </w:r>
      <w:r>
        <w:rPr>
          <w:rFonts w:hint="eastAsia" w:ascii="仿宋" w:hAnsi="仿宋" w:eastAsia="仿宋"/>
          <w:sz w:val="32"/>
          <w:szCs w:val="32"/>
        </w:rPr>
        <w:t>范围</w:t>
      </w:r>
      <w:r>
        <w:rPr>
          <w:rFonts w:ascii="仿宋" w:hAnsi="仿宋" w:eastAsia="仿宋"/>
          <w:sz w:val="32"/>
          <w:szCs w:val="32"/>
        </w:rPr>
        <w:t>,严格控制加分分值,规范资格审核程序,实行加分项目、分值、资格和名单公示制度。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4.加强招生</w:t>
      </w:r>
      <w:r>
        <w:rPr>
          <w:rFonts w:hint="eastAsia" w:ascii="仿宋" w:hAnsi="仿宋" w:eastAsia="仿宋"/>
          <w:b/>
          <w:sz w:val="32"/>
          <w:szCs w:val="32"/>
        </w:rPr>
        <w:t>信</w:t>
      </w:r>
      <w:r>
        <w:rPr>
          <w:rFonts w:ascii="仿宋" w:hAnsi="仿宋" w:eastAsia="仿宋"/>
          <w:b/>
          <w:sz w:val="32"/>
          <w:szCs w:val="32"/>
        </w:rPr>
        <w:t>息监管。</w:t>
      </w:r>
      <w:r>
        <w:rPr>
          <w:rFonts w:ascii="仿宋" w:hAnsi="仿宋" w:eastAsia="仿宋"/>
          <w:sz w:val="32"/>
          <w:szCs w:val="32"/>
        </w:rPr>
        <w:t>完善考试招生信息公开制度,深入实</w:t>
      </w:r>
      <w:r>
        <w:rPr>
          <w:rFonts w:hint="eastAsia" w:ascii="仿宋" w:hAnsi="仿宋" w:eastAsia="仿宋"/>
          <w:sz w:val="32"/>
          <w:szCs w:val="32"/>
        </w:rPr>
        <w:t>施招生“阳光工程”</w:t>
      </w:r>
      <w:r>
        <w:rPr>
          <w:rFonts w:ascii="仿宋" w:hAnsi="仿宋" w:eastAsia="仿宋"/>
          <w:sz w:val="32"/>
          <w:szCs w:val="32"/>
        </w:rPr>
        <w:t>,及时</w:t>
      </w:r>
      <w:r>
        <w:rPr>
          <w:rFonts w:hint="eastAsia" w:ascii="仿宋" w:hAnsi="仿宋" w:eastAsia="仿宋"/>
          <w:sz w:val="32"/>
          <w:szCs w:val="32"/>
        </w:rPr>
        <w:t>向</w:t>
      </w:r>
      <w:r>
        <w:rPr>
          <w:rFonts w:ascii="仿宋" w:hAnsi="仿宋" w:eastAsia="仿宋"/>
          <w:sz w:val="32"/>
          <w:szCs w:val="32"/>
        </w:rPr>
        <w:t>社会公布招生政策、招生条件、招生</w:t>
      </w:r>
      <w:r>
        <w:rPr>
          <w:rFonts w:hint="eastAsia" w:ascii="仿宋" w:hAnsi="仿宋" w:eastAsia="仿宋"/>
          <w:sz w:val="32"/>
          <w:szCs w:val="32"/>
        </w:rPr>
        <w:t>计划、考生资格、录取程序、录取结果、咨询及申诉渠道、重大违规事件及处理结果等招生信息</w:t>
      </w:r>
      <w:r>
        <w:rPr>
          <w:rFonts w:ascii="仿宋" w:hAnsi="仿宋" w:eastAsia="仿宋"/>
          <w:sz w:val="32"/>
          <w:szCs w:val="32"/>
        </w:rPr>
        <w:t>,接受考生、学校和社会的监督,</w:t>
      </w:r>
      <w:r>
        <w:rPr>
          <w:rFonts w:hint="eastAsia" w:ascii="仿宋" w:hAnsi="仿宋" w:eastAsia="仿宋"/>
          <w:sz w:val="32"/>
          <w:szCs w:val="32"/>
        </w:rPr>
        <w:t>确保招生过程公开透明</w:t>
      </w:r>
      <w:r>
        <w:rPr>
          <w:rFonts w:ascii="仿宋" w:hAnsi="仿宋" w:eastAsia="仿宋"/>
          <w:sz w:val="32"/>
          <w:szCs w:val="32"/>
        </w:rPr>
        <w:t>,结果公平公正。杜绝虚假招生,宣传欺</w:t>
      </w:r>
      <w:r>
        <w:rPr>
          <w:rFonts w:hint="eastAsia" w:ascii="仿宋" w:hAnsi="仿宋" w:eastAsia="仿宋"/>
          <w:sz w:val="32"/>
          <w:szCs w:val="32"/>
        </w:rPr>
        <w:t>骗等误导学生的行为。规范成绩发布</w:t>
      </w:r>
      <w:r>
        <w:rPr>
          <w:rFonts w:ascii="仿宋" w:hAnsi="仿宋" w:eastAsia="仿宋"/>
          <w:sz w:val="32"/>
          <w:szCs w:val="32"/>
        </w:rPr>
        <w:t>,不得炒作考试“状元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ascii="仿宋" w:hAnsi="仿宋" w:eastAsia="仿宋"/>
          <w:sz w:val="32"/>
          <w:szCs w:val="32"/>
        </w:rPr>
        <w:t>和升学率。严禁以考试成绩和升学率排名排队、表彰奖励。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5.健全管理监督机制。</w:t>
      </w:r>
      <w:r>
        <w:rPr>
          <w:rFonts w:ascii="仿宋" w:hAnsi="仿宋" w:eastAsia="仿宋"/>
          <w:sz w:val="32"/>
          <w:szCs w:val="32"/>
        </w:rPr>
        <w:t>加强考生诚信教育和诚信档案建设,</w:t>
      </w:r>
      <w:r>
        <w:rPr>
          <w:rFonts w:hint="eastAsia" w:ascii="仿宋" w:hAnsi="仿宋" w:eastAsia="仿宋"/>
          <w:sz w:val="32"/>
          <w:szCs w:val="32"/>
        </w:rPr>
        <w:t>加大学校诚信机制建设</w:t>
      </w:r>
      <w:r>
        <w:rPr>
          <w:rFonts w:ascii="仿宋" w:hAnsi="仿宋" w:eastAsia="仿宋"/>
          <w:sz w:val="32"/>
          <w:szCs w:val="32"/>
        </w:rPr>
        <w:t>,构建科学、规范、严密的考试安全体系,</w:t>
      </w:r>
      <w:r>
        <w:rPr>
          <w:rFonts w:hint="eastAsia" w:ascii="仿宋" w:hAnsi="仿宋" w:eastAsia="仿宋"/>
          <w:sz w:val="32"/>
          <w:szCs w:val="32"/>
        </w:rPr>
        <w:t>提高考试招生法治化水平。加强对初中学业水平考试、综合素质评价和招生录取等各个环节的监督检查。建立完善监督检查、违纪举报和申诉受理机制。完善诚信和责任追究制度</w:t>
      </w:r>
      <w:r>
        <w:rPr>
          <w:rFonts w:ascii="仿宋" w:hAnsi="仿宋" w:eastAsia="仿宋"/>
          <w:sz w:val="32"/>
          <w:szCs w:val="32"/>
        </w:rPr>
        <w:t>,严肃查处各种徇私舞弊、弄虚作假行为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切实保障学生合法权益。</w:t>
      </w:r>
    </w:p>
    <w:p>
      <w:pPr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6.落实随迁子女升学政策</w:t>
      </w:r>
      <w:r>
        <w:rPr>
          <w:rFonts w:hint="eastAsia" w:ascii="仿宋" w:hAnsi="仿宋" w:eastAsia="仿宋"/>
          <w:b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落实进城务工人员随迁子</w:t>
      </w:r>
      <w:r>
        <w:rPr>
          <w:rFonts w:hint="eastAsia" w:ascii="仿宋" w:hAnsi="仿宋" w:eastAsia="仿宋"/>
          <w:sz w:val="32"/>
          <w:szCs w:val="32"/>
        </w:rPr>
        <w:t>女在我市参加高中阶段学校考试升学的政策</w:t>
      </w:r>
      <w:r>
        <w:rPr>
          <w:rFonts w:ascii="仿宋" w:hAnsi="仿宋" w:eastAsia="仿宋"/>
          <w:sz w:val="32"/>
          <w:szCs w:val="32"/>
        </w:rPr>
        <w:t>,保障随迁子女公平</w:t>
      </w:r>
      <w:r>
        <w:rPr>
          <w:rFonts w:hint="eastAsia" w:ascii="仿宋" w:hAnsi="仿宋" w:eastAsia="仿宋"/>
          <w:sz w:val="32"/>
          <w:szCs w:val="32"/>
        </w:rPr>
        <w:t>享受教育权利和升学机会。同时加强中高考衔接相关政策的宣传解读工作</w:t>
      </w:r>
      <w:r>
        <w:rPr>
          <w:rFonts w:ascii="仿宋" w:hAnsi="仿宋" w:eastAsia="仿宋"/>
          <w:sz w:val="32"/>
          <w:szCs w:val="32"/>
        </w:rPr>
        <w:t>,引导随迁子女提前做好获取我省高考报名资格各项条</w:t>
      </w:r>
      <w:r>
        <w:rPr>
          <w:rFonts w:hint="eastAsia" w:ascii="仿宋" w:hAnsi="仿宋" w:eastAsia="仿宋"/>
          <w:sz w:val="32"/>
          <w:szCs w:val="32"/>
        </w:rPr>
        <w:t>件的准备工作。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四、组织保障</w:t>
      </w:r>
    </w:p>
    <w:p>
      <w:pPr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（一）加强组织领导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市成立高中阶段学校考试招生制度改</w:t>
      </w:r>
      <w:r>
        <w:rPr>
          <w:rFonts w:hint="eastAsia" w:ascii="仿宋" w:hAnsi="仿宋" w:eastAsia="仿宋"/>
          <w:sz w:val="32"/>
          <w:szCs w:val="32"/>
        </w:rPr>
        <w:t>革工作领导小组</w:t>
      </w:r>
      <w:r>
        <w:rPr>
          <w:rFonts w:ascii="仿宋" w:hAnsi="仿宋" w:eastAsia="仿宋"/>
          <w:sz w:val="32"/>
          <w:szCs w:val="32"/>
        </w:rPr>
        <w:t>,统筹全市考试招生改革工作。各县（市、区）、各</w:t>
      </w:r>
      <w:r>
        <w:rPr>
          <w:rFonts w:hint="eastAsia" w:ascii="仿宋" w:hAnsi="仿宋" w:eastAsia="仿宋"/>
          <w:sz w:val="32"/>
          <w:szCs w:val="32"/>
        </w:rPr>
        <w:t>学校要相应成立领导小组</w:t>
      </w:r>
      <w:r>
        <w:rPr>
          <w:rFonts w:ascii="仿宋" w:hAnsi="仿宋" w:eastAsia="仿宋"/>
          <w:sz w:val="32"/>
          <w:szCs w:val="32"/>
        </w:rPr>
        <w:t>,充分认识高中阶段学校考试招生制度改革的重要意义,建立工作机制,切实加强对高中阶段学</w:t>
      </w:r>
      <w:r>
        <w:rPr>
          <w:rFonts w:hint="eastAsia" w:ascii="仿宋" w:hAnsi="仿宋" w:eastAsia="仿宋"/>
          <w:sz w:val="32"/>
          <w:szCs w:val="32"/>
        </w:rPr>
        <w:t>校考试招生制度改革的组织领导和工作协调</w:t>
      </w:r>
      <w:r>
        <w:rPr>
          <w:rFonts w:ascii="仿宋" w:hAnsi="仿宋" w:eastAsia="仿宋"/>
          <w:sz w:val="32"/>
          <w:szCs w:val="32"/>
        </w:rPr>
        <w:t>,明确任务和要求,</w:t>
      </w:r>
      <w:r>
        <w:rPr>
          <w:rFonts w:hint="eastAsia" w:ascii="仿宋" w:hAnsi="仿宋" w:eastAsia="仿宋"/>
          <w:sz w:val="32"/>
          <w:szCs w:val="32"/>
        </w:rPr>
        <w:t>落实工作责任。从</w:t>
      </w:r>
      <w:r>
        <w:rPr>
          <w:rFonts w:ascii="仿宋" w:hAnsi="仿宋" w:eastAsia="仿宋"/>
          <w:sz w:val="32"/>
          <w:szCs w:val="32"/>
        </w:rPr>
        <w:t>2020年秋季入学的初中一年级学生开始全面</w:t>
      </w:r>
      <w:r>
        <w:rPr>
          <w:rFonts w:hint="eastAsia" w:ascii="仿宋" w:hAnsi="仿宋" w:eastAsia="仿宋"/>
          <w:sz w:val="32"/>
          <w:szCs w:val="32"/>
        </w:rPr>
        <w:t>实施新的高中阶段学校考试招生制度。</w:t>
      </w:r>
    </w:p>
    <w:p>
      <w:pPr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（二）深化教育教学改革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各县（市、区）要贯彻落实《深化新</w:t>
      </w:r>
      <w:r>
        <w:rPr>
          <w:rFonts w:hint="eastAsia" w:ascii="仿宋" w:hAnsi="仿宋" w:eastAsia="仿宋"/>
          <w:sz w:val="32"/>
          <w:szCs w:val="32"/>
        </w:rPr>
        <w:t>时代教育评价改革总体方案》加强初中学校校长和教师的培养和培训</w:t>
      </w:r>
      <w:r>
        <w:rPr>
          <w:rFonts w:ascii="仿宋" w:hAnsi="仿宋" w:eastAsia="仿宋"/>
          <w:sz w:val="32"/>
          <w:szCs w:val="32"/>
        </w:rPr>
        <w:t>,转变人才培养观念,创新人才培养模式和教学方法;要</w:t>
      </w:r>
      <w:r>
        <w:rPr>
          <w:rFonts w:hint="eastAsia" w:ascii="仿宋" w:hAnsi="仿宋" w:eastAsia="仿宋"/>
          <w:sz w:val="32"/>
          <w:szCs w:val="32"/>
        </w:rPr>
        <w:t>加强教育教学研究和对基层的教研指导</w:t>
      </w:r>
      <w:r>
        <w:rPr>
          <w:rFonts w:ascii="仿宋" w:hAnsi="仿宋" w:eastAsia="仿宋"/>
          <w:sz w:val="32"/>
          <w:szCs w:val="32"/>
        </w:rPr>
        <w:t>,提升教育教学质量;要</w:t>
      </w:r>
      <w:r>
        <w:rPr>
          <w:rFonts w:hint="eastAsia" w:ascii="仿宋" w:hAnsi="仿宋" w:eastAsia="仿宋"/>
          <w:sz w:val="32"/>
          <w:szCs w:val="32"/>
        </w:rPr>
        <w:t>加强教育督导</w:t>
      </w:r>
      <w:r>
        <w:rPr>
          <w:rFonts w:ascii="仿宋" w:hAnsi="仿宋" w:eastAsia="仿宋"/>
          <w:sz w:val="32"/>
          <w:szCs w:val="32"/>
        </w:rPr>
        <w:t>,完善考核评估制度,定期对初中学校教育质量进</w:t>
      </w:r>
      <w:r>
        <w:rPr>
          <w:rFonts w:hint="eastAsia" w:ascii="仿宋" w:hAnsi="仿宋" w:eastAsia="仿宋"/>
          <w:sz w:val="32"/>
          <w:szCs w:val="32"/>
        </w:rPr>
        <w:t>行评估。各学校要严格落实《课程方案》要求</w:t>
      </w:r>
      <w:r>
        <w:rPr>
          <w:rFonts w:ascii="仿宋" w:hAnsi="仿宋" w:eastAsia="仿宋"/>
          <w:sz w:val="32"/>
          <w:szCs w:val="32"/>
        </w:rPr>
        <w:t>,合理安排教学进</w:t>
      </w:r>
      <w:r>
        <w:rPr>
          <w:rFonts w:hint="eastAsia" w:ascii="仿宋" w:hAnsi="仿宋" w:eastAsia="仿宋"/>
          <w:sz w:val="32"/>
          <w:szCs w:val="32"/>
        </w:rPr>
        <w:t>度</w:t>
      </w:r>
      <w:r>
        <w:rPr>
          <w:rFonts w:ascii="仿宋" w:hAnsi="仿宋" w:eastAsia="仿宋"/>
          <w:sz w:val="32"/>
          <w:szCs w:val="32"/>
        </w:rPr>
        <w:t>,开齐开足国家规定的各门课程,严禁压缩</w:t>
      </w:r>
      <w:r>
        <w:rPr>
          <w:rFonts w:hint="eastAsia" w:ascii="仿宋" w:hAnsi="仿宋" w:eastAsia="仿宋"/>
          <w:sz w:val="32"/>
          <w:szCs w:val="32"/>
        </w:rPr>
        <w:t>音乐、美术、信息技术</w:t>
      </w:r>
      <w:r>
        <w:rPr>
          <w:rFonts w:ascii="仿宋" w:hAnsi="仿宋" w:eastAsia="仿宋"/>
          <w:sz w:val="32"/>
          <w:szCs w:val="32"/>
        </w:rPr>
        <w:t>和综合实</w:t>
      </w:r>
      <w:r>
        <w:rPr>
          <w:rFonts w:hint="eastAsia" w:ascii="仿宋" w:hAnsi="仿宋" w:eastAsia="仿宋"/>
          <w:sz w:val="32"/>
          <w:szCs w:val="32"/>
        </w:rPr>
        <w:t>践活动等课时。</w:t>
      </w:r>
    </w:p>
    <w:p>
      <w:pPr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（三）提升考试保障能力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各县（市、区）、各学校要加强学校</w:t>
      </w:r>
      <w:r>
        <w:rPr>
          <w:rFonts w:hint="eastAsia" w:ascii="仿宋" w:hAnsi="仿宋" w:eastAsia="仿宋"/>
          <w:sz w:val="32"/>
          <w:szCs w:val="32"/>
        </w:rPr>
        <w:t>师资配备、设施设备等方面的保障</w:t>
      </w:r>
      <w:r>
        <w:rPr>
          <w:rFonts w:ascii="仿宋" w:hAnsi="仿宋" w:eastAsia="仿宋"/>
          <w:sz w:val="32"/>
          <w:szCs w:val="32"/>
        </w:rPr>
        <w:t>,满足正常教学和考试招生改</w:t>
      </w:r>
      <w:r>
        <w:rPr>
          <w:rFonts w:hint="eastAsia" w:ascii="仿宋" w:hAnsi="仿宋" w:eastAsia="仿宋"/>
          <w:sz w:val="32"/>
          <w:szCs w:val="32"/>
        </w:rPr>
        <w:t>革的需要。加强考试条件建设</w:t>
      </w:r>
      <w:r>
        <w:rPr>
          <w:rFonts w:ascii="仿宋" w:hAnsi="仿宋" w:eastAsia="仿宋"/>
          <w:sz w:val="32"/>
          <w:szCs w:val="32"/>
        </w:rPr>
        <w:t>,开展标准化考点建设,维护平安</w:t>
      </w:r>
      <w:r>
        <w:rPr>
          <w:rFonts w:hint="eastAsia" w:ascii="仿宋" w:hAnsi="仿宋" w:eastAsia="仿宋"/>
          <w:sz w:val="32"/>
          <w:szCs w:val="32"/>
        </w:rPr>
        <w:t>考试的良好环境。加强考试机构及其考务组织、招生录取等工作的基本能力建设。加强工作经费保障</w:t>
      </w:r>
      <w:r>
        <w:rPr>
          <w:rFonts w:ascii="仿宋" w:hAnsi="仿宋" w:eastAsia="仿宋"/>
          <w:sz w:val="32"/>
          <w:szCs w:val="32"/>
        </w:rPr>
        <w:t>,确保初中学业水平考试和</w:t>
      </w:r>
      <w:r>
        <w:rPr>
          <w:rFonts w:hint="eastAsia" w:ascii="仿宋" w:hAnsi="仿宋" w:eastAsia="仿宋"/>
          <w:sz w:val="32"/>
          <w:szCs w:val="32"/>
        </w:rPr>
        <w:t>综合素质评价所需经费。加强技术保障</w:t>
      </w:r>
      <w:r>
        <w:rPr>
          <w:rFonts w:ascii="仿宋" w:hAnsi="仿宋" w:eastAsia="仿宋"/>
          <w:sz w:val="32"/>
          <w:szCs w:val="32"/>
        </w:rPr>
        <w:t>,提高考试招生的信息化</w:t>
      </w:r>
      <w:r>
        <w:rPr>
          <w:rFonts w:hint="eastAsia" w:ascii="仿宋" w:hAnsi="仿宋" w:eastAsia="仿宋"/>
          <w:sz w:val="32"/>
          <w:szCs w:val="32"/>
        </w:rPr>
        <w:t>水平。加强初中学业水平考试题库卷库建设</w:t>
      </w:r>
      <w:r>
        <w:rPr>
          <w:rFonts w:ascii="仿宋" w:hAnsi="仿宋" w:eastAsia="仿宋"/>
          <w:sz w:val="32"/>
          <w:szCs w:val="32"/>
        </w:rPr>
        <w:t>,建立和完善命题组</w:t>
      </w:r>
      <w:r>
        <w:rPr>
          <w:rFonts w:hint="eastAsia" w:ascii="仿宋" w:hAnsi="仿宋" w:eastAsia="仿宋"/>
          <w:sz w:val="32"/>
          <w:szCs w:val="32"/>
        </w:rPr>
        <w:t>织保障和审查制度</w:t>
      </w:r>
      <w:r>
        <w:rPr>
          <w:rFonts w:ascii="仿宋" w:hAnsi="仿宋" w:eastAsia="仿宋"/>
          <w:sz w:val="32"/>
          <w:szCs w:val="32"/>
        </w:rPr>
        <w:t>,开展试卷评估和分析,提高考试命题水平和</w:t>
      </w:r>
      <w:r>
        <w:rPr>
          <w:rFonts w:hint="eastAsia" w:ascii="仿宋" w:hAnsi="仿宋" w:eastAsia="仿宋"/>
          <w:sz w:val="32"/>
          <w:szCs w:val="32"/>
        </w:rPr>
        <w:t>质量。加强安全保密</w:t>
      </w:r>
      <w:r>
        <w:rPr>
          <w:rFonts w:ascii="仿宋" w:hAnsi="仿宋" w:eastAsia="仿宋"/>
          <w:sz w:val="32"/>
          <w:szCs w:val="32"/>
        </w:rPr>
        <w:t>,严格试卷命题、印制、运送、保管等环节</w:t>
      </w:r>
      <w:r>
        <w:rPr>
          <w:rFonts w:hint="eastAsia" w:ascii="仿宋" w:hAnsi="仿宋" w:eastAsia="仿宋"/>
          <w:sz w:val="32"/>
          <w:szCs w:val="32"/>
        </w:rPr>
        <w:t>的保密要求</w:t>
      </w:r>
      <w:r>
        <w:rPr>
          <w:rFonts w:ascii="仿宋" w:hAnsi="仿宋" w:eastAsia="仿宋"/>
          <w:sz w:val="32"/>
          <w:szCs w:val="32"/>
        </w:rPr>
        <w:t>,确保试题试卷安全。</w:t>
      </w:r>
    </w:p>
    <w:p>
      <w:pPr>
        <w:spacing w:line="56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（四）加强宣传引导工作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高中阶段学校考试招生制度改</w:t>
      </w:r>
      <w:r>
        <w:rPr>
          <w:rFonts w:hint="eastAsia" w:ascii="仿宋" w:hAnsi="仿宋" w:eastAsia="仿宋"/>
          <w:sz w:val="32"/>
          <w:szCs w:val="32"/>
        </w:rPr>
        <w:t>革涉及千家万户</w:t>
      </w:r>
      <w:r>
        <w:rPr>
          <w:rFonts w:ascii="仿宋" w:hAnsi="仿宋" w:eastAsia="仿宋"/>
          <w:sz w:val="32"/>
          <w:szCs w:val="32"/>
        </w:rPr>
        <w:t>,关系</w:t>
      </w:r>
      <w:r>
        <w:rPr>
          <w:rFonts w:hint="eastAsia" w:ascii="仿宋" w:hAnsi="仿宋" w:eastAsia="仿宋"/>
          <w:sz w:val="32"/>
          <w:szCs w:val="32"/>
        </w:rPr>
        <w:t>人民群众</w:t>
      </w:r>
      <w:r>
        <w:rPr>
          <w:rFonts w:ascii="仿宋" w:hAnsi="仿宋" w:eastAsia="仿宋"/>
          <w:sz w:val="32"/>
          <w:szCs w:val="32"/>
        </w:rPr>
        <w:t>切身利益,政策性强,敏感度高,各县（</w:t>
      </w:r>
      <w:r>
        <w:rPr>
          <w:rFonts w:hint="eastAsia" w:ascii="仿宋" w:hAnsi="仿宋" w:eastAsia="仿宋"/>
          <w:sz w:val="32"/>
          <w:szCs w:val="32"/>
        </w:rPr>
        <w:t>市、</w:t>
      </w:r>
      <w:r>
        <w:rPr>
          <w:rFonts w:ascii="仿宋" w:hAnsi="仿宋" w:eastAsia="仿宋"/>
          <w:sz w:val="32"/>
          <w:szCs w:val="32"/>
        </w:rPr>
        <w:t>区）、各</w:t>
      </w:r>
      <w:r>
        <w:rPr>
          <w:rFonts w:hint="eastAsia" w:ascii="仿宋" w:hAnsi="仿宋" w:eastAsia="仿宋"/>
          <w:sz w:val="32"/>
          <w:szCs w:val="32"/>
        </w:rPr>
        <w:t>学</w:t>
      </w:r>
      <w:r>
        <w:rPr>
          <w:rFonts w:ascii="仿宋" w:hAnsi="仿宋" w:eastAsia="仿宋"/>
          <w:sz w:val="32"/>
          <w:szCs w:val="32"/>
        </w:rPr>
        <w:t>校要坚持正确的舆论导向,通过官方网站、公众号、</w:t>
      </w:r>
      <w:r>
        <w:rPr>
          <w:rFonts w:hint="eastAsia" w:ascii="仿宋" w:hAnsi="仿宋" w:eastAsia="仿宋"/>
          <w:sz w:val="32"/>
          <w:szCs w:val="32"/>
        </w:rPr>
        <w:t>报纸、讲座等多种形式</w:t>
      </w:r>
      <w:r>
        <w:rPr>
          <w:rFonts w:ascii="仿宋" w:hAnsi="仿宋" w:eastAsia="仿宋"/>
          <w:sz w:val="32"/>
          <w:szCs w:val="32"/>
        </w:rPr>
        <w:t>,认真做好考试招生改革政策的宣传解读</w:t>
      </w:r>
      <w:r>
        <w:rPr>
          <w:rFonts w:hint="eastAsia" w:ascii="仿宋" w:hAnsi="仿宋" w:eastAsia="仿宋"/>
          <w:sz w:val="32"/>
          <w:szCs w:val="32"/>
        </w:rPr>
        <w:t>工作</w:t>
      </w:r>
      <w:r>
        <w:rPr>
          <w:rFonts w:ascii="仿宋" w:hAnsi="仿宋" w:eastAsia="仿宋"/>
          <w:sz w:val="32"/>
          <w:szCs w:val="32"/>
        </w:rPr>
        <w:t>,引导学生家长和社会转变人才培养观念,更加关注学生的</w:t>
      </w:r>
      <w:r>
        <w:rPr>
          <w:rFonts w:hint="eastAsia" w:ascii="仿宋" w:hAnsi="仿宋" w:eastAsia="仿宋"/>
          <w:sz w:val="32"/>
          <w:szCs w:val="32"/>
        </w:rPr>
        <w:t>全面健康成长。</w:t>
      </w:r>
      <w:r>
        <w:rPr>
          <w:rFonts w:ascii="仿宋" w:hAnsi="仿宋" w:eastAsia="仿宋"/>
          <w:sz w:val="32"/>
          <w:szCs w:val="32"/>
        </w:rPr>
        <w:t>及时回应学生、家长和社会关切,合理引导社会预期,</w:t>
      </w:r>
      <w:r>
        <w:rPr>
          <w:rFonts w:hint="eastAsia" w:ascii="仿宋" w:hAnsi="仿宋" w:eastAsia="仿宋"/>
          <w:sz w:val="32"/>
          <w:szCs w:val="32"/>
        </w:rPr>
        <w:t>积极争取社会各界的理解与支持</w:t>
      </w:r>
      <w:r>
        <w:rPr>
          <w:rFonts w:ascii="仿宋" w:hAnsi="仿宋" w:eastAsia="仿宋"/>
          <w:sz w:val="32"/>
          <w:szCs w:val="32"/>
        </w:rPr>
        <w:t>,营造良好舆论氛围和社会环</w:t>
      </w:r>
      <w:r>
        <w:rPr>
          <w:rFonts w:hint="eastAsia" w:ascii="仿宋" w:hAnsi="仿宋" w:eastAsia="仿宋"/>
          <w:sz w:val="32"/>
          <w:szCs w:val="32"/>
        </w:rPr>
        <w:t>境。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本办法自</w:t>
      </w:r>
      <w:r>
        <w:rPr>
          <w:rFonts w:ascii="仿宋" w:hAnsi="仿宋" w:eastAsia="仿宋"/>
          <w:sz w:val="32"/>
          <w:szCs w:val="32"/>
        </w:rPr>
        <w:t>2021年9月1日起实施,有效期5年</w:t>
      </w:r>
      <w:r>
        <w:rPr>
          <w:rFonts w:hint="eastAsia" w:ascii="仿宋" w:hAnsi="仿宋" w:eastAsia="仿宋"/>
          <w:sz w:val="32"/>
          <w:szCs w:val="32"/>
        </w:rPr>
        <w:t>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" w:hAnsi="仿宋" w:eastAsia="仿宋"/>
        <w:sz w:val="24"/>
        <w:szCs w:val="24"/>
      </w:rPr>
    </w:pPr>
    <w:r>
      <w:rPr>
        <w:rFonts w:hint="eastAsia" w:ascii="仿宋" w:hAnsi="仿宋" w:eastAsia="仿宋"/>
        <w:sz w:val="24"/>
        <w:szCs w:val="24"/>
      </w:rPr>
      <w:t>第</w:t>
    </w:r>
    <w:r>
      <w:rPr>
        <w:rFonts w:ascii="仿宋" w:hAnsi="仿宋" w:eastAsia="仿宋"/>
        <w:sz w:val="24"/>
        <w:szCs w:val="24"/>
      </w:rPr>
      <w:fldChar w:fldCharType="begin"/>
    </w:r>
    <w:r>
      <w:rPr>
        <w:rFonts w:ascii="仿宋" w:hAnsi="仿宋" w:eastAsia="仿宋"/>
        <w:sz w:val="24"/>
        <w:szCs w:val="24"/>
      </w:rPr>
      <w:instrText xml:space="preserve">PAGE   \* MERGEFORMAT</w:instrText>
    </w:r>
    <w:r>
      <w:rPr>
        <w:rFonts w:ascii="仿宋" w:hAnsi="仿宋" w:eastAsia="仿宋"/>
        <w:sz w:val="24"/>
        <w:szCs w:val="24"/>
      </w:rPr>
      <w:fldChar w:fldCharType="separate"/>
    </w:r>
    <w:r>
      <w:rPr>
        <w:rFonts w:ascii="仿宋" w:hAnsi="仿宋" w:eastAsia="仿宋"/>
        <w:sz w:val="24"/>
        <w:szCs w:val="24"/>
        <w:lang w:val="zh-CN"/>
      </w:rPr>
      <w:t>1</w:t>
    </w:r>
    <w:r>
      <w:rPr>
        <w:rFonts w:ascii="仿宋" w:hAnsi="仿宋" w:eastAsia="仿宋"/>
        <w:sz w:val="24"/>
        <w:szCs w:val="24"/>
      </w:rPr>
      <w:fldChar w:fldCharType="end"/>
    </w:r>
    <w:r>
      <w:rPr>
        <w:rFonts w:hint="eastAsia" w:ascii="仿宋" w:hAnsi="仿宋" w:eastAsia="仿宋"/>
        <w:sz w:val="24"/>
        <w:szCs w:val="24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" w:hAnsi="仿宋" w:eastAsia="仿宋"/>
        <w:sz w:val="24"/>
        <w:szCs w:val="24"/>
      </w:rPr>
    </w:pPr>
    <w:r>
      <w:rPr>
        <w:rFonts w:hint="eastAsia" w:ascii="仿宋" w:hAnsi="仿宋" w:eastAsia="仿宋"/>
        <w:sz w:val="24"/>
        <w:szCs w:val="24"/>
      </w:rPr>
      <w:t>第</w:t>
    </w:r>
    <w:r>
      <w:rPr>
        <w:rFonts w:ascii="仿宋" w:hAnsi="仿宋" w:eastAsia="仿宋"/>
        <w:sz w:val="24"/>
        <w:szCs w:val="24"/>
      </w:rPr>
      <w:fldChar w:fldCharType="begin"/>
    </w:r>
    <w:r>
      <w:rPr>
        <w:rFonts w:ascii="仿宋" w:hAnsi="仿宋" w:eastAsia="仿宋"/>
        <w:sz w:val="24"/>
        <w:szCs w:val="24"/>
      </w:rPr>
      <w:instrText xml:space="preserve">PAGE   \* MERGEFORMAT</w:instrText>
    </w:r>
    <w:r>
      <w:rPr>
        <w:rFonts w:ascii="仿宋" w:hAnsi="仿宋" w:eastAsia="仿宋"/>
        <w:sz w:val="24"/>
        <w:szCs w:val="24"/>
      </w:rPr>
      <w:fldChar w:fldCharType="separate"/>
    </w:r>
    <w:r>
      <w:rPr>
        <w:rFonts w:ascii="仿宋" w:hAnsi="仿宋" w:eastAsia="仿宋"/>
        <w:sz w:val="24"/>
        <w:szCs w:val="24"/>
      </w:rPr>
      <w:t>1</w:t>
    </w:r>
    <w:r>
      <w:rPr>
        <w:rFonts w:ascii="仿宋" w:hAnsi="仿宋" w:eastAsia="仿宋"/>
        <w:sz w:val="24"/>
        <w:szCs w:val="24"/>
      </w:rPr>
      <w:fldChar w:fldCharType="end"/>
    </w:r>
    <w:r>
      <w:rPr>
        <w:rFonts w:hint="eastAsia" w:ascii="仿宋" w:hAnsi="仿宋" w:eastAsia="仿宋"/>
        <w:sz w:val="24"/>
        <w:szCs w:val="24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0B"/>
    <w:rsid w:val="00002BB6"/>
    <w:rsid w:val="0000334F"/>
    <w:rsid w:val="000073D0"/>
    <w:rsid w:val="00061360"/>
    <w:rsid w:val="000F76DB"/>
    <w:rsid w:val="001510E1"/>
    <w:rsid w:val="001D73C4"/>
    <w:rsid w:val="002D2B74"/>
    <w:rsid w:val="00387C72"/>
    <w:rsid w:val="003F3C16"/>
    <w:rsid w:val="00455C37"/>
    <w:rsid w:val="00531D1F"/>
    <w:rsid w:val="00606F36"/>
    <w:rsid w:val="00653530"/>
    <w:rsid w:val="006761D6"/>
    <w:rsid w:val="00687896"/>
    <w:rsid w:val="00760DAB"/>
    <w:rsid w:val="007A7768"/>
    <w:rsid w:val="00811875"/>
    <w:rsid w:val="00826262"/>
    <w:rsid w:val="008358F6"/>
    <w:rsid w:val="008503B3"/>
    <w:rsid w:val="0089147C"/>
    <w:rsid w:val="008B413F"/>
    <w:rsid w:val="00934554"/>
    <w:rsid w:val="00973430"/>
    <w:rsid w:val="00C126E4"/>
    <w:rsid w:val="00C26FEE"/>
    <w:rsid w:val="00CE2A64"/>
    <w:rsid w:val="00E25C94"/>
    <w:rsid w:val="00EB5820"/>
    <w:rsid w:val="00F7380B"/>
    <w:rsid w:val="00FF4745"/>
    <w:rsid w:val="27BB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0"/>
    <w:basedOn w:val="1"/>
    <w:qFormat/>
    <w:uiPriority w:val="0"/>
    <w:pPr>
      <w:widowControl/>
      <w:snapToGrid w:val="0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675</Words>
  <Characters>3849</Characters>
  <Lines>32</Lines>
  <Paragraphs>9</Paragraphs>
  <TotalTime>92</TotalTime>
  <ScaleCrop>false</ScaleCrop>
  <LinksUpToDate>false</LinksUpToDate>
  <CharactersWithSpaces>4515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2021-08-13T06:52:00Z</dcterms:created>
  <dc:creator>vip4334</dc:creator>
  <cp:lastModifiedBy>yao</cp:lastModifiedBy>
  <cp:lastPrinted>2021-09-01T08:47:00Z</cp:lastPrinted>
  <dcterms:modified xsi:type="dcterms:W3CDTF">2021-09-01T09:51:52Z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