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325" w:firstLineChars="300"/>
        <w:jc w:val="both"/>
        <w:rPr>
          <w:rFonts w:hint="eastAsia" w:ascii="仿宋" w:hAnsi="仿宋" w:eastAsia="仿宋" w:cs="仿宋"/>
          <w:b/>
          <w:bCs/>
          <w:sz w:val="44"/>
          <w:szCs w:val="44"/>
          <w:lang w:val="en-US" w:eastAsia="zh-CN"/>
        </w:rPr>
      </w:pPr>
      <w:bookmarkStart w:id="0" w:name="_GoBack"/>
      <w:bookmarkEnd w:id="0"/>
      <w:r>
        <w:rPr>
          <w:rFonts w:hint="eastAsia" w:ascii="仿宋" w:hAnsi="仿宋" w:eastAsia="仿宋" w:cs="仿宋"/>
          <w:b/>
          <w:bCs/>
          <w:sz w:val="44"/>
          <w:szCs w:val="44"/>
          <w:lang w:val="en-US" w:eastAsia="zh-CN"/>
        </w:rPr>
        <w:t>广东圣桥律师事务所的基本情况</w:t>
      </w:r>
    </w:p>
    <w:p>
      <w:pPr>
        <w:spacing w:line="600" w:lineRule="exact"/>
        <w:ind w:firstLine="3092" w:firstLineChars="700"/>
        <w:jc w:val="both"/>
        <w:rPr>
          <w:rFonts w:hint="eastAsia" w:ascii="方正小标宋简体" w:hAnsi="方正小标宋简体" w:eastAsia="方正小标宋简体" w:cs="方正小标宋简体"/>
          <w:b/>
          <w:bCs/>
          <w:sz w:val="44"/>
          <w:szCs w:val="44"/>
          <w:lang w:val="en-US" w:eastAsia="zh-CN"/>
        </w:rPr>
      </w:pPr>
      <w:r>
        <w:rPr>
          <w:rFonts w:hint="eastAsia" w:ascii="仿宋" w:hAnsi="仿宋" w:eastAsia="仿宋" w:cs="仿宋"/>
          <w:b/>
          <w:bCs/>
          <w:sz w:val="44"/>
          <w:szCs w:val="44"/>
          <w:lang w:val="en-US" w:eastAsia="zh-CN"/>
        </w:rPr>
        <w:t>和主要事迹</w:t>
      </w:r>
    </w:p>
    <w:p>
      <w:pPr>
        <w:spacing w:line="600" w:lineRule="exact"/>
        <w:ind w:firstLine="640" w:firstLineChars="200"/>
        <w:jc w:val="left"/>
        <w:rPr>
          <w:rFonts w:hint="eastAsia" w:ascii="仿宋" w:hAnsi="仿宋" w:eastAsia="仿宋" w:cs="仿宋"/>
          <w:sz w:val="32"/>
          <w:szCs w:val="32"/>
          <w:lang w:val="en-US" w:eastAsia="zh-CN"/>
        </w:rPr>
      </w:pP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圣桥律师事务所于2014年12月24日经省司法厅批准成立，经过几年的发展已经是揭阳市一家规模较大的综合性律师事务所。自圣桥律师事务所成立以来，在揭阳市司法局党组的正确领导下和律师协会的指导下，全所上下律师严格遵守法律法规，热心公益事业，勇于承担社会责任，积极履行法律援助义务。</w:t>
      </w:r>
    </w:p>
    <w:p>
      <w:p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一、主动配合，精挑派遣值班律师。</w:t>
      </w:r>
      <w:r>
        <w:rPr>
          <w:rFonts w:hint="eastAsia" w:ascii="仿宋" w:hAnsi="仿宋" w:eastAsia="仿宋" w:cs="仿宋"/>
          <w:sz w:val="32"/>
          <w:szCs w:val="32"/>
          <w:lang w:val="en-US" w:eastAsia="zh-CN"/>
        </w:rPr>
        <w:t>圣桥律师事务所自2020年起接受揭阳市法律援助处派遣担任市公共法律服务中心值班律师任务。自受派遣以来，圣桥所积极配合市法援处安排，经过精挑细选，专门抽调5位热心公益的专业律师轮流值班，确保每个工作日均有1名值班律师前往公法中心值班，接受来访群众的法律咨询，解答相关法律问题，广泛受到来访群众的好评，同时也得到法援处的高度认可。</w:t>
      </w:r>
    </w:p>
    <w:p>
      <w:pPr>
        <w:keepNext w:val="0"/>
        <w:keepLines w:val="0"/>
        <w:pageBreakBefore w:val="0"/>
        <w:widowControl w:val="0"/>
        <w:kinsoku/>
        <w:wordWrap/>
        <w:overflowPunct/>
        <w:topLinePunct w:val="0"/>
        <w:autoSpaceDE/>
        <w:autoSpaceDN/>
        <w:bidi w:val="0"/>
        <w:adjustRightInd/>
        <w:snapToGrid/>
        <w:spacing w:line="240" w:lineRule="auto"/>
        <w:ind w:firstLine="581" w:firstLineChars="181"/>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lang w:val="en-US" w:eastAsia="zh-CN"/>
        </w:rPr>
        <w:t>二、牢记使命，认真承办各级法律援助案件。</w:t>
      </w:r>
      <w:r>
        <w:rPr>
          <w:rFonts w:hint="eastAsia" w:ascii="仿宋" w:hAnsi="仿宋" w:eastAsia="仿宋" w:cs="仿宋"/>
          <w:sz w:val="32"/>
          <w:szCs w:val="32"/>
          <w:lang w:val="en-US" w:eastAsia="zh-CN"/>
        </w:rPr>
        <w:t>圣桥律师事务所积极配合揭阳市、区二级法律援助机构开展法律援助工作，自觉接受法援案件指派，尽职尽责的完成法援案件。据统计，近三年以来圣桥律师事务所办结揭阳市、区二级法律援助机构指派的法律援助、帮助案件合计416件，且经办案件均取得了良好的成果。</w:t>
      </w:r>
      <w:r>
        <w:rPr>
          <w:rFonts w:hint="eastAsia" w:ascii="仿宋" w:hAnsi="仿宋" w:eastAsia="仿宋" w:cs="仿宋"/>
          <w:sz w:val="32"/>
          <w:szCs w:val="32"/>
          <w:highlight w:val="none"/>
          <w:lang w:val="en-US" w:eastAsia="zh-CN"/>
        </w:rPr>
        <w:t>做到件件有落实，最大限度维护困难公民和特殊案件当事人合法权益，让群众在每一个法律援助案件中切实感受到法律的公平正义，体验到实实在在的获得感、幸福感、安全感。</w:t>
      </w:r>
    </w:p>
    <w:p>
      <w:pPr>
        <w:keepNext w:val="0"/>
        <w:keepLines w:val="0"/>
        <w:pageBreakBefore w:val="0"/>
        <w:widowControl w:val="0"/>
        <w:kinsoku/>
        <w:wordWrap/>
        <w:overflowPunct/>
        <w:topLinePunct w:val="0"/>
        <w:autoSpaceDE/>
        <w:autoSpaceDN/>
        <w:bidi w:val="0"/>
        <w:adjustRightInd/>
        <w:snapToGrid/>
        <w:spacing w:line="240" w:lineRule="auto"/>
        <w:ind w:firstLine="579" w:firstLineChars="18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案例一:2018年，关于</w:t>
      </w:r>
      <w:r>
        <w:rPr>
          <w:rFonts w:hint="eastAsia" w:ascii="仿宋" w:hAnsi="仿宋" w:eastAsia="仿宋" w:cs="仿宋"/>
          <w:sz w:val="32"/>
          <w:szCs w:val="32"/>
        </w:rPr>
        <w:t>被告人</w:t>
      </w:r>
      <w:r>
        <w:rPr>
          <w:rFonts w:hint="eastAsia" w:ascii="仿宋" w:hAnsi="仿宋" w:eastAsia="仿宋" w:cs="仿宋"/>
          <w:sz w:val="32"/>
          <w:szCs w:val="32"/>
          <w:lang w:eastAsia="zh-CN"/>
        </w:rPr>
        <w:t>张某六</w:t>
      </w:r>
      <w:r>
        <w:rPr>
          <w:rFonts w:hint="eastAsia" w:ascii="仿宋" w:hAnsi="仿宋" w:eastAsia="仿宋" w:cs="仿宋"/>
          <w:sz w:val="32"/>
          <w:szCs w:val="32"/>
          <w:lang w:val="en-US" w:eastAsia="zh-CN"/>
        </w:rPr>
        <w:t>涉嫌绑架、强奸罪一案。</w:t>
      </w:r>
      <w:r>
        <w:rPr>
          <w:rFonts w:hint="eastAsia" w:ascii="仿宋" w:hAnsi="仿宋" w:eastAsia="仿宋" w:cs="仿宋"/>
          <w:sz w:val="32"/>
          <w:szCs w:val="32"/>
        </w:rPr>
        <w:t>经一审法院开庭审理后，以绑架罪、强奸罪分别判处被告人</w:t>
      </w:r>
      <w:r>
        <w:rPr>
          <w:rFonts w:hint="eastAsia" w:ascii="仿宋" w:hAnsi="仿宋" w:eastAsia="仿宋" w:cs="仿宋"/>
          <w:sz w:val="32"/>
          <w:szCs w:val="32"/>
          <w:lang w:eastAsia="zh-CN"/>
        </w:rPr>
        <w:t>张某六</w:t>
      </w:r>
      <w:r>
        <w:rPr>
          <w:rFonts w:hint="eastAsia" w:ascii="仿宋" w:hAnsi="仿宋" w:eastAsia="仿宋" w:cs="仿宋"/>
          <w:sz w:val="32"/>
          <w:szCs w:val="32"/>
        </w:rPr>
        <w:t>有期徒刑十一年、五年。</w:t>
      </w:r>
      <w:r>
        <w:rPr>
          <w:rFonts w:hint="eastAsia" w:ascii="仿宋" w:hAnsi="仿宋" w:eastAsia="仿宋" w:cs="仿宋"/>
          <w:sz w:val="32"/>
          <w:szCs w:val="32"/>
          <w:lang w:eastAsia="zh-CN"/>
        </w:rPr>
        <w:t>张某六</w:t>
      </w:r>
      <w:r>
        <w:rPr>
          <w:rFonts w:hint="eastAsia" w:ascii="仿宋" w:hAnsi="仿宋" w:eastAsia="仿宋" w:cs="仿宋"/>
          <w:sz w:val="32"/>
          <w:szCs w:val="32"/>
        </w:rPr>
        <w:t>不服，提出上诉。揭阳市中级人民法院二审审理后，以该案事实不清，证据不足，裁定撤销原审判决，发</w:t>
      </w:r>
      <w:r>
        <w:rPr>
          <w:rFonts w:hint="eastAsia" w:ascii="仿宋" w:hAnsi="仿宋" w:eastAsia="仿宋" w:cs="仿宋"/>
          <w:sz w:val="32"/>
          <w:szCs w:val="32"/>
          <w:lang w:val="en-US" w:eastAsia="zh-CN"/>
        </w:rPr>
        <w:t>回重审。一审</w:t>
      </w:r>
      <w:r>
        <w:rPr>
          <w:rFonts w:hint="eastAsia" w:ascii="仿宋" w:hAnsi="仿宋" w:eastAsia="仿宋" w:cs="仿宋"/>
          <w:sz w:val="32"/>
          <w:szCs w:val="32"/>
        </w:rPr>
        <w:t>法院重新审判后，以绑架罪判处被告人</w:t>
      </w:r>
      <w:r>
        <w:rPr>
          <w:rFonts w:hint="eastAsia" w:ascii="仿宋" w:hAnsi="仿宋" w:eastAsia="仿宋" w:cs="仿宋"/>
          <w:sz w:val="32"/>
          <w:szCs w:val="32"/>
          <w:lang w:eastAsia="zh-CN"/>
        </w:rPr>
        <w:t>张某六</w:t>
      </w:r>
      <w:r>
        <w:rPr>
          <w:rFonts w:hint="eastAsia" w:ascii="仿宋" w:hAnsi="仿宋" w:eastAsia="仿宋" w:cs="仿宋"/>
          <w:sz w:val="32"/>
          <w:szCs w:val="32"/>
        </w:rPr>
        <w:t>有期徒刑五年。被告人</w:t>
      </w:r>
      <w:r>
        <w:rPr>
          <w:rFonts w:hint="eastAsia" w:ascii="仿宋" w:hAnsi="仿宋" w:eastAsia="仿宋" w:cs="仿宋"/>
          <w:sz w:val="32"/>
          <w:szCs w:val="32"/>
          <w:lang w:eastAsia="zh-CN"/>
        </w:rPr>
        <w:t>张某六</w:t>
      </w:r>
      <w:r>
        <w:rPr>
          <w:rFonts w:hint="eastAsia" w:ascii="仿宋" w:hAnsi="仿宋" w:eastAsia="仿宋" w:cs="仿宋"/>
          <w:sz w:val="32"/>
          <w:szCs w:val="32"/>
          <w:highlight w:val="none"/>
          <w:lang w:eastAsia="zh-CN"/>
        </w:rPr>
        <w:t>仍然</w:t>
      </w:r>
      <w:r>
        <w:rPr>
          <w:rFonts w:hint="eastAsia" w:ascii="仿宋" w:hAnsi="仿宋" w:eastAsia="仿宋" w:cs="仿宋"/>
          <w:sz w:val="32"/>
          <w:szCs w:val="32"/>
        </w:rPr>
        <w:t>不服，提出上诉。揭阳市法律援助处在收到揭阳市中级人民法院的《指定辩护人通知书》后，指派圣桥律师事务所张宇光律师、林楚炫律师（实习）担任上诉人</w:t>
      </w:r>
      <w:r>
        <w:rPr>
          <w:rFonts w:hint="eastAsia" w:ascii="仿宋" w:hAnsi="仿宋" w:eastAsia="仿宋" w:cs="仿宋"/>
          <w:sz w:val="32"/>
          <w:szCs w:val="32"/>
          <w:lang w:eastAsia="zh-CN"/>
        </w:rPr>
        <w:t>张某六</w:t>
      </w:r>
      <w:r>
        <w:rPr>
          <w:rFonts w:hint="eastAsia" w:ascii="仿宋" w:hAnsi="仿宋" w:eastAsia="仿宋" w:cs="仿宋"/>
          <w:sz w:val="32"/>
          <w:szCs w:val="32"/>
        </w:rPr>
        <w:t>的二审阶段辩护人。经辩护，揭阳市中级人民法院采纳了辩护律师的辩护意见，</w:t>
      </w:r>
      <w:r>
        <w:rPr>
          <w:rFonts w:hint="eastAsia" w:ascii="仿宋" w:hAnsi="仿宋" w:eastAsia="仿宋" w:cs="仿宋"/>
          <w:sz w:val="32"/>
          <w:szCs w:val="32"/>
          <w:lang w:val="en-US" w:eastAsia="zh-CN"/>
        </w:rPr>
        <w:t>从案件证据不足的角度出发</w:t>
      </w:r>
      <w:r>
        <w:rPr>
          <w:rFonts w:hint="eastAsia" w:ascii="仿宋" w:hAnsi="仿宋" w:eastAsia="仿宋" w:cs="仿宋"/>
          <w:sz w:val="32"/>
          <w:szCs w:val="32"/>
        </w:rPr>
        <w:t>改判</w:t>
      </w:r>
      <w:r>
        <w:rPr>
          <w:rFonts w:hint="eastAsia" w:ascii="仿宋" w:hAnsi="仿宋" w:eastAsia="仿宋" w:cs="仿宋"/>
          <w:sz w:val="32"/>
          <w:szCs w:val="32"/>
          <w:lang w:eastAsia="zh-CN"/>
        </w:rPr>
        <w:t>张某六</w:t>
      </w:r>
      <w:r>
        <w:rPr>
          <w:rFonts w:hint="eastAsia" w:ascii="仿宋" w:hAnsi="仿宋" w:eastAsia="仿宋" w:cs="仿宋"/>
          <w:sz w:val="32"/>
          <w:szCs w:val="32"/>
        </w:rPr>
        <w:t>无罪。</w:t>
      </w:r>
      <w:r>
        <w:rPr>
          <w:rFonts w:hint="eastAsia" w:ascii="仿宋" w:hAnsi="仿宋" w:eastAsia="仿宋" w:cs="仿宋"/>
          <w:sz w:val="32"/>
          <w:szCs w:val="32"/>
          <w:lang w:val="en-US" w:eastAsia="zh-CN"/>
        </w:rPr>
        <w:t>该案办结后，因案件</w:t>
      </w:r>
      <w:r>
        <w:rPr>
          <w:rFonts w:hint="eastAsia" w:ascii="仿宋" w:hAnsi="仿宋" w:eastAsia="仿宋" w:cs="仿宋"/>
          <w:sz w:val="32"/>
          <w:szCs w:val="32"/>
          <w:highlight w:val="none"/>
          <w:lang w:val="en-US" w:eastAsia="zh-CN"/>
        </w:rPr>
        <w:t>辩护</w:t>
      </w:r>
      <w:r>
        <w:rPr>
          <w:rFonts w:hint="eastAsia" w:ascii="仿宋" w:hAnsi="仿宋" w:eastAsia="仿宋" w:cs="仿宋"/>
          <w:sz w:val="32"/>
          <w:szCs w:val="32"/>
          <w:lang w:val="en-US" w:eastAsia="zh-CN"/>
        </w:rPr>
        <w:t>取得良好成果，被作为揭阳市首例案件入选司法部的案例库，同时该案也被广东省律师协会评选为年度典型案例。</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案例二：今年，关于与原告陈泽滨诉被告叶海清婚约纠纷一案。经一审法院开庭审理后，判决被告叶海清返还原告彩礼2万元。被告叶海清不服，提出上诉。揭阳</w:t>
      </w:r>
      <w:r>
        <w:rPr>
          <w:rFonts w:hint="eastAsia" w:ascii="仿宋" w:hAnsi="仿宋" w:eastAsia="仿宋" w:cs="仿宋"/>
          <w:sz w:val="32"/>
          <w:szCs w:val="32"/>
        </w:rPr>
        <w:t>市法律援助处在收到</w:t>
      </w:r>
      <w:r>
        <w:rPr>
          <w:rFonts w:hint="eastAsia" w:ascii="仿宋" w:hAnsi="仿宋" w:eastAsia="仿宋" w:cs="仿宋"/>
          <w:sz w:val="32"/>
          <w:szCs w:val="32"/>
          <w:lang w:val="en-US" w:eastAsia="zh-CN"/>
        </w:rPr>
        <w:t>上诉人（一审被告）叶海清的法律援助申请后，</w:t>
      </w:r>
      <w:r>
        <w:rPr>
          <w:rFonts w:hint="eastAsia" w:ascii="仿宋" w:hAnsi="仿宋" w:eastAsia="仿宋" w:cs="仿宋"/>
          <w:sz w:val="32"/>
          <w:szCs w:val="32"/>
        </w:rPr>
        <w:t>指派圣桥律师事务所</w:t>
      </w:r>
      <w:r>
        <w:rPr>
          <w:rFonts w:hint="eastAsia" w:ascii="仿宋" w:hAnsi="仿宋" w:eastAsia="仿宋" w:cs="仿宋"/>
          <w:sz w:val="32"/>
          <w:szCs w:val="32"/>
          <w:lang w:val="en-US" w:eastAsia="zh-CN"/>
        </w:rPr>
        <w:t>邢尔跃</w:t>
      </w:r>
      <w:r>
        <w:rPr>
          <w:rFonts w:hint="eastAsia" w:ascii="仿宋" w:hAnsi="仿宋" w:eastAsia="仿宋" w:cs="仿宋"/>
          <w:sz w:val="32"/>
          <w:szCs w:val="32"/>
        </w:rPr>
        <w:t>律师担任上诉人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一审被告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叶海清的代理人。经邢律师努力，</w:t>
      </w:r>
      <w:r>
        <w:rPr>
          <w:rFonts w:hint="eastAsia" w:ascii="仿宋" w:hAnsi="仿宋" w:eastAsia="仿宋" w:cs="仿宋"/>
          <w:sz w:val="32"/>
          <w:szCs w:val="32"/>
        </w:rPr>
        <w:t>揭阳市中级人民法院采纳了</w:t>
      </w:r>
      <w:r>
        <w:rPr>
          <w:rFonts w:hint="eastAsia" w:ascii="仿宋" w:hAnsi="仿宋" w:eastAsia="仿宋" w:cs="仿宋"/>
          <w:sz w:val="32"/>
          <w:szCs w:val="32"/>
          <w:lang w:val="en-US" w:eastAsia="zh-CN"/>
        </w:rPr>
        <w:t>邢律师意见，</w:t>
      </w:r>
      <w:r>
        <w:rPr>
          <w:rFonts w:hint="eastAsia" w:ascii="仿宋" w:hAnsi="仿宋" w:eastAsia="仿宋" w:cs="仿宋"/>
          <w:sz w:val="32"/>
          <w:szCs w:val="32"/>
        </w:rPr>
        <w:t>改判</w:t>
      </w:r>
      <w:r>
        <w:rPr>
          <w:rFonts w:hint="eastAsia" w:ascii="仿宋" w:hAnsi="仿宋" w:eastAsia="仿宋" w:cs="仿宋"/>
          <w:sz w:val="32"/>
          <w:szCs w:val="32"/>
          <w:lang w:val="en-US" w:eastAsia="zh-CN"/>
        </w:rPr>
        <w:t>驳回被上诉人（一审原告）陈泽滨一审全部诉讼请求。</w:t>
      </w:r>
    </w:p>
    <w:p>
      <w:p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三、发挥优势，积极开展法律援助宣传。</w:t>
      </w:r>
      <w:r>
        <w:rPr>
          <w:rFonts w:hint="eastAsia" w:ascii="仿宋" w:hAnsi="仿宋" w:eastAsia="仿宋" w:cs="仿宋"/>
          <w:sz w:val="32"/>
          <w:szCs w:val="32"/>
          <w:lang w:val="en-US" w:eastAsia="zh-CN"/>
        </w:rPr>
        <w:t>圣桥律师事务所在揭阳市、区法律援助机构的积极支持配合开展工作之余，也在日常工作过程中热心为确有困难的来访群众提供法律咨询和帮助，认真倾听群众诉求，以专业角度切入为其排忧解难。另外，圣桥律师同时结合各人实际，积极开展法律援助宣传工作，多次于各社区、企业、乡村、校园等自发组织开展大型公益法律宣传活动，为来访群众解答法律难题，印发各种新出台、贴近群众日常生活的法律条文等资料进行宣传，得到社会各界广泛好评。</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圣桥律师事务所将继续深入学习贯彻习近平法治思想，以习近平新时代中国特色社会主义思想为指导，就法律援助工作设立所内对接机制，优化法援案件办理流程，确保法援案件办理成效，规范案卷归档整理，更多地从专业角度承担起律所应当承担的社会责任。</w:t>
      </w:r>
    </w:p>
    <w:p>
      <w:pPr>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93C91"/>
    <w:rsid w:val="03B70CE2"/>
    <w:rsid w:val="0516630A"/>
    <w:rsid w:val="0FB02E1D"/>
    <w:rsid w:val="27893C91"/>
    <w:rsid w:val="297B559A"/>
    <w:rsid w:val="3D81140B"/>
    <w:rsid w:val="56820B49"/>
    <w:rsid w:val="57930F6B"/>
    <w:rsid w:val="5B5B197B"/>
    <w:rsid w:val="5F9B13F5"/>
    <w:rsid w:val="72221707"/>
    <w:rsid w:val="7927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2021-06-22T16:27:00Z</dcterms:created>
  <dc:creator>mxin5</dc:creator>
  <cp:lastModifiedBy>Zhong</cp:lastModifiedBy>
  <cp:lastPrinted>2021-07-02T01:30:00Z</cp:lastPrinted>
  <dcterms:modified xsi:type="dcterms:W3CDTF">2021-07-07T06:56:21Z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E99DB5A6524C4F2A8730D0F14A458476</vt:lpwstr>
  </property>
</Properties>
</file>