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7B" w:rsidRPr="006A482E" w:rsidRDefault="006A482E">
      <w:pPr>
        <w:rPr>
          <w:rFonts w:ascii="仿宋_GB2312" w:hint="eastAsia"/>
        </w:rPr>
      </w:pPr>
      <w:bookmarkStart w:id="0" w:name="_GoBack"/>
      <w:r w:rsidRPr="006A482E">
        <w:rPr>
          <w:rFonts w:ascii="仿宋_GB2312" w:hint="eastAsia"/>
        </w:rPr>
        <w:t>附件1</w:t>
      </w:r>
    </w:p>
    <w:tbl>
      <w:tblPr>
        <w:tblpPr w:leftFromText="180" w:rightFromText="180" w:vertAnchor="text" w:horzAnchor="margin" w:tblpXSpec="center" w:tblpY="192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941"/>
        <w:gridCol w:w="2778"/>
        <w:gridCol w:w="3160"/>
      </w:tblGrid>
      <w:tr w:rsidR="006A482E" w:rsidTr="006A482E">
        <w:trPr>
          <w:trHeight w:val="589"/>
        </w:trPr>
        <w:tc>
          <w:tcPr>
            <w:tcW w:w="727" w:type="dxa"/>
          </w:tcPr>
          <w:bookmarkEnd w:id="0"/>
          <w:p w:rsidR="006A482E" w:rsidRDefault="006A482E" w:rsidP="006A482E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序号</w:t>
            </w:r>
          </w:p>
        </w:tc>
        <w:tc>
          <w:tcPr>
            <w:tcW w:w="2941" w:type="dxa"/>
          </w:tcPr>
          <w:p w:rsidR="006A482E" w:rsidRDefault="006A482E" w:rsidP="006A482E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股权投资资金</w:t>
            </w:r>
          </w:p>
          <w:p w:rsidR="006A482E" w:rsidRDefault="006A482E" w:rsidP="006A482E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下达单位</w:t>
            </w:r>
          </w:p>
        </w:tc>
        <w:tc>
          <w:tcPr>
            <w:tcW w:w="2778" w:type="dxa"/>
          </w:tcPr>
          <w:p w:rsidR="006A482E" w:rsidRDefault="006A482E" w:rsidP="006A482E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项目名称</w:t>
            </w:r>
          </w:p>
        </w:tc>
        <w:tc>
          <w:tcPr>
            <w:tcW w:w="3160" w:type="dxa"/>
          </w:tcPr>
          <w:p w:rsidR="006A482E" w:rsidRDefault="006A482E" w:rsidP="006A482E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受托管理机构及参股资金</w:t>
            </w:r>
          </w:p>
        </w:tc>
      </w:tr>
      <w:tr w:rsidR="006A482E" w:rsidTr="006A482E">
        <w:trPr>
          <w:trHeight w:val="1766"/>
        </w:trPr>
        <w:tc>
          <w:tcPr>
            <w:tcW w:w="727" w:type="dxa"/>
          </w:tcPr>
          <w:p w:rsidR="006A482E" w:rsidRDefault="006A482E" w:rsidP="006A482E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2941" w:type="dxa"/>
          </w:tcPr>
          <w:p w:rsidR="006A482E" w:rsidRPr="002C7272" w:rsidRDefault="006A482E" w:rsidP="006A482E">
            <w:pPr>
              <w:spacing w:line="6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2C7272">
              <w:rPr>
                <w:rFonts w:ascii="仿宋_GB2312" w:hAnsi="仿宋_GB2312" w:cs="仿宋_GB2312" w:hint="eastAsia"/>
                <w:szCs w:val="32"/>
              </w:rPr>
              <w:t>巨轮智能装备股份有限公司及子公司广东钜欧云控科技有限公司</w:t>
            </w:r>
          </w:p>
        </w:tc>
        <w:tc>
          <w:tcPr>
            <w:tcW w:w="2778" w:type="dxa"/>
          </w:tcPr>
          <w:p w:rsidR="006A482E" w:rsidRDefault="006A482E" w:rsidP="006A482E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 w:rsidRPr="00393A40">
              <w:rPr>
                <w:rFonts w:ascii="仿宋_GB2312" w:hAnsi="仿宋_GB2312" w:cs="仿宋_GB2312" w:hint="eastAsia"/>
                <w:szCs w:val="32"/>
              </w:rPr>
              <w:t>工业4.0产业基地二期工程项目</w:t>
            </w:r>
          </w:p>
        </w:tc>
        <w:tc>
          <w:tcPr>
            <w:tcW w:w="3160" w:type="dxa"/>
          </w:tcPr>
          <w:p w:rsidR="006A482E" w:rsidRDefault="006A482E" w:rsidP="006A482E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受托管理机构：</w:t>
            </w:r>
          </w:p>
          <w:p w:rsidR="006A482E" w:rsidRDefault="006A482E" w:rsidP="006A482E">
            <w:pPr>
              <w:spacing w:line="6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揭阳市城市投资建设集团有限公司</w:t>
            </w:r>
          </w:p>
          <w:p w:rsidR="006A482E" w:rsidRPr="006A482E" w:rsidRDefault="006A482E" w:rsidP="006A482E">
            <w:pPr>
              <w:spacing w:line="6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参股资金：9603万元</w:t>
            </w:r>
          </w:p>
        </w:tc>
      </w:tr>
    </w:tbl>
    <w:p w:rsidR="006A482E" w:rsidRDefault="006A482E" w:rsidP="006A482E">
      <w:pPr>
        <w:jc w:val="center"/>
        <w:rPr>
          <w:rFonts w:ascii="仿宋_GB2312" w:hAnsi="仿宋" w:cs="仿宋" w:hint="eastAsia"/>
          <w:sz w:val="36"/>
          <w:szCs w:val="36"/>
        </w:rPr>
      </w:pPr>
    </w:p>
    <w:p w:rsidR="006A482E" w:rsidRPr="006A482E" w:rsidRDefault="006A482E" w:rsidP="006A482E">
      <w:pPr>
        <w:jc w:val="center"/>
        <w:rPr>
          <w:rFonts w:hint="eastAsia"/>
          <w:sz w:val="36"/>
          <w:szCs w:val="36"/>
        </w:rPr>
      </w:pPr>
      <w:proofErr w:type="gramStart"/>
      <w:r w:rsidRPr="006A482E">
        <w:rPr>
          <w:rFonts w:ascii="仿宋_GB2312" w:hAnsi="仿宋" w:cs="仿宋" w:hint="eastAsia"/>
          <w:sz w:val="36"/>
          <w:szCs w:val="36"/>
        </w:rPr>
        <w:t>省级促进</w:t>
      </w:r>
      <w:proofErr w:type="gramEnd"/>
      <w:r w:rsidRPr="006A482E">
        <w:rPr>
          <w:rFonts w:ascii="仿宋_GB2312" w:hAnsi="仿宋" w:cs="仿宋" w:hint="eastAsia"/>
          <w:sz w:val="36"/>
          <w:szCs w:val="36"/>
        </w:rPr>
        <w:t>经济高质量发展专项（工业企业转型升级）先进装备制造业</w:t>
      </w:r>
      <w:r w:rsidRPr="006A482E">
        <w:rPr>
          <w:rFonts w:ascii="仿宋_GB2312" w:hAnsi="仿宋" w:cs="仿宋" w:hint="eastAsia"/>
          <w:sz w:val="36"/>
          <w:szCs w:val="36"/>
        </w:rPr>
        <w:t>股权投资项目</w:t>
      </w:r>
    </w:p>
    <w:p w:rsidR="006A482E" w:rsidRDefault="006A482E">
      <w:pPr>
        <w:rPr>
          <w:rFonts w:hint="eastAsia"/>
        </w:rPr>
      </w:pPr>
    </w:p>
    <w:p w:rsidR="006A482E" w:rsidRDefault="006A482E">
      <w:pPr>
        <w:rPr>
          <w:rFonts w:hint="eastAsia"/>
        </w:rPr>
      </w:pPr>
    </w:p>
    <w:p w:rsidR="006A482E" w:rsidRDefault="006A482E">
      <w:pPr>
        <w:rPr>
          <w:rFonts w:hint="eastAsia"/>
        </w:rPr>
      </w:pPr>
    </w:p>
    <w:p w:rsidR="006A482E" w:rsidRDefault="006A482E">
      <w:pPr>
        <w:rPr>
          <w:rFonts w:hint="eastAsia"/>
        </w:rPr>
      </w:pPr>
    </w:p>
    <w:p w:rsidR="006A482E" w:rsidRDefault="006A482E">
      <w:pPr>
        <w:rPr>
          <w:rFonts w:hint="eastAsia"/>
        </w:rPr>
      </w:pPr>
    </w:p>
    <w:p w:rsidR="006A482E" w:rsidRDefault="006A482E">
      <w:pPr>
        <w:rPr>
          <w:rFonts w:hint="eastAsia"/>
        </w:rPr>
      </w:pPr>
    </w:p>
    <w:p w:rsidR="006A482E" w:rsidRDefault="006A482E">
      <w:pPr>
        <w:rPr>
          <w:rFonts w:hint="eastAsia"/>
        </w:rPr>
      </w:pPr>
    </w:p>
    <w:p w:rsidR="006A482E" w:rsidRDefault="006A482E">
      <w:pPr>
        <w:rPr>
          <w:rFonts w:hint="eastAsia"/>
        </w:rPr>
      </w:pPr>
    </w:p>
    <w:p w:rsidR="006A482E" w:rsidRDefault="006A482E">
      <w:pPr>
        <w:rPr>
          <w:rFonts w:hint="eastAsia"/>
        </w:rPr>
      </w:pPr>
    </w:p>
    <w:p w:rsidR="006A482E" w:rsidRDefault="006A482E">
      <w:pPr>
        <w:rPr>
          <w:rFonts w:hint="eastAsia"/>
        </w:rPr>
      </w:pPr>
    </w:p>
    <w:p w:rsidR="006A482E" w:rsidRDefault="006A482E">
      <w:pPr>
        <w:rPr>
          <w:rFonts w:hint="eastAsia"/>
        </w:rPr>
      </w:pPr>
    </w:p>
    <w:p w:rsidR="006A482E" w:rsidRDefault="006A482E">
      <w:pPr>
        <w:rPr>
          <w:rFonts w:hint="eastAsia"/>
        </w:rPr>
      </w:pPr>
    </w:p>
    <w:p w:rsidR="006A482E" w:rsidRPr="006A482E" w:rsidRDefault="006A482E">
      <w:pPr>
        <w:rPr>
          <w:rFonts w:ascii="仿宋_GB2312" w:hint="eastAsia"/>
        </w:rPr>
      </w:pPr>
      <w:r w:rsidRPr="006A482E">
        <w:rPr>
          <w:rFonts w:ascii="仿宋_GB2312" w:hint="eastAsia"/>
        </w:rPr>
        <w:lastRenderedPageBreak/>
        <w:t>附件2</w:t>
      </w:r>
    </w:p>
    <w:p w:rsidR="006A482E" w:rsidRDefault="006A482E">
      <w:pPr>
        <w:rPr>
          <w:rFonts w:hint="eastAsia"/>
        </w:rPr>
      </w:pPr>
    </w:p>
    <w:p w:rsidR="006A482E" w:rsidRPr="006A482E" w:rsidRDefault="006A482E" w:rsidP="006A482E">
      <w:pPr>
        <w:jc w:val="center"/>
        <w:rPr>
          <w:rFonts w:hint="eastAsia"/>
          <w:sz w:val="36"/>
          <w:szCs w:val="36"/>
        </w:rPr>
      </w:pPr>
      <w:r w:rsidRPr="006A482E">
        <w:rPr>
          <w:rFonts w:ascii="仿宋_GB2312" w:hAnsi="仿宋" w:cs="仿宋" w:hint="eastAsia"/>
          <w:sz w:val="36"/>
          <w:szCs w:val="36"/>
        </w:rPr>
        <w:t>2020年</w:t>
      </w:r>
      <w:proofErr w:type="gramStart"/>
      <w:r w:rsidRPr="006A482E">
        <w:rPr>
          <w:rFonts w:ascii="仿宋_GB2312" w:hAnsi="仿宋" w:cs="仿宋" w:hint="eastAsia"/>
          <w:sz w:val="36"/>
          <w:szCs w:val="36"/>
        </w:rPr>
        <w:t>省级促进</w:t>
      </w:r>
      <w:proofErr w:type="gramEnd"/>
      <w:r w:rsidRPr="006A482E">
        <w:rPr>
          <w:rFonts w:ascii="仿宋_GB2312" w:hAnsi="仿宋" w:cs="仿宋" w:hint="eastAsia"/>
          <w:sz w:val="36"/>
          <w:szCs w:val="36"/>
        </w:rPr>
        <w:t>经济高质量发展专项（工业企业转型升级）先进装备制造业发展资金</w:t>
      </w:r>
      <w:r w:rsidRPr="006A482E">
        <w:rPr>
          <w:rFonts w:hint="eastAsia"/>
          <w:sz w:val="36"/>
          <w:szCs w:val="36"/>
        </w:rPr>
        <w:t>计划调整</w:t>
      </w:r>
      <w:r w:rsidRPr="006A482E">
        <w:rPr>
          <w:rFonts w:ascii="仿宋_GB2312" w:hAnsi="仿宋_GB2312" w:cs="仿宋_GB2312" w:hint="eastAsia"/>
          <w:color w:val="000000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Y="406"/>
        <w:tblW w:w="8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892"/>
        <w:gridCol w:w="3091"/>
        <w:gridCol w:w="1794"/>
      </w:tblGrid>
      <w:tr w:rsidR="006A482E" w:rsidRPr="006714C8" w:rsidTr="008413F3">
        <w:trPr>
          <w:trHeight w:val="82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82E" w:rsidRPr="006714C8" w:rsidRDefault="006A482E" w:rsidP="00841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14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2E" w:rsidRPr="006714C8" w:rsidRDefault="006A482E" w:rsidP="00841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专题名称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82E" w:rsidRPr="006714C8" w:rsidRDefault="006A482E" w:rsidP="00841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14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2E" w:rsidRDefault="006A482E" w:rsidP="00841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调整后下达资金</w:t>
            </w:r>
          </w:p>
          <w:p w:rsidR="006A482E" w:rsidRPr="006714C8" w:rsidRDefault="006A482E" w:rsidP="00841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6A482E" w:rsidRPr="00DB3D8E" w:rsidTr="008413F3">
        <w:trPr>
          <w:trHeight w:val="113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2E" w:rsidRPr="006714C8" w:rsidRDefault="006A482E" w:rsidP="00841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2E" w:rsidRDefault="006A482E" w:rsidP="008413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股权投资</w:t>
            </w:r>
            <w:r w:rsidRPr="00D714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受托管理机构</w:t>
            </w:r>
          </w:p>
          <w:p w:rsidR="006A482E" w:rsidRPr="00E45964" w:rsidRDefault="006A482E" w:rsidP="00841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年度管理费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2E" w:rsidRPr="00231E2A" w:rsidRDefault="006A482E" w:rsidP="008413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1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揭阳市工业和信息化局</w:t>
            </w:r>
          </w:p>
          <w:p w:rsidR="006A482E" w:rsidRPr="006714C8" w:rsidRDefault="006A482E" w:rsidP="00841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揭阳市城市投资建设集团有限公司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2E" w:rsidRPr="00DB3D8E" w:rsidRDefault="006A482E" w:rsidP="00841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288.09</w:t>
            </w:r>
          </w:p>
        </w:tc>
      </w:tr>
      <w:tr w:rsidR="006A482E" w:rsidRPr="00E00510" w:rsidTr="008413F3">
        <w:trPr>
          <w:trHeight w:val="113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2E" w:rsidRPr="006714C8" w:rsidRDefault="006A482E" w:rsidP="00841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2E" w:rsidRPr="006714C8" w:rsidRDefault="006A482E" w:rsidP="00841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1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省级促进</w:t>
            </w:r>
            <w:proofErr w:type="gramEnd"/>
            <w:r w:rsidRPr="00231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经济高质量发展专项（工业企业转型升级）先进装备制造业发展资金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工作经费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2E" w:rsidRPr="00231E2A" w:rsidRDefault="006A482E" w:rsidP="008413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31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揭阳市工业和信息化局</w:t>
            </w:r>
          </w:p>
          <w:p w:rsidR="006A482E" w:rsidRPr="006714C8" w:rsidRDefault="006A482E" w:rsidP="00841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工业和信息化局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2E" w:rsidRPr="00E00510" w:rsidRDefault="006A482E" w:rsidP="00841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05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68.91</w:t>
            </w:r>
          </w:p>
        </w:tc>
      </w:tr>
    </w:tbl>
    <w:p w:rsidR="006A482E" w:rsidRPr="006A482E" w:rsidRDefault="006A482E"/>
    <w:sectPr w:rsidR="006A482E" w:rsidRPr="006A4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F5" w:rsidRDefault="00F20EF5" w:rsidP="006A482E">
      <w:r>
        <w:separator/>
      </w:r>
    </w:p>
  </w:endnote>
  <w:endnote w:type="continuationSeparator" w:id="0">
    <w:p w:rsidR="00F20EF5" w:rsidRDefault="00F20EF5" w:rsidP="006A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寰蒋闆呴粦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F5" w:rsidRDefault="00F20EF5" w:rsidP="006A482E">
      <w:r>
        <w:separator/>
      </w:r>
    </w:p>
  </w:footnote>
  <w:footnote w:type="continuationSeparator" w:id="0">
    <w:p w:rsidR="00F20EF5" w:rsidRDefault="00F20EF5" w:rsidP="006A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C0"/>
    <w:rsid w:val="003C297B"/>
    <w:rsid w:val="006A482E"/>
    <w:rsid w:val="00F20EF5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E"/>
    <w:pPr>
      <w:widowControl w:val="0"/>
      <w:jc w:val="both"/>
    </w:pPr>
    <w:rPr>
      <w:rFonts w:ascii="寰蒋闆呴粦" w:eastAsia="仿宋_GB2312" w:hAnsi="寰蒋闆呴粦" w:cs="Times New Roman"/>
      <w:color w:val="333333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8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E"/>
    <w:pPr>
      <w:widowControl w:val="0"/>
      <w:jc w:val="both"/>
    </w:pPr>
    <w:rPr>
      <w:rFonts w:ascii="寰蒋闆呴粦" w:eastAsia="仿宋_GB2312" w:hAnsi="寰蒋闆呴粦" w:cs="Times New Roman"/>
      <w:color w:val="333333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2021-03-17T02:55:00Z</dcterms:created>
  <dcterms:modified xsi:type="dcterms:W3CDTF">2021-03-17T03:07:00Z</dcterms:modified>
</cp:coreProperties>
</file>