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0A" w:rsidRDefault="001C6466">
      <w:pPr>
        <w:spacing w:line="566" w:lineRule="exact"/>
        <w:rPr>
          <w:rFonts w:hint="eastAsia"/>
        </w:rPr>
      </w:pPr>
      <w:r>
        <w:rPr>
          <w:rFonts w:ascii="宋体" w:eastAsia="宋体" w:hAnsi="宋体" w:hint="eastAsia"/>
          <w:spacing w:val="-6"/>
          <w:lang w:val="en-US" w:eastAsia="zh-CN"/>
        </w:rPr>
        <w:pict>
          <v:shapetype id="_x0000_t202" coordsize="21600,21600" o:spt="202" path="m,l,21600r21600,l21600,xe">
            <v:stroke joinstyle="miter"/>
            <v:path gradientshapeok="t" o:connecttype="rect"/>
          </v:shapetype>
          <v:shape id="文本框 5" o:spid="_x0000_s1025" type="#_x0000_t202" style="position:absolute;left:0;text-align:left;margin-left:-47.4pt;margin-top:79.95pt;width:537.2pt;height:55.3pt;z-index:-251660800;mso-position-vertical-relative:page" filled="f" stroked="f">
            <v:fill o:detectmouseclick="t"/>
            <v:textbox inset="0,0,0,0">
              <w:txbxContent>
                <w:p w:rsidR="00156D0A" w:rsidRPr="00FA43A8" w:rsidRDefault="001C6466">
                  <w:pPr>
                    <w:snapToGrid w:val="0"/>
                    <w:spacing w:line="240" w:lineRule="auto"/>
                    <w:jc w:val="center"/>
                    <w:rPr>
                      <w:rFonts w:eastAsia="方正小标宋简体"/>
                      <w:b/>
                      <w:color w:val="FF0000"/>
                      <w:w w:val="80"/>
                      <w:sz w:val="80"/>
                      <w:szCs w:val="80"/>
                    </w:rPr>
                  </w:pPr>
                  <w:bookmarkStart w:id="0" w:name="红头1"/>
                  <w:bookmarkStart w:id="1" w:name="红头"/>
                  <w:bookmarkEnd w:id="0"/>
                  <w:bookmarkEnd w:id="1"/>
                  <w:r w:rsidRPr="00FA43A8">
                    <w:rPr>
                      <w:rFonts w:eastAsia="方正小标宋简体" w:hint="eastAsia"/>
                      <w:b/>
                      <w:color w:val="FF0000"/>
                      <w:spacing w:val="180"/>
                      <w:w w:val="80"/>
                      <w:sz w:val="80"/>
                      <w:szCs w:val="80"/>
                    </w:rPr>
                    <w:t>广东省气象</w:t>
                  </w:r>
                  <w:r w:rsidRPr="00FA43A8">
                    <w:rPr>
                      <w:rFonts w:eastAsia="方正小标宋简体" w:hint="eastAsia"/>
                      <w:b/>
                      <w:color w:val="FF0000"/>
                      <w:w w:val="80"/>
                      <w:sz w:val="80"/>
                      <w:szCs w:val="80"/>
                    </w:rPr>
                    <w:t>局</w:t>
                  </w:r>
                </w:p>
              </w:txbxContent>
            </v:textbox>
            <w10:wrap anchory="page"/>
          </v:shape>
        </w:pict>
      </w:r>
      <w:r>
        <w:rPr>
          <w:rFonts w:ascii="宋体" w:eastAsia="宋体" w:hAnsi="宋体" w:hint="eastAsia"/>
          <w:spacing w:val="-6"/>
          <w:lang w:val="en-US" w:eastAsia="zh-CN"/>
        </w:rPr>
        <w:pict>
          <v:line id="直线 6" o:spid="_x0000_s1026" style="position:absolute;left:0;text-align:left;z-index:-251659776;mso-position-vertical-relative:page" from="-20.95pt,783.3pt" to="460.95pt,783.3pt" strokecolor="red" strokeweight="4.5pt">
            <v:stroke linestyle="thinThick"/>
            <w10:wrap anchory="page"/>
          </v:line>
        </w:pict>
      </w:r>
      <w:r>
        <w:rPr>
          <w:rFonts w:ascii="仿宋_GB2312"/>
          <w:spacing w:val="-6"/>
          <w:lang w:val="en-US" w:eastAsia="zh-CN"/>
        </w:rPr>
        <w:pict>
          <v:line id="直线 4" o:spid="_x0000_s1027" style="position:absolute;left:0;text-align:left;z-index:-251661824;mso-position-vertical-relative:page" from="-20.75pt,140.6pt" to="461.15pt,140.6pt" strokecolor="red" strokeweight="4.5pt">
            <v:stroke linestyle="thickThin"/>
            <w10:wrap anchory="page"/>
          </v:line>
        </w:pict>
      </w:r>
    </w:p>
    <w:p w:rsidR="00156D0A" w:rsidRDefault="001C6466">
      <w:pPr>
        <w:spacing w:line="566" w:lineRule="exact"/>
        <w:rPr>
          <w:rFonts w:hint="eastAsia"/>
        </w:rPr>
      </w:pPr>
      <w:r>
        <w:rPr>
          <w:rFonts w:ascii="仿宋_GB2312"/>
          <w:spacing w:val="-6"/>
          <w:lang w:val="en-US" w:eastAsia="zh-CN"/>
        </w:rPr>
        <w:pict>
          <v:shape id="文本框 3" o:spid="_x0000_s1028" type="#_x0000_t202" style="position:absolute;left:0;text-align:left;margin-left:0;margin-top:156pt;width:223.45pt;height:27.55pt;z-index:-251662848;mso-position-vertical-relative:page" filled="f" stroked="f" strokecolor="red">
            <v:textbox inset="0,0,0,0">
              <w:txbxContent>
                <w:p w:rsidR="00156D0A" w:rsidRPr="00BF27EE" w:rsidRDefault="001C6466" w:rsidP="00BD0F71">
                  <w:pPr>
                    <w:spacing w:line="360" w:lineRule="exact"/>
                    <w:rPr>
                      <w:rFonts w:ascii="黑体" w:eastAsia="黑体" w:hint="eastAsia"/>
                    </w:rPr>
                  </w:pPr>
                  <w:bookmarkStart w:id="2" w:name="紧急程度"/>
                  <w:bookmarkEnd w:id="2"/>
                </w:p>
              </w:txbxContent>
            </v:textbox>
            <w10:wrap anchory="page"/>
          </v:shape>
        </w:pict>
      </w:r>
      <w:r>
        <w:rPr>
          <w:rFonts w:ascii="仿宋_GB2312" w:hint="eastAsia"/>
          <w:szCs w:val="32"/>
          <w:lang w:val="en-US" w:eastAsia="zh-CN"/>
        </w:rPr>
        <w:pict>
          <v:shape id="文本框 8" o:spid="_x0000_s1029" type="#_x0000_t202" style="position:absolute;left:0;text-align:left;margin-left:229.45pt;margin-top:156pt;width:214.6pt;height:27.55pt;z-index:-251658752;mso-position-vertical-relative:page" filled="f" stroked="f" strokecolor="red">
            <v:textbox inset="0,0,0,0">
              <w:txbxContent>
                <w:p w:rsidR="00156D0A" w:rsidRPr="00D603ED" w:rsidRDefault="001C6466">
                  <w:pPr>
                    <w:spacing w:line="360" w:lineRule="exact"/>
                    <w:jc w:val="right"/>
                    <w:rPr>
                      <w:rFonts w:ascii="仿宋_GB2312" w:hint="eastAsia"/>
                    </w:rPr>
                  </w:pPr>
                  <w:bookmarkStart w:id="3" w:name="文号"/>
                  <w:bookmarkEnd w:id="3"/>
                  <w:r>
                    <w:rPr>
                      <w:rFonts w:ascii="仿宋_GB2312" w:hint="eastAsia"/>
                    </w:rPr>
                    <w:t>粤气函〔</w:t>
                  </w:r>
                  <w:r>
                    <w:rPr>
                      <w:rFonts w:ascii="仿宋_GB2312" w:hint="eastAsia"/>
                    </w:rPr>
                    <w:t>2020</w:t>
                  </w:r>
                  <w:r>
                    <w:rPr>
                      <w:rFonts w:ascii="仿宋_GB2312" w:hint="eastAsia"/>
                    </w:rPr>
                    <w:t>〕</w:t>
                  </w:r>
                  <w:r>
                    <w:rPr>
                      <w:rFonts w:ascii="仿宋_GB2312" w:hint="eastAsia"/>
                    </w:rPr>
                    <w:t>175</w:t>
                  </w:r>
                  <w:r>
                    <w:rPr>
                      <w:rFonts w:ascii="仿宋_GB2312" w:hint="eastAsia"/>
                    </w:rPr>
                    <w:t>号</w:t>
                  </w:r>
                </w:p>
              </w:txbxContent>
            </v:textbox>
            <w10:wrap anchory="page"/>
          </v:shape>
        </w:pict>
      </w:r>
    </w:p>
    <w:p w:rsidR="00156D0A" w:rsidRDefault="001C6466">
      <w:pPr>
        <w:spacing w:line="566" w:lineRule="exact"/>
        <w:rPr>
          <w:rFonts w:hint="eastAsia"/>
        </w:rPr>
      </w:pPr>
    </w:p>
    <w:p w:rsidR="00156D0A" w:rsidRDefault="001C6466">
      <w:pPr>
        <w:snapToGrid w:val="0"/>
        <w:spacing w:line="566" w:lineRule="exact"/>
        <w:jc w:val="center"/>
        <w:rPr>
          <w:rFonts w:ascii="仿宋_GB2312" w:hint="eastAsia"/>
          <w:w w:val="80"/>
          <w:szCs w:val="32"/>
        </w:rPr>
      </w:pPr>
    </w:p>
    <w:p w:rsidR="00FA43A8" w:rsidRDefault="001C6466">
      <w:pPr>
        <w:snapToGrid w:val="0"/>
        <w:spacing w:line="700" w:lineRule="exact"/>
        <w:jc w:val="center"/>
        <w:rPr>
          <w:rFonts w:ascii="方正小标宋简体" w:eastAsia="方正小标宋简体" w:hint="eastAsia"/>
          <w:bCs/>
          <w:sz w:val="44"/>
        </w:rPr>
      </w:pPr>
      <w:bookmarkStart w:id="4" w:name="标题"/>
      <w:bookmarkEnd w:id="4"/>
      <w:r>
        <w:rPr>
          <w:rFonts w:ascii="方正小标宋简体" w:eastAsia="方正小标宋简体" w:hint="eastAsia"/>
          <w:bCs/>
          <w:sz w:val="44"/>
        </w:rPr>
        <w:t>广东省气象局关于印发</w:t>
      </w:r>
    </w:p>
    <w:p w:rsidR="00156D0A" w:rsidRDefault="001C6466">
      <w:pPr>
        <w:snapToGrid w:val="0"/>
        <w:spacing w:line="700" w:lineRule="exact"/>
        <w:jc w:val="center"/>
        <w:rPr>
          <w:rFonts w:ascii="方正小标宋简体" w:eastAsia="方正小标宋简体" w:hint="eastAsia"/>
          <w:bCs/>
          <w:sz w:val="44"/>
        </w:rPr>
      </w:pPr>
      <w:r>
        <w:rPr>
          <w:rFonts w:ascii="方正小标宋简体" w:eastAsia="方正小标宋简体" w:hint="eastAsia"/>
          <w:bCs/>
          <w:sz w:val="44"/>
        </w:rPr>
        <w:t>《广东省地面气象应急观测管理办法》的通知</w:t>
      </w:r>
    </w:p>
    <w:p w:rsidR="00156D0A" w:rsidRDefault="001C6466">
      <w:pPr>
        <w:snapToGrid w:val="0"/>
        <w:spacing w:line="316" w:lineRule="exact"/>
        <w:jc w:val="center"/>
        <w:rPr>
          <w:rFonts w:ascii="仿宋_GB2312"/>
          <w:spacing w:val="-6"/>
        </w:rPr>
      </w:pPr>
    </w:p>
    <w:p w:rsidR="00156D0A" w:rsidRDefault="001C6466">
      <w:pPr>
        <w:spacing w:line="580" w:lineRule="exact"/>
        <w:rPr>
          <w:rFonts w:ascii="宋体" w:eastAsia="宋体" w:hAnsi="宋体" w:hint="eastAsia"/>
          <w:szCs w:val="32"/>
        </w:rPr>
      </w:pPr>
      <w:bookmarkStart w:id="5" w:name="主送"/>
      <w:bookmarkEnd w:id="5"/>
      <w:r>
        <w:rPr>
          <w:rFonts w:ascii="仿宋_GB2312" w:hAnsi="宋体" w:hint="eastAsia"/>
          <w:szCs w:val="32"/>
        </w:rPr>
        <w:t>各市气象局，各直属单位</w:t>
      </w:r>
      <w:r>
        <w:rPr>
          <w:rFonts w:ascii="仿宋_GB2312" w:hAnsi="宋体" w:hint="eastAsia"/>
          <w:szCs w:val="32"/>
        </w:rPr>
        <w:t>：</w:t>
      </w:r>
    </w:p>
    <w:p w:rsidR="00FA43A8" w:rsidRPr="00B00C9C" w:rsidRDefault="001C6466" w:rsidP="001C6466">
      <w:pPr>
        <w:ind w:firstLineChars="200" w:firstLine="632"/>
        <w:jc w:val="left"/>
        <w:rPr>
          <w:rFonts w:ascii="仿宋_GB2312"/>
          <w:szCs w:val="32"/>
        </w:rPr>
      </w:pPr>
      <w:bookmarkStart w:id="6" w:name="正文"/>
      <w:bookmarkStart w:id="7" w:name="附件内容"/>
      <w:bookmarkEnd w:id="6"/>
      <w:bookmarkEnd w:id="7"/>
      <w:r w:rsidRPr="00B00C9C">
        <w:rPr>
          <w:rFonts w:ascii="仿宋_GB2312" w:hint="eastAsia"/>
          <w:szCs w:val="32"/>
        </w:rPr>
        <w:t>根据中国气象局《地面气象应急观测管理办法》（中气函〔</w:t>
      </w:r>
      <w:r w:rsidRPr="00B00C9C">
        <w:rPr>
          <w:rFonts w:ascii="仿宋_GB2312" w:hint="eastAsia"/>
          <w:szCs w:val="32"/>
        </w:rPr>
        <w:t>2020</w:t>
      </w:r>
      <w:r w:rsidRPr="00B00C9C">
        <w:rPr>
          <w:rFonts w:ascii="仿宋_GB2312" w:hint="eastAsia"/>
          <w:szCs w:val="32"/>
        </w:rPr>
        <w:t>〕</w:t>
      </w:r>
      <w:r w:rsidRPr="00B00C9C">
        <w:rPr>
          <w:rFonts w:ascii="仿宋_GB2312" w:hint="eastAsia"/>
          <w:szCs w:val="32"/>
        </w:rPr>
        <w:t>42</w:t>
      </w:r>
      <w:r w:rsidRPr="00B00C9C">
        <w:rPr>
          <w:rFonts w:ascii="仿宋_GB2312" w:hint="eastAsia"/>
          <w:szCs w:val="32"/>
        </w:rPr>
        <w:t>号），为适应地面气象观测自动化改革业务运行需要，</w:t>
      </w:r>
      <w:r>
        <w:rPr>
          <w:rFonts w:ascii="仿宋_GB2312" w:hint="eastAsia"/>
          <w:szCs w:val="32"/>
        </w:rPr>
        <w:t>进一步</w:t>
      </w:r>
      <w:r w:rsidRPr="00B00C9C">
        <w:rPr>
          <w:rFonts w:ascii="仿宋_GB2312" w:hint="eastAsia"/>
          <w:szCs w:val="32"/>
        </w:rPr>
        <w:t>规范广东省地面气象应急观测工作</w:t>
      </w:r>
      <w:r>
        <w:rPr>
          <w:rFonts w:ascii="仿宋_GB2312" w:hint="eastAsia"/>
          <w:szCs w:val="32"/>
        </w:rPr>
        <w:t>，广东省气象局组织相关技术人员，结合我省实际情况，编制了《</w:t>
      </w:r>
      <w:r w:rsidRPr="0069600A">
        <w:rPr>
          <w:rFonts w:ascii="仿宋_GB2312" w:hint="eastAsia"/>
          <w:szCs w:val="32"/>
        </w:rPr>
        <w:t>广东省地面气象应急观测管理办法（试行）</w:t>
      </w:r>
      <w:r>
        <w:rPr>
          <w:rFonts w:ascii="仿宋_GB2312" w:hint="eastAsia"/>
          <w:szCs w:val="32"/>
        </w:rPr>
        <w:t>》，现予以印发，请给各相关单位遵照执行。</w:t>
      </w:r>
    </w:p>
    <w:p w:rsidR="00FA43A8" w:rsidRDefault="001C6466" w:rsidP="001B3586">
      <w:pPr>
        <w:jc w:val="center"/>
        <w:rPr>
          <w:rFonts w:hint="eastAsia"/>
          <w:szCs w:val="32"/>
        </w:rPr>
      </w:pPr>
    </w:p>
    <w:p w:rsidR="00FA43A8" w:rsidRDefault="001C6466" w:rsidP="001B3586">
      <w:pPr>
        <w:jc w:val="center"/>
        <w:rPr>
          <w:rFonts w:hint="eastAsia"/>
          <w:szCs w:val="32"/>
        </w:rPr>
      </w:pPr>
    </w:p>
    <w:p w:rsidR="00FA43A8" w:rsidRPr="00BF27EE" w:rsidRDefault="001C6466" w:rsidP="00FA43A8">
      <w:pPr>
        <w:snapToGrid w:val="0"/>
        <w:spacing w:line="576" w:lineRule="exact"/>
        <w:rPr>
          <w:rFonts w:ascii="仿宋_GB2312" w:hint="eastAsia"/>
          <w:color w:val="FFFFFF"/>
          <w:spacing w:val="-6"/>
          <w:szCs w:val="32"/>
        </w:rPr>
      </w:pPr>
    </w:p>
    <w:p w:rsidR="00FA43A8" w:rsidRDefault="001C6466" w:rsidP="00FA43A8">
      <w:pPr>
        <w:snapToGrid w:val="0"/>
        <w:spacing w:line="576" w:lineRule="exact"/>
        <w:rPr>
          <w:rFonts w:ascii="仿宋_GB2312" w:hint="eastAsia"/>
          <w:spacing w:val="-6"/>
        </w:rPr>
      </w:pPr>
      <w:r>
        <w:rPr>
          <w:rFonts w:ascii="仿宋_GB2312" w:hint="eastAsia"/>
          <w:noProof/>
          <w:spacing w:val="-6"/>
        </w:rPr>
        <w:pict>
          <v:shape id="_x0000_s1030" type="#_x0000_t202" style="position:absolute;left:0;text-align:left;margin-left:135.8pt;margin-top:25pt;width:367.8pt;height:40.2pt;z-index:251661824;mso-width-relative:margin;mso-height-relative:margin" stroked="f" strokecolor="white">
            <v:fill opacity="0"/>
            <v:textbox>
              <w:txbxContent>
                <w:p w:rsidR="00FA43A8" w:rsidRPr="00374BE0" w:rsidRDefault="001C6466" w:rsidP="00FA43A8">
                  <w:pPr>
                    <w:jc w:val="center"/>
                    <w:rPr>
                      <w:rFonts w:ascii="仿宋_GB2312" w:hint="eastAsia"/>
                      <w:szCs w:val="32"/>
                    </w:rPr>
                  </w:pPr>
                  <w:bookmarkStart w:id="8" w:name="签发日期"/>
                  <w:bookmarkEnd w:id="8"/>
                  <w:r>
                    <w:rPr>
                      <w:rFonts w:ascii="仿宋_GB2312" w:hint="eastAsia"/>
                      <w:szCs w:val="32"/>
                    </w:rPr>
                    <w:t>2020</w:t>
                  </w:r>
                  <w:r>
                    <w:rPr>
                      <w:rFonts w:ascii="仿宋_GB2312" w:hint="eastAsia"/>
                      <w:szCs w:val="32"/>
                    </w:rPr>
                    <w:t>年</w:t>
                  </w:r>
                  <w:r>
                    <w:rPr>
                      <w:rFonts w:ascii="仿宋_GB2312" w:hint="eastAsia"/>
                      <w:szCs w:val="32"/>
                    </w:rPr>
                    <w:t>5</w:t>
                  </w:r>
                  <w:r>
                    <w:rPr>
                      <w:rFonts w:ascii="仿宋_GB2312" w:hint="eastAsia"/>
                      <w:szCs w:val="32"/>
                    </w:rPr>
                    <w:t>月</w:t>
                  </w:r>
                  <w:r>
                    <w:rPr>
                      <w:rFonts w:ascii="仿宋_GB2312" w:hint="eastAsia"/>
                      <w:szCs w:val="32"/>
                    </w:rPr>
                    <w:t>26</w:t>
                  </w:r>
                  <w:r>
                    <w:rPr>
                      <w:rFonts w:ascii="仿宋_GB2312" w:hint="eastAsia"/>
                      <w:szCs w:val="32"/>
                    </w:rPr>
                    <w:t>日</w:t>
                  </w:r>
                </w:p>
                <w:p w:rsidR="00FA43A8" w:rsidRPr="00374BE0" w:rsidRDefault="001C6466" w:rsidP="00FA43A8">
                  <w:pPr>
                    <w:jc w:val="center"/>
                    <w:rPr>
                      <w:rFonts w:ascii="仿宋_GB2312" w:hint="eastAsia"/>
                      <w:szCs w:val="32"/>
                    </w:rPr>
                  </w:pPr>
                </w:p>
              </w:txbxContent>
            </v:textbox>
          </v:shape>
        </w:pict>
      </w:r>
      <w:r>
        <w:rPr>
          <w:lang w:val="en-US" w:eastAsia="zh-CN"/>
        </w:rPr>
        <w:pict>
          <v:shape id="_x0000_s1031" type="#_x0000_t202" style="position:absolute;left:0;text-align:left;margin-left:176.35pt;margin-top:-3pt;width:281.75pt;height:34.6pt;z-index:251660800;mso-width-relative:margin;mso-height-relative:margin" stroked="f" strokecolor="white">
            <v:fill opacity="0"/>
            <v:textbox>
              <w:txbxContent>
                <w:p w:rsidR="00FA43A8" w:rsidRDefault="001C6466" w:rsidP="00FA43A8">
                  <w:pPr>
                    <w:jc w:val="center"/>
                    <w:rPr>
                      <w:rFonts w:hint="eastAsia"/>
                    </w:rPr>
                  </w:pPr>
                  <w:bookmarkStart w:id="9" w:name="落款"/>
                  <w:bookmarkEnd w:id="9"/>
                  <w:r>
                    <w:rPr>
                      <w:rFonts w:hint="eastAsia"/>
                    </w:rPr>
                    <w:t>广东省气象局</w:t>
                  </w:r>
                </w:p>
                <w:p w:rsidR="00FA43A8" w:rsidRDefault="001C6466" w:rsidP="00FA43A8">
                  <w:pPr>
                    <w:jc w:val="center"/>
                    <w:rPr>
                      <w:rFonts w:hint="eastAsia"/>
                    </w:rPr>
                  </w:pPr>
                </w:p>
              </w:txbxContent>
            </v:textbox>
          </v:shape>
        </w:pict>
      </w:r>
      <w:r>
        <w:rPr>
          <w:rFonts w:ascii="仿宋_GB2312" w:hint="eastAsia"/>
          <w:spacing w:val="-6"/>
        </w:rPr>
        <w:t xml:space="preserve">                       </w:t>
      </w:r>
    </w:p>
    <w:p w:rsidR="00FA43A8" w:rsidRDefault="001C6466" w:rsidP="00FA43A8">
      <w:pPr>
        <w:snapToGrid w:val="0"/>
        <w:spacing w:line="576" w:lineRule="exact"/>
        <w:rPr>
          <w:rFonts w:ascii="仿宋_GB2312" w:hint="eastAsia"/>
          <w:spacing w:val="-6"/>
        </w:rPr>
      </w:pPr>
      <w:r>
        <w:rPr>
          <w:rFonts w:ascii="仿宋_GB2312" w:hint="eastAsia"/>
          <w:spacing w:val="-6"/>
        </w:rPr>
        <w:t xml:space="preserve">                            </w:t>
      </w:r>
      <w:r>
        <w:rPr>
          <w:rFonts w:ascii="仿宋_GB2312" w:hint="eastAsia"/>
          <w:spacing w:val="-6"/>
        </w:rPr>
        <w:t xml:space="preserve">        </w:t>
      </w:r>
    </w:p>
    <w:p w:rsidR="00FA43A8" w:rsidRDefault="001C6466" w:rsidP="00FA43A8">
      <w:pPr>
        <w:spacing w:line="576" w:lineRule="exact"/>
        <w:rPr>
          <w:rFonts w:hint="eastAsia"/>
          <w:sz w:val="36"/>
          <w:szCs w:val="36"/>
        </w:rPr>
      </w:pPr>
    </w:p>
    <w:p w:rsidR="00FA43A8" w:rsidRPr="0097412F" w:rsidRDefault="001C6466" w:rsidP="001B3586">
      <w:pPr>
        <w:jc w:val="center"/>
        <w:rPr>
          <w:rFonts w:ascii="方正小标宋简体" w:eastAsia="方正小标宋简体"/>
          <w:sz w:val="44"/>
          <w:szCs w:val="44"/>
        </w:rPr>
      </w:pPr>
      <w:r>
        <w:rPr>
          <w:szCs w:val="32"/>
        </w:rPr>
        <w:br w:type="page"/>
      </w:r>
      <w:r w:rsidRPr="0097412F">
        <w:rPr>
          <w:rFonts w:ascii="方正小标宋简体" w:eastAsia="方正小标宋简体" w:hint="eastAsia"/>
          <w:sz w:val="44"/>
          <w:szCs w:val="44"/>
        </w:rPr>
        <w:lastRenderedPageBreak/>
        <w:t>广东省地面气象应急观测管理办法</w:t>
      </w:r>
    </w:p>
    <w:p w:rsidR="00FA43A8" w:rsidRPr="0097412F" w:rsidRDefault="001C6466" w:rsidP="001B3586">
      <w:pPr>
        <w:jc w:val="center"/>
        <w:rPr>
          <w:rFonts w:ascii="方正小标宋简体" w:eastAsia="方正小标宋简体"/>
          <w:sz w:val="44"/>
          <w:szCs w:val="44"/>
        </w:rPr>
      </w:pPr>
      <w:r w:rsidRPr="0097412F">
        <w:rPr>
          <w:rFonts w:ascii="方正小标宋简体" w:eastAsia="方正小标宋简体" w:hint="eastAsia"/>
          <w:sz w:val="44"/>
          <w:szCs w:val="44"/>
        </w:rPr>
        <w:t>（试行）</w:t>
      </w:r>
    </w:p>
    <w:p w:rsidR="00FA43A8" w:rsidRPr="0097412F" w:rsidRDefault="001C6466" w:rsidP="001B3586">
      <w:pPr>
        <w:rPr>
          <w:rFonts w:ascii="仿宋_GB2312" w:cs="宋体"/>
          <w:kern w:val="0"/>
          <w:szCs w:val="32"/>
        </w:rPr>
      </w:pPr>
    </w:p>
    <w:p w:rsidR="00FA43A8" w:rsidRPr="0097412F" w:rsidRDefault="001C6466" w:rsidP="001C6466">
      <w:pPr>
        <w:ind w:firstLineChars="200" w:firstLine="632"/>
        <w:rPr>
          <w:rFonts w:ascii="仿宋_GB2312"/>
          <w:szCs w:val="32"/>
        </w:rPr>
      </w:pPr>
      <w:r w:rsidRPr="0097412F">
        <w:rPr>
          <w:rFonts w:ascii="仿宋_GB2312" w:hint="eastAsia"/>
          <w:szCs w:val="32"/>
        </w:rPr>
        <w:t>为适应地面气象观测自动化改革业务运行需要，规范广东省地面气象应急观测工作，</w:t>
      </w:r>
      <w:r>
        <w:rPr>
          <w:rFonts w:ascii="仿宋_GB2312" w:hint="eastAsia"/>
          <w:szCs w:val="32"/>
        </w:rPr>
        <w:t>满足气象</w:t>
      </w:r>
      <w:r w:rsidRPr="0097412F">
        <w:rPr>
          <w:rFonts w:ascii="仿宋_GB2312" w:hint="eastAsia"/>
          <w:szCs w:val="32"/>
        </w:rPr>
        <w:t>预报、</w:t>
      </w:r>
      <w:r>
        <w:rPr>
          <w:rFonts w:ascii="仿宋_GB2312" w:hint="eastAsia"/>
          <w:szCs w:val="32"/>
        </w:rPr>
        <w:t>气象</w:t>
      </w:r>
      <w:r w:rsidRPr="0097412F">
        <w:rPr>
          <w:rFonts w:ascii="仿宋_GB2312" w:hint="eastAsia"/>
          <w:szCs w:val="32"/>
        </w:rPr>
        <w:t>服务</w:t>
      </w:r>
      <w:r>
        <w:rPr>
          <w:rFonts w:ascii="仿宋_GB2312" w:hint="eastAsia"/>
          <w:szCs w:val="32"/>
        </w:rPr>
        <w:t>的</w:t>
      </w:r>
      <w:r w:rsidRPr="0097412F">
        <w:rPr>
          <w:rFonts w:ascii="仿宋_GB2312" w:hint="eastAsia"/>
          <w:szCs w:val="32"/>
        </w:rPr>
        <w:t>需</w:t>
      </w:r>
      <w:r>
        <w:rPr>
          <w:rFonts w:ascii="仿宋_GB2312" w:hint="eastAsia"/>
          <w:szCs w:val="32"/>
        </w:rPr>
        <w:t>求</w:t>
      </w:r>
      <w:r w:rsidRPr="0097412F">
        <w:rPr>
          <w:rFonts w:ascii="仿宋_GB2312" w:hint="eastAsia"/>
          <w:szCs w:val="32"/>
        </w:rPr>
        <w:t>，</w:t>
      </w:r>
      <w:r w:rsidRPr="0097412F">
        <w:rPr>
          <w:rFonts w:ascii="仿宋_GB2312" w:cs="宋体" w:hint="eastAsia"/>
          <w:kern w:val="0"/>
          <w:szCs w:val="32"/>
        </w:rPr>
        <w:t>充分发挥地面气象观测效益，</w:t>
      </w:r>
      <w:r w:rsidRPr="0097412F">
        <w:rPr>
          <w:rFonts w:ascii="仿宋_GB2312" w:hint="eastAsia"/>
          <w:szCs w:val="32"/>
        </w:rPr>
        <w:t>特制定本办法。</w:t>
      </w:r>
    </w:p>
    <w:p w:rsidR="00FA43A8" w:rsidRPr="0097412F" w:rsidRDefault="001C6466" w:rsidP="001C6466">
      <w:pPr>
        <w:spacing w:line="574" w:lineRule="exact"/>
        <w:ind w:firstLineChars="200" w:firstLine="632"/>
        <w:rPr>
          <w:rFonts w:ascii="黑体" w:eastAsia="黑体" w:hAnsi="黑体" w:cs="黑体"/>
          <w:bCs/>
          <w:szCs w:val="32"/>
        </w:rPr>
      </w:pPr>
      <w:r w:rsidRPr="0097412F">
        <w:rPr>
          <w:rFonts w:ascii="黑体" w:eastAsia="黑体" w:hAnsi="黑体" w:cs="黑体" w:hint="eastAsia"/>
          <w:bCs/>
          <w:szCs w:val="32"/>
        </w:rPr>
        <w:t>一、应急观测的启动条件</w:t>
      </w:r>
    </w:p>
    <w:p w:rsidR="00FA43A8" w:rsidRPr="0097412F" w:rsidRDefault="001C6466" w:rsidP="001C6466">
      <w:pPr>
        <w:ind w:firstLineChars="200" w:firstLine="632"/>
        <w:rPr>
          <w:rFonts w:ascii="仿宋_GB2312"/>
          <w:szCs w:val="32"/>
        </w:rPr>
      </w:pPr>
      <w:r w:rsidRPr="0097412F">
        <w:rPr>
          <w:rFonts w:ascii="仿宋_GB2312" w:hint="eastAsia"/>
          <w:szCs w:val="32"/>
        </w:rPr>
        <w:t>地面气象应急观测分按指令启动和自动启动两种方式：</w:t>
      </w:r>
    </w:p>
    <w:p w:rsidR="00FA43A8" w:rsidRPr="00CC25D3" w:rsidRDefault="001C6466" w:rsidP="001B3586">
      <w:pPr>
        <w:ind w:firstLine="640"/>
        <w:rPr>
          <w:rFonts w:ascii="楷体_GB2312" w:eastAsia="楷体_GB2312" w:hAnsi="楷体" w:cs="楷体"/>
          <w:szCs w:val="32"/>
        </w:rPr>
      </w:pPr>
      <w:r w:rsidRPr="00CC25D3">
        <w:rPr>
          <w:rFonts w:ascii="楷体_GB2312" w:eastAsia="楷体_GB2312" w:hAnsi="楷体" w:cs="楷体" w:hint="eastAsia"/>
          <w:szCs w:val="32"/>
        </w:rPr>
        <w:t>（一）指令启动</w:t>
      </w:r>
    </w:p>
    <w:p w:rsidR="00FA43A8" w:rsidRPr="0097412F" w:rsidRDefault="001C6466" w:rsidP="001C6466">
      <w:pPr>
        <w:ind w:firstLineChars="200" w:firstLine="632"/>
        <w:rPr>
          <w:rFonts w:ascii="仿宋_GB2312"/>
          <w:szCs w:val="32"/>
        </w:rPr>
      </w:pPr>
      <w:r w:rsidRPr="0097412F">
        <w:rPr>
          <w:rFonts w:ascii="仿宋_GB2312" w:hint="eastAsia"/>
          <w:szCs w:val="32"/>
        </w:rPr>
        <w:t>出现如下情况之一时，可根据需要下达指令启动地面气象应急观测：</w:t>
      </w:r>
    </w:p>
    <w:p w:rsidR="00FA43A8" w:rsidRPr="0097412F" w:rsidRDefault="001C6466" w:rsidP="001C6466">
      <w:pPr>
        <w:ind w:firstLineChars="200" w:firstLine="632"/>
        <w:rPr>
          <w:rFonts w:ascii="仿宋_GB2312"/>
          <w:szCs w:val="32"/>
        </w:rPr>
      </w:pPr>
      <w:r w:rsidRPr="0097412F">
        <w:rPr>
          <w:rFonts w:ascii="仿宋_GB2312" w:hint="eastAsia"/>
          <w:szCs w:val="32"/>
        </w:rPr>
        <w:t>1.</w:t>
      </w:r>
      <w:r w:rsidRPr="0097412F">
        <w:rPr>
          <w:rFonts w:ascii="仿宋_GB2312" w:hint="eastAsia"/>
          <w:szCs w:val="32"/>
        </w:rPr>
        <w:t>气象灾害应急响应需要；</w:t>
      </w:r>
    </w:p>
    <w:p w:rsidR="00FA43A8" w:rsidRPr="0097412F" w:rsidRDefault="001C6466" w:rsidP="001C6466">
      <w:pPr>
        <w:ind w:firstLineChars="200" w:firstLine="632"/>
        <w:rPr>
          <w:rFonts w:ascii="仿宋_GB2312"/>
          <w:szCs w:val="32"/>
        </w:rPr>
      </w:pPr>
      <w:r w:rsidRPr="0097412F">
        <w:rPr>
          <w:rFonts w:ascii="仿宋_GB2312" w:hint="eastAsia"/>
          <w:szCs w:val="32"/>
        </w:rPr>
        <w:t>2.</w:t>
      </w:r>
      <w:r w:rsidRPr="0097412F">
        <w:rPr>
          <w:rFonts w:ascii="仿宋_GB2312" w:hint="eastAsia"/>
          <w:color w:val="000000"/>
          <w:szCs w:val="32"/>
        </w:rPr>
        <w:t>中国气象局</w:t>
      </w:r>
      <w:r w:rsidRPr="0097412F">
        <w:rPr>
          <w:rFonts w:ascii="仿宋_GB2312" w:hint="eastAsia"/>
          <w:szCs w:val="32"/>
        </w:rPr>
        <w:t>宣布进入特别工作状态时；</w:t>
      </w:r>
    </w:p>
    <w:p w:rsidR="00FA43A8" w:rsidRPr="0097412F" w:rsidRDefault="001C6466" w:rsidP="001C6466">
      <w:pPr>
        <w:ind w:firstLineChars="200" w:firstLine="632"/>
        <w:rPr>
          <w:rFonts w:ascii="仿宋_GB2312"/>
          <w:szCs w:val="32"/>
        </w:rPr>
      </w:pPr>
      <w:r w:rsidRPr="0097412F">
        <w:rPr>
          <w:rFonts w:ascii="仿宋_GB2312" w:hint="eastAsia"/>
          <w:szCs w:val="32"/>
        </w:rPr>
        <w:t>3.</w:t>
      </w:r>
      <w:r w:rsidRPr="0097412F">
        <w:rPr>
          <w:rFonts w:ascii="仿宋_GB2312" w:hint="eastAsia"/>
          <w:szCs w:val="32"/>
        </w:rPr>
        <w:t>重大灾害性天气过程预报服务需要；</w:t>
      </w:r>
    </w:p>
    <w:p w:rsidR="00FA43A8" w:rsidRPr="0097412F" w:rsidRDefault="001C6466" w:rsidP="001C6466">
      <w:pPr>
        <w:ind w:firstLineChars="200" w:firstLine="632"/>
        <w:rPr>
          <w:rFonts w:ascii="仿宋_GB2312"/>
          <w:szCs w:val="32"/>
        </w:rPr>
      </w:pPr>
      <w:r w:rsidRPr="0097412F">
        <w:rPr>
          <w:rFonts w:ascii="仿宋_GB2312" w:hint="eastAsia"/>
          <w:szCs w:val="32"/>
        </w:rPr>
        <w:t>4.</w:t>
      </w:r>
      <w:r w:rsidRPr="0097412F">
        <w:rPr>
          <w:rFonts w:ascii="仿宋_GB2312" w:hint="eastAsia"/>
          <w:szCs w:val="32"/>
        </w:rPr>
        <w:t>重大活动气象保障服务需要；</w:t>
      </w:r>
    </w:p>
    <w:p w:rsidR="00FA43A8" w:rsidRPr="0097412F" w:rsidRDefault="001C6466" w:rsidP="001C6466">
      <w:pPr>
        <w:ind w:firstLineChars="200" w:firstLine="632"/>
        <w:rPr>
          <w:rFonts w:ascii="仿宋_GB2312"/>
          <w:szCs w:val="32"/>
        </w:rPr>
      </w:pPr>
      <w:r w:rsidRPr="0097412F">
        <w:rPr>
          <w:rFonts w:ascii="仿宋_GB2312" w:hint="eastAsia"/>
          <w:szCs w:val="32"/>
        </w:rPr>
        <w:t>5.</w:t>
      </w:r>
      <w:r w:rsidRPr="0097412F">
        <w:rPr>
          <w:rFonts w:ascii="仿宋_GB2312" w:hint="eastAsia"/>
          <w:szCs w:val="32"/>
        </w:rPr>
        <w:t>专项气</w:t>
      </w:r>
      <w:r w:rsidRPr="0097412F">
        <w:rPr>
          <w:rFonts w:ascii="仿宋_GB2312" w:hint="eastAsia"/>
          <w:szCs w:val="32"/>
        </w:rPr>
        <w:t>象服务或科研需要；</w:t>
      </w:r>
    </w:p>
    <w:p w:rsidR="00FA43A8" w:rsidRPr="0097412F" w:rsidRDefault="001C6466" w:rsidP="001C6466">
      <w:pPr>
        <w:ind w:firstLineChars="200" w:firstLine="632"/>
        <w:rPr>
          <w:rFonts w:ascii="仿宋_GB2312"/>
          <w:szCs w:val="32"/>
        </w:rPr>
      </w:pPr>
      <w:r w:rsidRPr="0097412F">
        <w:rPr>
          <w:rFonts w:ascii="仿宋_GB2312" w:hint="eastAsia"/>
          <w:szCs w:val="32"/>
        </w:rPr>
        <w:t>6.</w:t>
      </w:r>
      <w:r w:rsidRPr="0097412F">
        <w:rPr>
          <w:rFonts w:ascii="仿宋_GB2312" w:hint="eastAsia"/>
          <w:szCs w:val="32"/>
        </w:rPr>
        <w:t>其它经批准需要开展的地面气象应急观测。</w:t>
      </w:r>
    </w:p>
    <w:p w:rsidR="00FA43A8" w:rsidRPr="00CC25D3" w:rsidRDefault="001C6466" w:rsidP="001B3586">
      <w:pPr>
        <w:ind w:firstLine="640"/>
        <w:rPr>
          <w:rFonts w:ascii="楷体_GB2312" w:eastAsia="楷体_GB2312" w:hAnsi="楷体" w:cs="楷体"/>
          <w:szCs w:val="32"/>
        </w:rPr>
      </w:pPr>
      <w:r w:rsidRPr="00CC25D3">
        <w:rPr>
          <w:rFonts w:ascii="楷体_GB2312" w:eastAsia="楷体_GB2312" w:hAnsi="楷体" w:cs="楷体" w:hint="eastAsia"/>
          <w:szCs w:val="32"/>
        </w:rPr>
        <w:t>（二）自动启动</w:t>
      </w:r>
    </w:p>
    <w:p w:rsidR="00FA43A8" w:rsidRPr="0097412F" w:rsidRDefault="001C6466" w:rsidP="001C6466">
      <w:pPr>
        <w:ind w:firstLineChars="200" w:firstLine="632"/>
        <w:rPr>
          <w:rFonts w:ascii="仿宋_GB2312"/>
          <w:szCs w:val="32"/>
        </w:rPr>
      </w:pPr>
      <w:r w:rsidRPr="0097412F">
        <w:rPr>
          <w:rFonts w:ascii="仿宋_GB2312" w:hint="eastAsia"/>
          <w:szCs w:val="32"/>
        </w:rPr>
        <w:t>遇有强对流天气，本区域内已发布预警信号可能出现龙卷、冰雹时，台站应随时做好应急观测准备。当</w:t>
      </w:r>
      <w:r w:rsidRPr="00B411F7">
        <w:rPr>
          <w:rFonts w:ascii="仿宋_GB2312" w:hint="eastAsia"/>
          <w:szCs w:val="32"/>
        </w:rPr>
        <w:t>龙卷、冰雹</w:t>
      </w:r>
      <w:r>
        <w:rPr>
          <w:rFonts w:ascii="仿宋_GB2312" w:hint="eastAsia"/>
          <w:szCs w:val="32"/>
        </w:rPr>
        <w:t>等天气现象</w:t>
      </w:r>
      <w:r w:rsidRPr="0097412F">
        <w:rPr>
          <w:rFonts w:ascii="仿宋_GB2312" w:hint="eastAsia"/>
          <w:szCs w:val="32"/>
        </w:rPr>
        <w:t>出现时，按照《地面气象观测规范》和相关技术规定开展观测，并编发重要天气报。</w:t>
      </w:r>
    </w:p>
    <w:p w:rsidR="00FA43A8" w:rsidRPr="0097412F" w:rsidRDefault="001C6466" w:rsidP="001B3586">
      <w:pPr>
        <w:ind w:firstLine="640"/>
        <w:rPr>
          <w:rFonts w:ascii="黑体" w:eastAsia="黑体" w:hAnsi="黑体" w:cs="黑体"/>
          <w:szCs w:val="32"/>
        </w:rPr>
      </w:pPr>
      <w:r w:rsidRPr="0097412F">
        <w:rPr>
          <w:rFonts w:ascii="黑体" w:eastAsia="黑体" w:hAnsi="黑体" w:cs="黑体" w:hint="eastAsia"/>
          <w:szCs w:val="32"/>
        </w:rPr>
        <w:lastRenderedPageBreak/>
        <w:t>二、应急观测的组织</w:t>
      </w:r>
    </w:p>
    <w:p w:rsidR="00FA43A8" w:rsidRPr="0097412F" w:rsidRDefault="001C6466" w:rsidP="001C6466">
      <w:pPr>
        <w:ind w:firstLineChars="200" w:firstLine="632"/>
        <w:rPr>
          <w:rFonts w:ascii="仿宋_GB2312"/>
          <w:szCs w:val="32"/>
        </w:rPr>
      </w:pPr>
      <w:r w:rsidRPr="0097412F">
        <w:rPr>
          <w:rFonts w:ascii="仿宋_GB2312" w:hint="eastAsia"/>
          <w:szCs w:val="32"/>
        </w:rPr>
        <w:t>地面气象应急观测一般由省级预报或服务业务单位提出，省</w:t>
      </w:r>
      <w:r>
        <w:rPr>
          <w:rFonts w:ascii="仿宋_GB2312" w:hint="eastAsia"/>
          <w:szCs w:val="32"/>
        </w:rPr>
        <w:t>局监测</w:t>
      </w:r>
      <w:r w:rsidRPr="0097412F">
        <w:rPr>
          <w:rFonts w:ascii="仿宋_GB2312" w:hint="eastAsia"/>
          <w:szCs w:val="32"/>
        </w:rPr>
        <w:t>网络处负责组织。</w:t>
      </w:r>
    </w:p>
    <w:p w:rsidR="00FA43A8" w:rsidRPr="0097412F" w:rsidRDefault="001C6466" w:rsidP="001C6466">
      <w:pPr>
        <w:ind w:firstLineChars="200" w:firstLine="632"/>
        <w:rPr>
          <w:rFonts w:ascii="仿宋_GB2312"/>
          <w:szCs w:val="32"/>
        </w:rPr>
      </w:pPr>
      <w:r w:rsidRPr="0097412F">
        <w:rPr>
          <w:rFonts w:ascii="仿宋_GB2312" w:hint="eastAsia"/>
          <w:szCs w:val="32"/>
        </w:rPr>
        <w:t>因专项气象服务或科研</w:t>
      </w:r>
      <w:bookmarkStart w:id="10" w:name="_GoBack"/>
      <w:bookmarkEnd w:id="10"/>
      <w:r w:rsidRPr="0097412F">
        <w:rPr>
          <w:rFonts w:ascii="仿宋_GB2312" w:hint="eastAsia"/>
          <w:szCs w:val="32"/>
        </w:rPr>
        <w:t>需要开展的地面气象应急观测，由承担单位与相关地市气象局协调后，可向监测网络处提出申请。</w:t>
      </w:r>
    </w:p>
    <w:p w:rsidR="00FA43A8" w:rsidRPr="0097412F" w:rsidRDefault="001C6466" w:rsidP="001B3586">
      <w:pPr>
        <w:ind w:firstLine="640"/>
        <w:rPr>
          <w:rFonts w:ascii="黑体" w:eastAsia="黑体" w:hAnsi="黑体" w:cs="黑体"/>
          <w:szCs w:val="32"/>
        </w:rPr>
      </w:pPr>
      <w:r w:rsidRPr="0097412F">
        <w:rPr>
          <w:rFonts w:ascii="黑体" w:eastAsia="黑体" w:hAnsi="黑体" w:cs="黑体" w:hint="eastAsia"/>
          <w:szCs w:val="32"/>
        </w:rPr>
        <w:t>三、应急观测的站点</w:t>
      </w:r>
    </w:p>
    <w:p w:rsidR="00FA43A8" w:rsidRPr="0097412F" w:rsidRDefault="001C6466" w:rsidP="001C6466">
      <w:pPr>
        <w:ind w:firstLineChars="200" w:firstLine="632"/>
        <w:rPr>
          <w:rFonts w:ascii="仿宋_GB2312"/>
          <w:szCs w:val="32"/>
        </w:rPr>
      </w:pPr>
      <w:r>
        <w:rPr>
          <w:rFonts w:ascii="仿宋_GB2312" w:hint="eastAsia"/>
          <w:color w:val="000000"/>
          <w:szCs w:val="32"/>
        </w:rPr>
        <w:t>86</w:t>
      </w:r>
      <w:r>
        <w:rPr>
          <w:rFonts w:ascii="仿宋_GB2312" w:hint="eastAsia"/>
          <w:color w:val="000000"/>
          <w:szCs w:val="32"/>
        </w:rPr>
        <w:t>个</w:t>
      </w:r>
      <w:r w:rsidRPr="0097412F">
        <w:rPr>
          <w:rFonts w:ascii="仿宋_GB2312" w:hint="eastAsia"/>
          <w:color w:val="000000"/>
          <w:szCs w:val="32"/>
        </w:rPr>
        <w:t>国家</w:t>
      </w:r>
      <w:r>
        <w:rPr>
          <w:rFonts w:ascii="仿宋_GB2312" w:hint="eastAsia"/>
          <w:color w:val="000000"/>
          <w:szCs w:val="32"/>
        </w:rPr>
        <w:t>地面气象观测</w:t>
      </w:r>
      <w:r>
        <w:rPr>
          <w:rFonts w:ascii="仿宋_GB2312" w:hint="eastAsia"/>
          <w:color w:val="000000"/>
          <w:szCs w:val="32"/>
        </w:rPr>
        <w:t>站</w:t>
      </w:r>
      <w:r w:rsidRPr="0097412F">
        <w:rPr>
          <w:rFonts w:ascii="仿宋_GB2312" w:hint="eastAsia"/>
          <w:szCs w:val="32"/>
        </w:rPr>
        <w:t>。</w:t>
      </w:r>
    </w:p>
    <w:p w:rsidR="00FA43A8" w:rsidRPr="0097412F" w:rsidRDefault="001C6466" w:rsidP="001B3586">
      <w:pPr>
        <w:ind w:firstLine="640"/>
        <w:rPr>
          <w:rFonts w:ascii="黑体" w:eastAsia="黑体" w:hAnsi="黑体" w:cs="黑体"/>
          <w:szCs w:val="32"/>
        </w:rPr>
      </w:pPr>
      <w:r w:rsidRPr="0097412F">
        <w:rPr>
          <w:rFonts w:ascii="黑体" w:eastAsia="黑体" w:hAnsi="黑体" w:cs="黑体" w:hint="eastAsia"/>
          <w:szCs w:val="32"/>
        </w:rPr>
        <w:t>四、应急观测项目和时次</w:t>
      </w:r>
    </w:p>
    <w:p w:rsidR="00FA43A8" w:rsidRPr="0097412F" w:rsidRDefault="001C6466" w:rsidP="001C6466">
      <w:pPr>
        <w:ind w:firstLineChars="200" w:firstLine="632"/>
        <w:rPr>
          <w:rFonts w:ascii="仿宋_GB2312"/>
          <w:szCs w:val="32"/>
        </w:rPr>
      </w:pPr>
      <w:r w:rsidRPr="0097412F">
        <w:rPr>
          <w:rFonts w:ascii="仿宋_GB2312" w:hint="eastAsia"/>
          <w:szCs w:val="32"/>
        </w:rPr>
        <w:t>地面气象应急观测的项目一般为总云量、云高、露、霜、结冰、电线积冰、最大冰雹的最大直径和最大平均重量等未实现仪器自动观测的项目，特殊需要时可临时增加其它观测项目。</w:t>
      </w:r>
    </w:p>
    <w:p w:rsidR="00FA43A8" w:rsidRPr="0097412F" w:rsidRDefault="001C6466" w:rsidP="001C6466">
      <w:pPr>
        <w:ind w:firstLineChars="200" w:firstLine="632"/>
        <w:rPr>
          <w:rFonts w:ascii="仿宋_GB2312"/>
          <w:b/>
          <w:szCs w:val="32"/>
        </w:rPr>
      </w:pPr>
      <w:r w:rsidRPr="0097412F">
        <w:rPr>
          <w:rFonts w:ascii="仿宋_GB2312" w:cs="宋体" w:hint="eastAsia"/>
          <w:kern w:val="0"/>
          <w:szCs w:val="32"/>
        </w:rPr>
        <w:t>观测时次由应急观测指令规定。</w:t>
      </w:r>
    </w:p>
    <w:p w:rsidR="00FA43A8" w:rsidRPr="0097412F" w:rsidRDefault="001C6466" w:rsidP="001B3586">
      <w:pPr>
        <w:ind w:firstLine="640"/>
        <w:rPr>
          <w:rFonts w:ascii="黑体" w:eastAsia="黑体" w:hAnsi="黑体" w:cs="黑体"/>
          <w:szCs w:val="32"/>
        </w:rPr>
      </w:pPr>
      <w:r w:rsidRPr="0097412F">
        <w:rPr>
          <w:rFonts w:ascii="黑体" w:eastAsia="黑体" w:hAnsi="黑体" w:cs="黑体" w:hint="eastAsia"/>
          <w:szCs w:val="32"/>
        </w:rPr>
        <w:t>五、应急观测记录与资料传输要求</w:t>
      </w:r>
    </w:p>
    <w:p w:rsidR="00FA43A8" w:rsidRPr="0097412F" w:rsidRDefault="001C6466" w:rsidP="001C6466">
      <w:pPr>
        <w:ind w:firstLineChars="200" w:firstLine="632"/>
        <w:rPr>
          <w:rFonts w:ascii="仿宋_GB2312"/>
          <w:szCs w:val="32"/>
        </w:rPr>
      </w:pPr>
      <w:r w:rsidRPr="0097412F">
        <w:rPr>
          <w:rFonts w:ascii="仿宋_GB2312" w:hint="eastAsia"/>
          <w:szCs w:val="32"/>
        </w:rPr>
        <w:t>地面气象应急观测的总云量、云高、露、霜、结冰、电线积冰、最大冰雹的最大直径和最大平均重量等和临时增加的其它观测项目应采取人工观测方式，按照现行观测规范和业务技术规定执行。应急观测的观测数据录入地面综合观测业务软件，按照业务规定传输至省气象探测数据中心，再提供</w:t>
      </w:r>
      <w:r w:rsidRPr="0097412F">
        <w:rPr>
          <w:rFonts w:ascii="仿宋_GB2312" w:hint="eastAsia"/>
          <w:szCs w:val="32"/>
        </w:rPr>
        <w:t>至相关预报或服务业务单位使用。</w:t>
      </w:r>
      <w:r w:rsidRPr="0097412F">
        <w:rPr>
          <w:rFonts w:ascii="仿宋_GB2312" w:hint="eastAsia"/>
          <w:szCs w:val="32"/>
        </w:rPr>
        <w:t xml:space="preserve"> </w:t>
      </w:r>
    </w:p>
    <w:p w:rsidR="00FA43A8" w:rsidRPr="0097412F" w:rsidRDefault="001C6466" w:rsidP="001B3586">
      <w:pPr>
        <w:ind w:firstLine="640"/>
        <w:rPr>
          <w:rFonts w:ascii="黑体" w:eastAsia="黑体" w:hAnsi="黑体" w:cs="黑体"/>
          <w:szCs w:val="32"/>
        </w:rPr>
      </w:pPr>
      <w:r w:rsidRPr="0097412F">
        <w:rPr>
          <w:rFonts w:ascii="黑体" w:eastAsia="黑体" w:hAnsi="黑体" w:cs="黑体" w:hint="eastAsia"/>
          <w:szCs w:val="32"/>
        </w:rPr>
        <w:t>六、应急观测指令发布和实施</w:t>
      </w:r>
    </w:p>
    <w:p w:rsidR="00FA43A8" w:rsidRPr="00CC25D3" w:rsidRDefault="001C6466" w:rsidP="001C6466">
      <w:pPr>
        <w:ind w:firstLineChars="196" w:firstLine="619"/>
        <w:rPr>
          <w:rFonts w:ascii="楷体_GB2312" w:eastAsia="楷体_GB2312" w:hAnsi="楷体" w:cs="楷体"/>
          <w:szCs w:val="32"/>
        </w:rPr>
      </w:pPr>
      <w:r>
        <w:rPr>
          <w:rFonts w:ascii="楷体_GB2312" w:eastAsia="楷体_GB2312" w:hAnsi="楷体" w:cs="楷体" w:hint="eastAsia"/>
          <w:szCs w:val="32"/>
        </w:rPr>
        <w:t>（一）</w:t>
      </w:r>
      <w:r w:rsidRPr="00CC25D3">
        <w:rPr>
          <w:rFonts w:ascii="楷体_GB2312" w:eastAsia="楷体_GB2312" w:hAnsi="楷体" w:cs="楷体" w:hint="eastAsia"/>
          <w:szCs w:val="32"/>
        </w:rPr>
        <w:t>发布</w:t>
      </w:r>
    </w:p>
    <w:p w:rsidR="00FA43A8" w:rsidRPr="0097412F" w:rsidRDefault="001C6466" w:rsidP="001C6466">
      <w:pPr>
        <w:ind w:firstLineChars="200" w:firstLine="632"/>
        <w:rPr>
          <w:rFonts w:ascii="仿宋_GB2312"/>
          <w:szCs w:val="32"/>
        </w:rPr>
      </w:pPr>
      <w:r w:rsidRPr="0097412F">
        <w:rPr>
          <w:rFonts w:ascii="仿宋_GB2312" w:hAnsi="宋体" w:cs="宋体" w:hint="eastAsia"/>
          <w:kern w:val="0"/>
          <w:szCs w:val="32"/>
        </w:rPr>
        <w:t>根据相关单位需求，监测网络处签发“地面气象应急观测</w:t>
      </w:r>
      <w:r w:rsidRPr="0097412F">
        <w:rPr>
          <w:rFonts w:ascii="仿宋_GB2312" w:hAnsi="宋体" w:cs="宋体" w:hint="eastAsia"/>
          <w:kern w:val="0"/>
          <w:szCs w:val="32"/>
        </w:rPr>
        <w:lastRenderedPageBreak/>
        <w:t>指令”（见附录</w:t>
      </w:r>
      <w:r w:rsidRPr="0097412F">
        <w:rPr>
          <w:rFonts w:ascii="仿宋_GB2312" w:hAnsi="宋体" w:cs="宋体" w:hint="eastAsia"/>
          <w:kern w:val="0"/>
          <w:szCs w:val="32"/>
        </w:rPr>
        <w:t>2</w:t>
      </w:r>
      <w:r w:rsidRPr="0097412F">
        <w:rPr>
          <w:rFonts w:ascii="仿宋_GB2312" w:hAnsi="宋体" w:cs="宋体" w:hint="eastAsia"/>
          <w:kern w:val="0"/>
          <w:szCs w:val="32"/>
        </w:rPr>
        <w:t>），一般应在指令签发后</w:t>
      </w:r>
      <w:r w:rsidRPr="0097412F">
        <w:rPr>
          <w:rFonts w:ascii="仿宋_GB2312" w:hint="eastAsia"/>
          <w:szCs w:val="32"/>
        </w:rPr>
        <w:t>2</w:t>
      </w:r>
      <w:r w:rsidRPr="0097412F">
        <w:rPr>
          <w:rFonts w:ascii="仿宋_GB2312" w:hint="eastAsia"/>
          <w:szCs w:val="32"/>
        </w:rPr>
        <w:t>小时内</w:t>
      </w:r>
      <w:r w:rsidRPr="0097412F">
        <w:rPr>
          <w:rFonts w:ascii="仿宋_GB2312" w:hAnsi="宋体" w:cs="宋体" w:hint="eastAsia"/>
          <w:kern w:val="0"/>
          <w:szCs w:val="32"/>
        </w:rPr>
        <w:t>发布到</w:t>
      </w:r>
      <w:r>
        <w:rPr>
          <w:rFonts w:ascii="仿宋_GB2312" w:hAnsi="宋体" w:cs="宋体" w:hint="eastAsia"/>
          <w:kern w:val="0"/>
          <w:szCs w:val="32"/>
        </w:rPr>
        <w:t>市气象局，</w:t>
      </w:r>
      <w:r>
        <w:rPr>
          <w:rFonts w:ascii="仿宋_GB2312" w:hint="eastAsia"/>
          <w:szCs w:val="32"/>
        </w:rPr>
        <w:t>市气象局</w:t>
      </w:r>
      <w:r w:rsidRPr="0097412F">
        <w:rPr>
          <w:rFonts w:ascii="仿宋_GB2312" w:hint="eastAsia"/>
          <w:szCs w:val="32"/>
        </w:rPr>
        <w:t>收到指令后应予以确认。</w:t>
      </w:r>
    </w:p>
    <w:p w:rsidR="00FA43A8" w:rsidRPr="00CC25D3" w:rsidRDefault="001C6466" w:rsidP="001B3586">
      <w:pPr>
        <w:ind w:firstLine="627"/>
        <w:rPr>
          <w:rFonts w:ascii="楷体_GB2312" w:eastAsia="楷体_GB2312" w:hAnsi="楷体" w:cs="楷体"/>
          <w:szCs w:val="32"/>
        </w:rPr>
      </w:pPr>
      <w:r>
        <w:rPr>
          <w:rFonts w:ascii="楷体_GB2312" w:eastAsia="楷体_GB2312" w:hAnsi="楷体" w:cs="楷体" w:hint="eastAsia"/>
          <w:szCs w:val="32"/>
        </w:rPr>
        <w:t>（二）</w:t>
      </w:r>
      <w:r w:rsidRPr="00CC25D3">
        <w:rPr>
          <w:rFonts w:ascii="楷体_GB2312" w:eastAsia="楷体_GB2312" w:hAnsi="楷体" w:cs="楷体" w:hint="eastAsia"/>
          <w:szCs w:val="32"/>
        </w:rPr>
        <w:t>执行</w:t>
      </w:r>
    </w:p>
    <w:p w:rsidR="00FA43A8" w:rsidRPr="0097412F" w:rsidRDefault="001C6466" w:rsidP="001C6466">
      <w:pPr>
        <w:ind w:firstLineChars="200" w:firstLine="632"/>
        <w:rPr>
          <w:rFonts w:ascii="仿宋_GB2312"/>
          <w:szCs w:val="32"/>
        </w:rPr>
      </w:pPr>
      <w:r>
        <w:rPr>
          <w:rFonts w:ascii="仿宋_GB2312" w:hint="eastAsia"/>
          <w:szCs w:val="32"/>
        </w:rPr>
        <w:t>市气象局</w:t>
      </w:r>
      <w:r w:rsidRPr="0097412F">
        <w:rPr>
          <w:rFonts w:ascii="仿宋_GB2312" w:hint="eastAsia"/>
          <w:szCs w:val="32"/>
        </w:rPr>
        <w:t>接到指令后应立即部署并组织台站做好应急观测准备工作。</w:t>
      </w:r>
    </w:p>
    <w:p w:rsidR="00FA43A8" w:rsidRPr="0097412F" w:rsidRDefault="001C6466" w:rsidP="001C6466">
      <w:pPr>
        <w:ind w:firstLineChars="200" w:firstLine="632"/>
        <w:rPr>
          <w:rFonts w:ascii="仿宋_GB2312"/>
          <w:szCs w:val="32"/>
        </w:rPr>
      </w:pPr>
      <w:r w:rsidRPr="0097412F">
        <w:rPr>
          <w:rFonts w:ascii="仿宋_GB2312" w:hint="eastAsia"/>
          <w:szCs w:val="32"/>
        </w:rPr>
        <w:t>开展应急观测的台站，需按照地面气象观测业务相关技术规定和应急观测指令要求，做好应急观测工作。</w:t>
      </w:r>
    </w:p>
    <w:p w:rsidR="00FA43A8" w:rsidRPr="0097412F" w:rsidRDefault="001C6466" w:rsidP="001C6466">
      <w:pPr>
        <w:ind w:firstLineChars="200" w:firstLine="632"/>
        <w:rPr>
          <w:rFonts w:ascii="仿宋_GB2312"/>
          <w:szCs w:val="32"/>
        </w:rPr>
      </w:pPr>
      <w:r w:rsidRPr="0097412F">
        <w:rPr>
          <w:rFonts w:ascii="仿宋_GB2312" w:hint="eastAsia"/>
          <w:szCs w:val="32"/>
        </w:rPr>
        <w:t>省气象探测数据中心应及时做好应急观测资料的传输监控、收集处理和共享服务等工作；并及时做好应急观测期间的气象观测装备的运行保障和</w:t>
      </w:r>
      <w:r w:rsidRPr="0097412F">
        <w:rPr>
          <w:rFonts w:ascii="仿宋_GB2312" w:hint="eastAsia"/>
          <w:szCs w:val="32"/>
        </w:rPr>
        <w:t>储备物资供应等工作。</w:t>
      </w:r>
    </w:p>
    <w:p w:rsidR="00FA43A8" w:rsidRPr="0097412F" w:rsidRDefault="001C6466" w:rsidP="001C6466">
      <w:pPr>
        <w:ind w:firstLineChars="196" w:firstLine="619"/>
        <w:rPr>
          <w:rFonts w:ascii="楷体" w:eastAsia="楷体" w:hAnsi="楷体" w:cs="楷体"/>
          <w:b/>
          <w:szCs w:val="32"/>
        </w:rPr>
      </w:pPr>
      <w:r>
        <w:rPr>
          <w:rFonts w:ascii="楷体_GB2312" w:eastAsia="楷体_GB2312" w:hAnsi="楷体" w:cs="楷体" w:hint="eastAsia"/>
          <w:szCs w:val="32"/>
        </w:rPr>
        <w:t>（三）</w:t>
      </w:r>
      <w:r w:rsidRPr="0097412F">
        <w:rPr>
          <w:rFonts w:ascii="楷体" w:eastAsia="楷体" w:hAnsi="楷体" w:cs="楷体" w:hint="eastAsia"/>
          <w:b/>
          <w:szCs w:val="32"/>
        </w:rPr>
        <w:t>3.</w:t>
      </w:r>
      <w:r w:rsidRPr="0097412F">
        <w:rPr>
          <w:rFonts w:ascii="楷体" w:eastAsia="楷体" w:hAnsi="楷体" w:cs="楷体" w:hint="eastAsia"/>
          <w:b/>
          <w:szCs w:val="32"/>
        </w:rPr>
        <w:t>解除</w:t>
      </w:r>
    </w:p>
    <w:p w:rsidR="00FA43A8" w:rsidRPr="0097412F" w:rsidRDefault="001C6466" w:rsidP="001C6466">
      <w:pPr>
        <w:widowControl/>
        <w:snapToGrid w:val="0"/>
        <w:ind w:firstLineChars="200" w:firstLine="632"/>
        <w:rPr>
          <w:rFonts w:ascii="仿宋_GB2312" w:hAnsi="宋体" w:cs="宋体"/>
          <w:kern w:val="0"/>
          <w:szCs w:val="32"/>
        </w:rPr>
      </w:pPr>
      <w:r w:rsidRPr="0097412F">
        <w:rPr>
          <w:rFonts w:ascii="仿宋_GB2312" w:hint="eastAsia"/>
          <w:szCs w:val="32"/>
        </w:rPr>
        <w:t>应急观测指令中明确结束时间的，在最后一次应急观测结束后自动解除应急观测；应急指令中未明确结束时间或需要提前结束观测的，</w:t>
      </w:r>
      <w:r w:rsidRPr="0097412F">
        <w:rPr>
          <w:rFonts w:ascii="仿宋_GB2312" w:hAnsi="宋体" w:cs="宋体" w:hint="eastAsia"/>
          <w:kern w:val="0"/>
          <w:szCs w:val="32"/>
        </w:rPr>
        <w:t>由监测网络处</w:t>
      </w:r>
      <w:r w:rsidRPr="0097412F">
        <w:rPr>
          <w:rFonts w:ascii="仿宋_GB2312" w:cs="宋体" w:hint="eastAsia"/>
          <w:kern w:val="0"/>
          <w:szCs w:val="32"/>
        </w:rPr>
        <w:t>发布应急观测解除指令</w:t>
      </w:r>
      <w:r w:rsidRPr="0097412F">
        <w:rPr>
          <w:rFonts w:ascii="仿宋_GB2312" w:hint="eastAsia"/>
          <w:szCs w:val="32"/>
        </w:rPr>
        <w:t>（见附录</w:t>
      </w:r>
      <w:r w:rsidRPr="0097412F">
        <w:rPr>
          <w:rFonts w:ascii="仿宋_GB2312" w:hint="eastAsia"/>
          <w:szCs w:val="32"/>
        </w:rPr>
        <w:t>3</w:t>
      </w:r>
      <w:r w:rsidRPr="0097412F">
        <w:rPr>
          <w:rFonts w:ascii="仿宋_GB2312" w:hint="eastAsia"/>
          <w:szCs w:val="32"/>
        </w:rPr>
        <w:t>）</w:t>
      </w:r>
      <w:r w:rsidRPr="0097412F">
        <w:rPr>
          <w:rFonts w:ascii="仿宋_GB2312" w:cs="宋体" w:hint="eastAsia"/>
          <w:kern w:val="0"/>
          <w:szCs w:val="32"/>
        </w:rPr>
        <w:t>。</w:t>
      </w:r>
      <w:r>
        <w:rPr>
          <w:rFonts w:ascii="仿宋_GB2312" w:hint="eastAsia"/>
          <w:szCs w:val="32"/>
        </w:rPr>
        <w:t>市气象局</w:t>
      </w:r>
      <w:r w:rsidRPr="0097412F">
        <w:rPr>
          <w:rFonts w:ascii="仿宋_GB2312" w:hint="eastAsia"/>
          <w:szCs w:val="32"/>
        </w:rPr>
        <w:t>收到指令后应予以确认。</w:t>
      </w:r>
    </w:p>
    <w:p w:rsidR="00FA43A8" w:rsidRPr="0097412F" w:rsidRDefault="001C6466" w:rsidP="001C6466">
      <w:pPr>
        <w:ind w:firstLineChars="200" w:firstLine="632"/>
        <w:rPr>
          <w:rFonts w:ascii="仿宋_GB2312"/>
          <w:szCs w:val="32"/>
        </w:rPr>
      </w:pPr>
      <w:r w:rsidRPr="0097412F">
        <w:rPr>
          <w:rFonts w:ascii="仿宋_GB2312" w:hint="eastAsia"/>
          <w:szCs w:val="32"/>
        </w:rPr>
        <w:t>自动启动的应急观测待天气过程结束后自动解除。</w:t>
      </w:r>
    </w:p>
    <w:p w:rsidR="00FA43A8" w:rsidRPr="0097412F" w:rsidRDefault="001C6466" w:rsidP="001B3586">
      <w:pPr>
        <w:ind w:firstLine="640"/>
        <w:rPr>
          <w:rFonts w:ascii="黑体" w:eastAsia="黑体" w:hAnsi="黑体" w:cs="黑体"/>
          <w:szCs w:val="32"/>
        </w:rPr>
      </w:pPr>
      <w:r w:rsidRPr="0097412F">
        <w:rPr>
          <w:rFonts w:ascii="黑体" w:eastAsia="黑体" w:hAnsi="黑体" w:cs="黑体" w:hint="eastAsia"/>
          <w:szCs w:val="32"/>
        </w:rPr>
        <w:t>七、报告制度</w:t>
      </w:r>
    </w:p>
    <w:p w:rsidR="00FA43A8" w:rsidRPr="0097412F" w:rsidRDefault="001C6466" w:rsidP="001C6466">
      <w:pPr>
        <w:ind w:firstLineChars="200" w:firstLine="632"/>
        <w:rPr>
          <w:rFonts w:ascii="仿宋_GB2312"/>
          <w:szCs w:val="32"/>
        </w:rPr>
      </w:pPr>
      <w:r w:rsidRPr="0097412F">
        <w:rPr>
          <w:rFonts w:ascii="仿宋_GB2312" w:hint="eastAsia"/>
          <w:szCs w:val="32"/>
        </w:rPr>
        <w:t>地面气象应急观测结束后，应急观测申请单位应向</w:t>
      </w:r>
      <w:r>
        <w:rPr>
          <w:rFonts w:ascii="仿宋_GB2312" w:hint="eastAsia"/>
          <w:szCs w:val="32"/>
        </w:rPr>
        <w:t>监测网络处</w:t>
      </w:r>
      <w:r w:rsidRPr="0097412F">
        <w:rPr>
          <w:rFonts w:ascii="仿宋_GB2312" w:hint="eastAsia"/>
          <w:szCs w:val="32"/>
        </w:rPr>
        <w:t>报送应急观测效益评估报告，对应急观测资料的使用情况、服务效益、资料质量和改进建议等进行总结评估。</w:t>
      </w:r>
    </w:p>
    <w:p w:rsidR="00FA43A8" w:rsidRPr="0097412F" w:rsidRDefault="001C6466" w:rsidP="001C6466">
      <w:pPr>
        <w:ind w:firstLineChars="200" w:firstLine="632"/>
        <w:rPr>
          <w:rFonts w:ascii="仿宋_GB2312"/>
          <w:szCs w:val="32"/>
        </w:rPr>
      </w:pPr>
      <w:r w:rsidRPr="0097412F">
        <w:rPr>
          <w:rFonts w:ascii="仿宋_GB2312" w:hint="eastAsia"/>
          <w:szCs w:val="32"/>
        </w:rPr>
        <w:t>应急观测效益评估报告应在地面气象应急观测结束后</w:t>
      </w:r>
      <w:r w:rsidRPr="0097412F">
        <w:rPr>
          <w:rFonts w:ascii="仿宋_GB2312" w:hint="eastAsia"/>
          <w:szCs w:val="32"/>
        </w:rPr>
        <w:t>10</w:t>
      </w:r>
      <w:r w:rsidRPr="0097412F">
        <w:rPr>
          <w:rFonts w:ascii="仿宋_GB2312" w:hint="eastAsia"/>
          <w:szCs w:val="32"/>
        </w:rPr>
        <w:t>日内报送。</w:t>
      </w:r>
    </w:p>
    <w:p w:rsidR="00FA43A8" w:rsidRPr="0097412F" w:rsidRDefault="001C6466" w:rsidP="001B3586">
      <w:pPr>
        <w:ind w:firstLine="640"/>
        <w:rPr>
          <w:rFonts w:ascii="黑体" w:eastAsia="黑体" w:hAnsi="黑体" w:cs="黑体"/>
          <w:szCs w:val="32"/>
        </w:rPr>
      </w:pPr>
      <w:r w:rsidRPr="0097412F">
        <w:rPr>
          <w:rFonts w:ascii="黑体" w:eastAsia="黑体" w:hAnsi="黑体" w:cs="黑体" w:hint="eastAsia"/>
          <w:szCs w:val="32"/>
        </w:rPr>
        <w:lastRenderedPageBreak/>
        <w:t>八、</w:t>
      </w:r>
      <w:r w:rsidRPr="0097412F">
        <w:rPr>
          <w:rFonts w:ascii="黑体" w:eastAsia="黑体" w:hAnsi="黑体" w:cs="黑体" w:hint="eastAsia"/>
          <w:szCs w:val="32"/>
        </w:rPr>
        <w:t>其他</w:t>
      </w:r>
    </w:p>
    <w:p w:rsidR="00FA43A8" w:rsidRPr="0097412F" w:rsidRDefault="001C6466" w:rsidP="001C6466">
      <w:pPr>
        <w:ind w:firstLineChars="200" w:firstLine="632"/>
        <w:rPr>
          <w:rFonts w:ascii="仿宋_GB2312"/>
          <w:szCs w:val="32"/>
        </w:rPr>
      </w:pPr>
      <w:r w:rsidRPr="0097412F">
        <w:rPr>
          <w:rFonts w:ascii="仿宋_GB2312" w:hint="eastAsia"/>
          <w:szCs w:val="32"/>
        </w:rPr>
        <w:t>各台站均应保持必要的应急观测能力，加强业务人员的学习和培训，定期维护相关仪器设备。</w:t>
      </w:r>
    </w:p>
    <w:p w:rsidR="00FA43A8" w:rsidRPr="00BC01A5" w:rsidRDefault="001C6466" w:rsidP="001C6466">
      <w:pPr>
        <w:ind w:firstLineChars="200" w:firstLine="632"/>
        <w:rPr>
          <w:rFonts w:ascii="仿宋_GB2312"/>
          <w:color w:val="000000"/>
          <w:szCs w:val="32"/>
        </w:rPr>
      </w:pPr>
      <w:r w:rsidRPr="0097412F">
        <w:rPr>
          <w:rFonts w:ascii="仿宋_GB2312" w:hint="eastAsia"/>
          <w:szCs w:val="32"/>
        </w:rPr>
        <w:t>因专项服务或科研需要进行的地面气象应急观测，须在</w:t>
      </w:r>
      <w:r w:rsidRPr="00BC01A5">
        <w:rPr>
          <w:rFonts w:ascii="仿宋_GB2312" w:hint="eastAsia"/>
          <w:color w:val="000000"/>
          <w:szCs w:val="32"/>
        </w:rPr>
        <w:t>启动应急观测前商请相关单位同意并承担有关设备维护、人力等支撑保障费用。</w:t>
      </w:r>
    </w:p>
    <w:p w:rsidR="00FA43A8" w:rsidRPr="00BC01A5" w:rsidRDefault="001C6466" w:rsidP="001C6466">
      <w:pPr>
        <w:ind w:firstLineChars="200" w:firstLine="632"/>
        <w:rPr>
          <w:rFonts w:ascii="仿宋_GB2312"/>
          <w:color w:val="000000"/>
          <w:szCs w:val="32"/>
        </w:rPr>
      </w:pPr>
      <w:r w:rsidRPr="00BC01A5">
        <w:rPr>
          <w:rFonts w:ascii="仿宋_GB2312" w:hint="eastAsia"/>
          <w:color w:val="000000"/>
          <w:szCs w:val="32"/>
        </w:rPr>
        <w:t>本办法由监测网络处负责解释，自</w:t>
      </w:r>
      <w:r w:rsidRPr="00BC01A5">
        <w:rPr>
          <w:rFonts w:ascii="仿宋_GB2312" w:hint="eastAsia"/>
          <w:color w:val="000000"/>
          <w:szCs w:val="32"/>
        </w:rPr>
        <w:t>2020</w:t>
      </w:r>
      <w:r w:rsidRPr="00BC01A5">
        <w:rPr>
          <w:rFonts w:ascii="仿宋_GB2312" w:hint="eastAsia"/>
          <w:color w:val="000000"/>
          <w:szCs w:val="32"/>
        </w:rPr>
        <w:t>年</w:t>
      </w:r>
      <w:r w:rsidRPr="00BC01A5">
        <w:rPr>
          <w:rFonts w:ascii="仿宋_GB2312" w:hint="eastAsia"/>
          <w:color w:val="000000"/>
          <w:szCs w:val="32"/>
        </w:rPr>
        <w:t>6</w:t>
      </w:r>
      <w:r w:rsidRPr="00BC01A5">
        <w:rPr>
          <w:rFonts w:ascii="仿宋_GB2312" w:hint="eastAsia"/>
          <w:color w:val="000000"/>
          <w:szCs w:val="32"/>
        </w:rPr>
        <w:t>月</w:t>
      </w:r>
      <w:r w:rsidRPr="00BC01A5">
        <w:rPr>
          <w:rFonts w:ascii="仿宋_GB2312" w:hint="eastAsia"/>
          <w:color w:val="000000"/>
          <w:szCs w:val="32"/>
        </w:rPr>
        <w:t>1</w:t>
      </w:r>
      <w:r w:rsidRPr="00BC01A5">
        <w:rPr>
          <w:rFonts w:ascii="仿宋_GB2312" w:hint="eastAsia"/>
          <w:color w:val="000000"/>
          <w:szCs w:val="32"/>
        </w:rPr>
        <w:t>日起执行。</w:t>
      </w:r>
      <w:r w:rsidRPr="00BC01A5">
        <w:rPr>
          <w:rFonts w:ascii="仿宋_GB2312" w:hint="eastAsia"/>
          <w:color w:val="000000"/>
          <w:szCs w:val="32"/>
        </w:rPr>
        <w:t xml:space="preserve"> </w:t>
      </w:r>
    </w:p>
    <w:p w:rsidR="00FA43A8" w:rsidRPr="0097412F" w:rsidRDefault="001C6466" w:rsidP="001C6466">
      <w:pPr>
        <w:autoSpaceDE w:val="0"/>
        <w:autoSpaceDN w:val="0"/>
        <w:adjustRightInd w:val="0"/>
        <w:ind w:firstLineChars="200" w:firstLine="632"/>
        <w:jc w:val="left"/>
        <w:rPr>
          <w:rFonts w:ascii="仿宋_GB2312" w:cs="宋体"/>
          <w:kern w:val="0"/>
          <w:szCs w:val="32"/>
        </w:rPr>
      </w:pPr>
    </w:p>
    <w:p w:rsidR="00FA43A8" w:rsidRPr="0097412F" w:rsidRDefault="001C6466" w:rsidP="001C6466">
      <w:pPr>
        <w:autoSpaceDE w:val="0"/>
        <w:autoSpaceDN w:val="0"/>
        <w:adjustRightInd w:val="0"/>
        <w:ind w:firstLineChars="200" w:firstLine="632"/>
        <w:jc w:val="left"/>
        <w:rPr>
          <w:rFonts w:ascii="仿宋_GB2312" w:cs="宋体"/>
          <w:kern w:val="0"/>
          <w:szCs w:val="32"/>
        </w:rPr>
      </w:pPr>
      <w:r w:rsidRPr="0097412F">
        <w:rPr>
          <w:rFonts w:ascii="仿宋_GB2312" w:cs="宋体" w:hint="eastAsia"/>
          <w:kern w:val="0"/>
          <w:szCs w:val="32"/>
        </w:rPr>
        <w:t>附录：</w:t>
      </w:r>
      <w:r w:rsidRPr="0097412F">
        <w:rPr>
          <w:rFonts w:ascii="仿宋_GB2312" w:cs="宋体" w:hint="eastAsia"/>
          <w:kern w:val="0"/>
          <w:szCs w:val="32"/>
        </w:rPr>
        <w:t>1.</w:t>
      </w:r>
      <w:r w:rsidRPr="0097412F">
        <w:rPr>
          <w:rFonts w:ascii="仿宋_GB2312" w:cs="宋体" w:hint="eastAsia"/>
          <w:kern w:val="0"/>
          <w:szCs w:val="32"/>
        </w:rPr>
        <w:t>地面气象应急观测申请表</w:t>
      </w:r>
    </w:p>
    <w:p w:rsidR="00FA43A8" w:rsidRPr="0097412F" w:rsidRDefault="001C6466" w:rsidP="001C6466">
      <w:pPr>
        <w:autoSpaceDE w:val="0"/>
        <w:autoSpaceDN w:val="0"/>
        <w:adjustRightInd w:val="0"/>
        <w:ind w:firstLineChars="500" w:firstLine="1579"/>
        <w:jc w:val="left"/>
        <w:rPr>
          <w:rFonts w:ascii="仿宋_GB2312" w:cs="宋体"/>
          <w:kern w:val="0"/>
          <w:szCs w:val="32"/>
        </w:rPr>
      </w:pPr>
      <w:r w:rsidRPr="0097412F">
        <w:rPr>
          <w:rFonts w:ascii="仿宋_GB2312" w:cs="宋体" w:hint="eastAsia"/>
          <w:kern w:val="0"/>
          <w:szCs w:val="32"/>
        </w:rPr>
        <w:t>2.</w:t>
      </w:r>
      <w:r w:rsidRPr="0097412F">
        <w:rPr>
          <w:rFonts w:ascii="仿宋_GB2312" w:cs="宋体" w:hint="eastAsia"/>
          <w:kern w:val="0"/>
          <w:szCs w:val="32"/>
        </w:rPr>
        <w:t>地面气象应急观测指令</w:t>
      </w:r>
      <w:r w:rsidRPr="0097412F">
        <w:rPr>
          <w:rFonts w:ascii="仿宋_GB2312" w:cs="宋体" w:hint="eastAsia"/>
          <w:kern w:val="0"/>
          <w:szCs w:val="32"/>
        </w:rPr>
        <w:t xml:space="preserve"> </w:t>
      </w:r>
    </w:p>
    <w:p w:rsidR="00FA43A8" w:rsidRPr="0097412F" w:rsidRDefault="001C6466" w:rsidP="001C6466">
      <w:pPr>
        <w:autoSpaceDE w:val="0"/>
        <w:autoSpaceDN w:val="0"/>
        <w:adjustRightInd w:val="0"/>
        <w:ind w:firstLineChars="500" w:firstLine="1579"/>
        <w:jc w:val="left"/>
        <w:rPr>
          <w:rFonts w:ascii="仿宋_GB2312" w:cs="宋体"/>
          <w:kern w:val="0"/>
          <w:szCs w:val="32"/>
        </w:rPr>
      </w:pPr>
      <w:r w:rsidRPr="0097412F">
        <w:rPr>
          <w:rFonts w:ascii="仿宋_GB2312" w:cs="宋体" w:hint="eastAsia"/>
          <w:kern w:val="0"/>
          <w:szCs w:val="32"/>
        </w:rPr>
        <w:t>3.</w:t>
      </w:r>
      <w:r w:rsidRPr="0097412F">
        <w:rPr>
          <w:rFonts w:ascii="仿宋_GB2312" w:cs="宋体" w:hint="eastAsia"/>
          <w:kern w:val="0"/>
          <w:szCs w:val="32"/>
        </w:rPr>
        <w:t>地面气象应急观测解除指令</w:t>
      </w:r>
    </w:p>
    <w:p w:rsidR="00FA43A8" w:rsidRPr="0097412F" w:rsidRDefault="001C6466" w:rsidP="001C6466">
      <w:pPr>
        <w:ind w:firstLineChars="200" w:firstLine="632"/>
        <w:rPr>
          <w:rFonts w:ascii="仿宋_GB2312"/>
          <w:szCs w:val="32"/>
        </w:rPr>
      </w:pPr>
    </w:p>
    <w:p w:rsidR="00FA43A8" w:rsidRPr="0097412F" w:rsidRDefault="001C6466" w:rsidP="001C6466">
      <w:pPr>
        <w:ind w:firstLineChars="200" w:firstLine="632"/>
        <w:rPr>
          <w:rFonts w:ascii="仿宋_GB2312"/>
          <w:szCs w:val="32"/>
        </w:rPr>
      </w:pPr>
    </w:p>
    <w:p w:rsidR="00FA43A8" w:rsidRPr="0097412F" w:rsidRDefault="001C6466" w:rsidP="001C6466">
      <w:pPr>
        <w:ind w:firstLineChars="200" w:firstLine="632"/>
        <w:rPr>
          <w:rFonts w:ascii="仿宋_GB2312"/>
          <w:szCs w:val="32"/>
        </w:rPr>
      </w:pPr>
    </w:p>
    <w:p w:rsidR="00FA43A8" w:rsidRPr="0097412F" w:rsidRDefault="001C6466" w:rsidP="001C6466">
      <w:pPr>
        <w:ind w:firstLineChars="200" w:firstLine="632"/>
        <w:rPr>
          <w:rFonts w:ascii="仿宋_GB2312"/>
          <w:szCs w:val="32"/>
        </w:rPr>
      </w:pPr>
    </w:p>
    <w:p w:rsidR="00FA43A8" w:rsidRPr="0097412F" w:rsidRDefault="001C6466" w:rsidP="001C6466">
      <w:pPr>
        <w:ind w:firstLineChars="200" w:firstLine="632"/>
        <w:rPr>
          <w:rFonts w:ascii="仿宋_GB2312"/>
          <w:szCs w:val="32"/>
        </w:rPr>
      </w:pPr>
    </w:p>
    <w:p w:rsidR="00FA43A8" w:rsidRPr="0097412F" w:rsidRDefault="001C6466" w:rsidP="001C6466">
      <w:pPr>
        <w:ind w:firstLineChars="200" w:firstLine="632"/>
        <w:rPr>
          <w:rFonts w:ascii="仿宋_GB2312"/>
          <w:szCs w:val="32"/>
        </w:rPr>
      </w:pPr>
    </w:p>
    <w:p w:rsidR="00FA43A8" w:rsidRPr="0097412F" w:rsidRDefault="001C6466" w:rsidP="001C6466">
      <w:pPr>
        <w:ind w:firstLineChars="200" w:firstLine="632"/>
        <w:rPr>
          <w:rFonts w:ascii="仿宋_GB2312"/>
          <w:szCs w:val="32"/>
        </w:rPr>
      </w:pPr>
    </w:p>
    <w:p w:rsidR="00FA43A8" w:rsidRPr="0097412F" w:rsidRDefault="001C6466" w:rsidP="001C6466">
      <w:pPr>
        <w:ind w:firstLineChars="200" w:firstLine="632"/>
        <w:rPr>
          <w:rFonts w:ascii="仿宋_GB2312"/>
          <w:szCs w:val="32"/>
        </w:rPr>
      </w:pPr>
    </w:p>
    <w:p w:rsidR="00FA43A8" w:rsidRDefault="001C6466" w:rsidP="001B3586">
      <w:pPr>
        <w:spacing w:line="440" w:lineRule="exact"/>
        <w:jc w:val="left"/>
        <w:rPr>
          <w:rFonts w:ascii="黑体" w:eastAsia="黑体" w:hAnsi="黑体" w:cs="宋体"/>
          <w:kern w:val="0"/>
          <w:szCs w:val="32"/>
        </w:rPr>
      </w:pPr>
    </w:p>
    <w:p w:rsidR="00FA43A8" w:rsidRPr="0097412F" w:rsidRDefault="001C6466" w:rsidP="001B3586">
      <w:pPr>
        <w:spacing w:line="440" w:lineRule="exact"/>
        <w:jc w:val="left"/>
        <w:rPr>
          <w:rFonts w:ascii="黑体" w:eastAsia="黑体" w:hAnsi="黑体" w:cs="宋体"/>
          <w:kern w:val="0"/>
          <w:szCs w:val="32"/>
        </w:rPr>
      </w:pPr>
    </w:p>
    <w:p w:rsidR="00FA43A8" w:rsidRPr="0097412F" w:rsidRDefault="001C6466" w:rsidP="00FA43A8">
      <w:pPr>
        <w:spacing w:line="440" w:lineRule="exact"/>
        <w:jc w:val="left"/>
        <w:rPr>
          <w:rFonts w:ascii="黑体" w:eastAsia="黑体" w:hAnsi="黑体" w:cs="宋体"/>
          <w:kern w:val="0"/>
          <w:szCs w:val="32"/>
        </w:rPr>
      </w:pPr>
      <w:r>
        <w:rPr>
          <w:rFonts w:ascii="黑体" w:eastAsia="黑体" w:hAnsi="黑体" w:cs="宋体"/>
          <w:kern w:val="0"/>
          <w:szCs w:val="32"/>
        </w:rPr>
        <w:br w:type="page"/>
      </w:r>
      <w:r w:rsidRPr="0097412F">
        <w:rPr>
          <w:rFonts w:ascii="黑体" w:eastAsia="黑体" w:hAnsi="黑体" w:cs="宋体" w:hint="eastAsia"/>
          <w:kern w:val="0"/>
          <w:szCs w:val="32"/>
        </w:rPr>
        <w:lastRenderedPageBreak/>
        <w:t>附录</w:t>
      </w:r>
      <w:r w:rsidRPr="0097412F">
        <w:rPr>
          <w:rFonts w:ascii="黑体" w:eastAsia="黑体" w:hAnsi="黑体" w:cs="宋体" w:hint="eastAsia"/>
          <w:kern w:val="0"/>
          <w:szCs w:val="32"/>
        </w:rPr>
        <w:t>1</w:t>
      </w:r>
    </w:p>
    <w:p w:rsidR="00FA43A8" w:rsidRDefault="001C6466" w:rsidP="00FA43A8">
      <w:pPr>
        <w:spacing w:line="440" w:lineRule="exact"/>
        <w:jc w:val="center"/>
        <w:rPr>
          <w:rFonts w:ascii="方正小标宋简体" w:eastAsia="方正小标宋简体" w:hint="eastAsia"/>
          <w:sz w:val="36"/>
          <w:szCs w:val="36"/>
        </w:rPr>
      </w:pPr>
      <w:r w:rsidRPr="0097412F">
        <w:rPr>
          <w:rFonts w:ascii="方正小标宋简体" w:eastAsia="方正小标宋简体" w:hint="eastAsia"/>
          <w:sz w:val="36"/>
          <w:szCs w:val="36"/>
        </w:rPr>
        <w:t>地面气象应急观测申请表</w:t>
      </w:r>
    </w:p>
    <w:p w:rsidR="00FA43A8" w:rsidRPr="0097412F" w:rsidRDefault="001C6466" w:rsidP="00FA43A8">
      <w:pPr>
        <w:spacing w:line="440" w:lineRule="exact"/>
        <w:jc w:val="center"/>
        <w:rPr>
          <w:rFonts w:ascii="黑体" w:eastAsia="黑体" w:hAnsi="黑体" w:cs="宋体"/>
          <w:kern w:val="0"/>
          <w:szCs w:val="32"/>
        </w:rPr>
      </w:pPr>
    </w:p>
    <w:p w:rsidR="00FA43A8" w:rsidRPr="0097412F" w:rsidRDefault="001C6466" w:rsidP="001B3586">
      <w:pPr>
        <w:spacing w:line="440" w:lineRule="exact"/>
        <w:jc w:val="left"/>
        <w:rPr>
          <w:rFonts w:ascii="仿宋_GB2312"/>
          <w:sz w:val="30"/>
          <w:szCs w:val="30"/>
        </w:rPr>
      </w:pPr>
      <w:r w:rsidRPr="0097412F">
        <w:rPr>
          <w:rFonts w:ascii="仿宋_GB2312" w:hint="eastAsia"/>
          <w:sz w:val="30"/>
          <w:szCs w:val="30"/>
        </w:rPr>
        <w:t>申请单位</w:t>
      </w:r>
      <w:r w:rsidRPr="0097412F">
        <w:rPr>
          <w:rFonts w:ascii="仿宋_GB2312" w:hint="eastAsia"/>
          <w:sz w:val="30"/>
          <w:szCs w:val="30"/>
        </w:rPr>
        <w:t xml:space="preserve">:                                      </w:t>
      </w:r>
    </w:p>
    <w:tbl>
      <w:tblPr>
        <w:tblW w:w="85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FA43A8" w:rsidRPr="0097412F" w:rsidTr="001B3586">
        <w:trPr>
          <w:trHeight w:val="2220"/>
        </w:trPr>
        <w:tc>
          <w:tcPr>
            <w:tcW w:w="8522" w:type="dxa"/>
            <w:tcBorders>
              <w:top w:val="single" w:sz="4" w:space="0" w:color="auto"/>
              <w:left w:val="single" w:sz="4" w:space="0" w:color="auto"/>
              <w:bottom w:val="single" w:sz="4" w:space="0" w:color="auto"/>
              <w:right w:val="single" w:sz="4" w:space="0" w:color="auto"/>
            </w:tcBorders>
            <w:hideMark/>
          </w:tcPr>
          <w:p w:rsidR="00FA43A8" w:rsidRPr="0097412F" w:rsidRDefault="001C6466" w:rsidP="001B3586">
            <w:pPr>
              <w:spacing w:line="440" w:lineRule="exact"/>
              <w:rPr>
                <w:rFonts w:ascii="仿宋_GB2312"/>
                <w:szCs w:val="32"/>
              </w:rPr>
            </w:pPr>
            <w:r w:rsidRPr="0097412F">
              <w:rPr>
                <w:rFonts w:ascii="仿宋_GB2312" w:hint="eastAsia"/>
                <w:szCs w:val="32"/>
              </w:rPr>
              <w:t>主要</w:t>
            </w:r>
            <w:r w:rsidRPr="0097412F">
              <w:rPr>
                <w:rFonts w:ascii="仿宋_GB2312" w:hint="eastAsia"/>
                <w:szCs w:val="32"/>
              </w:rPr>
              <w:t>理由：</w:t>
            </w:r>
          </w:p>
        </w:tc>
      </w:tr>
      <w:tr w:rsidR="00FA43A8" w:rsidRPr="0097412F" w:rsidTr="001B3586">
        <w:trPr>
          <w:trHeight w:val="1018"/>
        </w:trPr>
        <w:tc>
          <w:tcPr>
            <w:tcW w:w="8522" w:type="dxa"/>
            <w:tcBorders>
              <w:top w:val="single" w:sz="4" w:space="0" w:color="auto"/>
              <w:left w:val="single" w:sz="4" w:space="0" w:color="auto"/>
              <w:bottom w:val="single" w:sz="4" w:space="0" w:color="auto"/>
              <w:right w:val="single" w:sz="4" w:space="0" w:color="auto"/>
            </w:tcBorders>
          </w:tcPr>
          <w:p w:rsidR="00FA43A8" w:rsidRPr="0097412F" w:rsidRDefault="001C6466" w:rsidP="001B3586">
            <w:pPr>
              <w:spacing w:line="440" w:lineRule="exact"/>
              <w:rPr>
                <w:rFonts w:ascii="仿宋_GB2312"/>
                <w:szCs w:val="32"/>
              </w:rPr>
            </w:pPr>
            <w:r w:rsidRPr="0097412F">
              <w:rPr>
                <w:rFonts w:ascii="仿宋_GB2312" w:hint="eastAsia"/>
                <w:szCs w:val="32"/>
              </w:rPr>
              <w:t>应急观测的地面观测站：</w:t>
            </w:r>
          </w:p>
          <w:p w:rsidR="00FA43A8" w:rsidRPr="0097412F" w:rsidRDefault="001C6466" w:rsidP="001C6466">
            <w:pPr>
              <w:spacing w:line="440" w:lineRule="exact"/>
              <w:ind w:firstLineChars="250" w:firstLine="790"/>
              <w:rPr>
                <w:rFonts w:ascii="仿宋_GB2312"/>
                <w:szCs w:val="32"/>
              </w:rPr>
            </w:pPr>
          </w:p>
          <w:p w:rsidR="00FA43A8" w:rsidRPr="0097412F" w:rsidRDefault="001C6466" w:rsidP="001C6466">
            <w:pPr>
              <w:spacing w:line="440" w:lineRule="exact"/>
              <w:ind w:firstLineChars="250" w:firstLine="790"/>
              <w:rPr>
                <w:rFonts w:ascii="仿宋_GB2312"/>
                <w:szCs w:val="32"/>
              </w:rPr>
            </w:pPr>
          </w:p>
          <w:p w:rsidR="00FA43A8" w:rsidRPr="0097412F" w:rsidRDefault="001C6466" w:rsidP="001C6466">
            <w:pPr>
              <w:spacing w:line="440" w:lineRule="exact"/>
              <w:ind w:firstLineChars="250" w:firstLine="790"/>
              <w:rPr>
                <w:rFonts w:ascii="仿宋_GB2312"/>
                <w:szCs w:val="32"/>
              </w:rPr>
            </w:pPr>
          </w:p>
          <w:p w:rsidR="00FA43A8" w:rsidRPr="0097412F" w:rsidRDefault="001C6466" w:rsidP="001C6466">
            <w:pPr>
              <w:spacing w:line="440" w:lineRule="exact"/>
              <w:ind w:firstLineChars="250" w:firstLine="790"/>
              <w:rPr>
                <w:rFonts w:ascii="仿宋_GB2312"/>
                <w:szCs w:val="32"/>
              </w:rPr>
            </w:pPr>
          </w:p>
        </w:tc>
      </w:tr>
      <w:tr w:rsidR="00FA43A8" w:rsidRPr="0097412F" w:rsidTr="001B3586">
        <w:trPr>
          <w:trHeight w:val="1018"/>
        </w:trPr>
        <w:tc>
          <w:tcPr>
            <w:tcW w:w="8522" w:type="dxa"/>
            <w:tcBorders>
              <w:top w:val="single" w:sz="4" w:space="0" w:color="auto"/>
              <w:left w:val="single" w:sz="4" w:space="0" w:color="auto"/>
              <w:bottom w:val="single" w:sz="4" w:space="0" w:color="auto"/>
              <w:right w:val="single" w:sz="4" w:space="0" w:color="auto"/>
            </w:tcBorders>
            <w:hideMark/>
          </w:tcPr>
          <w:p w:rsidR="00FA43A8" w:rsidRPr="0097412F" w:rsidRDefault="001C6466" w:rsidP="001B3586">
            <w:pPr>
              <w:spacing w:line="440" w:lineRule="exact"/>
              <w:rPr>
                <w:rFonts w:ascii="仿宋_GB2312"/>
                <w:szCs w:val="32"/>
              </w:rPr>
            </w:pPr>
            <w:r w:rsidRPr="0097412F">
              <w:rPr>
                <w:rFonts w:ascii="仿宋_GB2312" w:hint="eastAsia"/>
                <w:szCs w:val="32"/>
              </w:rPr>
              <w:t>应急观测要素、时次等要求：</w:t>
            </w:r>
          </w:p>
        </w:tc>
      </w:tr>
      <w:tr w:rsidR="00FA43A8" w:rsidRPr="0097412F" w:rsidTr="001B3586">
        <w:trPr>
          <w:trHeight w:val="986"/>
        </w:trPr>
        <w:tc>
          <w:tcPr>
            <w:tcW w:w="8522" w:type="dxa"/>
            <w:tcBorders>
              <w:top w:val="single" w:sz="4" w:space="0" w:color="auto"/>
              <w:left w:val="single" w:sz="4" w:space="0" w:color="auto"/>
              <w:bottom w:val="single" w:sz="4" w:space="0" w:color="auto"/>
              <w:right w:val="single" w:sz="4" w:space="0" w:color="auto"/>
            </w:tcBorders>
            <w:hideMark/>
          </w:tcPr>
          <w:p w:rsidR="00FA43A8" w:rsidRPr="0097412F" w:rsidRDefault="001C6466" w:rsidP="001B3586">
            <w:pPr>
              <w:spacing w:line="440" w:lineRule="exact"/>
              <w:rPr>
                <w:rFonts w:ascii="仿宋_GB2312"/>
                <w:szCs w:val="32"/>
              </w:rPr>
            </w:pPr>
            <w:r w:rsidRPr="0097412F">
              <w:rPr>
                <w:rFonts w:ascii="仿宋_GB2312" w:hint="eastAsia"/>
                <w:szCs w:val="32"/>
              </w:rPr>
              <w:t>应急观测开始时间：</w:t>
            </w:r>
          </w:p>
          <w:p w:rsidR="00FA43A8" w:rsidRPr="0097412F" w:rsidRDefault="001C6466" w:rsidP="001B3586">
            <w:pPr>
              <w:spacing w:line="440" w:lineRule="exact"/>
              <w:rPr>
                <w:rFonts w:ascii="仿宋_GB2312"/>
                <w:szCs w:val="32"/>
              </w:rPr>
            </w:pPr>
            <w:r w:rsidRPr="0097412F">
              <w:rPr>
                <w:rFonts w:ascii="仿宋_GB2312" w:hint="eastAsia"/>
                <w:szCs w:val="32"/>
              </w:rPr>
              <w:t>结束时间：（不能确定填“</w:t>
            </w:r>
            <w:r w:rsidRPr="0097412F">
              <w:rPr>
                <w:rFonts w:ascii="仿宋_GB2312" w:hint="eastAsia"/>
                <w:szCs w:val="32"/>
              </w:rPr>
              <w:t>/</w:t>
            </w:r>
            <w:r w:rsidRPr="0097412F">
              <w:rPr>
                <w:rFonts w:ascii="仿宋_GB2312" w:hint="eastAsia"/>
                <w:szCs w:val="32"/>
              </w:rPr>
              <w:t>”）</w:t>
            </w:r>
          </w:p>
        </w:tc>
      </w:tr>
      <w:tr w:rsidR="00FA43A8" w:rsidRPr="0097412F" w:rsidTr="001B3586">
        <w:trPr>
          <w:trHeight w:val="2828"/>
        </w:trPr>
        <w:tc>
          <w:tcPr>
            <w:tcW w:w="8522" w:type="dxa"/>
            <w:tcBorders>
              <w:top w:val="single" w:sz="4" w:space="0" w:color="auto"/>
              <w:left w:val="single" w:sz="4" w:space="0" w:color="auto"/>
              <w:bottom w:val="single" w:sz="4" w:space="0" w:color="auto"/>
              <w:right w:val="single" w:sz="4" w:space="0" w:color="auto"/>
            </w:tcBorders>
          </w:tcPr>
          <w:p w:rsidR="00FA43A8" w:rsidRPr="0097412F" w:rsidRDefault="001C6466" w:rsidP="001B3586">
            <w:pPr>
              <w:spacing w:line="440" w:lineRule="exact"/>
              <w:rPr>
                <w:rFonts w:ascii="仿宋_GB2312"/>
                <w:szCs w:val="32"/>
              </w:rPr>
            </w:pPr>
            <w:r w:rsidRPr="0097412F">
              <w:rPr>
                <w:rFonts w:ascii="仿宋_GB2312" w:hint="eastAsia"/>
                <w:szCs w:val="32"/>
              </w:rPr>
              <w:t>申请单位负责人审核意见：</w:t>
            </w:r>
          </w:p>
          <w:p w:rsidR="00FA43A8" w:rsidRPr="0097412F" w:rsidRDefault="001C6466" w:rsidP="001B3586">
            <w:pPr>
              <w:spacing w:line="440" w:lineRule="exact"/>
              <w:rPr>
                <w:rFonts w:ascii="仿宋_GB2312"/>
                <w:szCs w:val="32"/>
              </w:rPr>
            </w:pPr>
          </w:p>
          <w:p w:rsidR="00FA43A8" w:rsidRPr="0097412F" w:rsidRDefault="001C6466" w:rsidP="001B3586">
            <w:pPr>
              <w:spacing w:line="440" w:lineRule="exact"/>
              <w:rPr>
                <w:rFonts w:ascii="仿宋_GB2312"/>
                <w:szCs w:val="32"/>
              </w:rPr>
            </w:pPr>
          </w:p>
          <w:p w:rsidR="00FA43A8" w:rsidRPr="0097412F" w:rsidRDefault="001C6466" w:rsidP="001B3586">
            <w:pPr>
              <w:spacing w:line="440" w:lineRule="exact"/>
              <w:rPr>
                <w:rFonts w:ascii="仿宋_GB2312"/>
                <w:szCs w:val="32"/>
              </w:rPr>
            </w:pPr>
          </w:p>
          <w:p w:rsidR="00FA43A8" w:rsidRPr="0097412F" w:rsidRDefault="001C6466" w:rsidP="001C6466">
            <w:pPr>
              <w:spacing w:line="440" w:lineRule="exact"/>
              <w:ind w:firstLineChars="2100" w:firstLine="6633"/>
              <w:rPr>
                <w:rFonts w:ascii="仿宋_GB2312"/>
                <w:szCs w:val="32"/>
              </w:rPr>
            </w:pPr>
            <w:r w:rsidRPr="0097412F">
              <w:rPr>
                <w:rFonts w:ascii="仿宋_GB2312" w:hint="eastAsia"/>
                <w:szCs w:val="32"/>
              </w:rPr>
              <w:t>（签字）</w:t>
            </w:r>
          </w:p>
          <w:p w:rsidR="00FA43A8" w:rsidRPr="0097412F" w:rsidRDefault="001C6466" w:rsidP="001C6466">
            <w:pPr>
              <w:spacing w:line="440" w:lineRule="exact"/>
              <w:ind w:firstLineChars="1900" w:firstLine="6001"/>
              <w:rPr>
                <w:rFonts w:ascii="仿宋_GB2312"/>
                <w:szCs w:val="32"/>
              </w:rPr>
            </w:pPr>
            <w:r w:rsidRPr="0097412F">
              <w:rPr>
                <w:rFonts w:ascii="仿宋_GB2312" w:hint="eastAsia"/>
                <w:szCs w:val="32"/>
              </w:rPr>
              <w:t>年</w:t>
            </w:r>
            <w:r w:rsidRPr="0097412F">
              <w:rPr>
                <w:rFonts w:ascii="仿宋_GB2312" w:hint="eastAsia"/>
                <w:szCs w:val="32"/>
              </w:rPr>
              <w:t xml:space="preserve">  </w:t>
            </w:r>
            <w:r w:rsidRPr="0097412F">
              <w:rPr>
                <w:rFonts w:ascii="仿宋_GB2312" w:hint="eastAsia"/>
                <w:szCs w:val="32"/>
              </w:rPr>
              <w:t>月</w:t>
            </w:r>
            <w:r w:rsidRPr="0097412F">
              <w:rPr>
                <w:rFonts w:ascii="仿宋_GB2312" w:hint="eastAsia"/>
                <w:szCs w:val="32"/>
              </w:rPr>
              <w:t xml:space="preserve">  </w:t>
            </w:r>
            <w:r w:rsidRPr="0097412F">
              <w:rPr>
                <w:rFonts w:ascii="仿宋_GB2312" w:hint="eastAsia"/>
                <w:szCs w:val="32"/>
              </w:rPr>
              <w:t>日</w:t>
            </w:r>
          </w:p>
        </w:tc>
      </w:tr>
    </w:tbl>
    <w:p w:rsidR="00FA43A8" w:rsidRDefault="001C6466" w:rsidP="00FA43A8">
      <w:pPr>
        <w:spacing w:line="440" w:lineRule="exact"/>
        <w:rPr>
          <w:rFonts w:ascii="仿宋_GB2312" w:hint="eastAsia"/>
          <w:szCs w:val="32"/>
        </w:rPr>
      </w:pPr>
      <w:r w:rsidRPr="0097412F">
        <w:rPr>
          <w:rFonts w:ascii="仿宋_GB2312" w:hint="eastAsia"/>
          <w:szCs w:val="32"/>
        </w:rPr>
        <w:t>承办人：</w:t>
      </w:r>
      <w:r w:rsidRPr="0097412F">
        <w:rPr>
          <w:rFonts w:ascii="仿宋_GB2312" w:hint="eastAsia"/>
          <w:szCs w:val="32"/>
        </w:rPr>
        <w:t xml:space="preserve">                       </w:t>
      </w:r>
      <w:r w:rsidRPr="0097412F">
        <w:rPr>
          <w:rFonts w:ascii="仿宋_GB2312" w:hint="eastAsia"/>
          <w:szCs w:val="32"/>
        </w:rPr>
        <w:t>联系电话：</w:t>
      </w:r>
    </w:p>
    <w:p w:rsidR="00FA43A8" w:rsidRPr="0097412F" w:rsidRDefault="001C6466" w:rsidP="00FA43A8">
      <w:pPr>
        <w:spacing w:line="440" w:lineRule="exact"/>
        <w:rPr>
          <w:rFonts w:ascii="仿宋_GB2312"/>
          <w:szCs w:val="32"/>
        </w:rPr>
      </w:pPr>
    </w:p>
    <w:p w:rsidR="00FA43A8" w:rsidRPr="0097412F" w:rsidRDefault="001C6466" w:rsidP="001C6466">
      <w:pPr>
        <w:spacing w:line="440" w:lineRule="exact"/>
        <w:ind w:firstLineChars="1980" w:firstLine="6254"/>
        <w:rPr>
          <w:rFonts w:ascii="仿宋_GB2312"/>
          <w:szCs w:val="32"/>
        </w:rPr>
      </w:pPr>
      <w:r w:rsidRPr="0097412F">
        <w:rPr>
          <w:rFonts w:ascii="仿宋_GB2312" w:hint="eastAsia"/>
          <w:szCs w:val="32"/>
        </w:rPr>
        <w:t>年</w:t>
      </w:r>
      <w:r w:rsidRPr="0097412F">
        <w:rPr>
          <w:rFonts w:ascii="仿宋_GB2312" w:hint="eastAsia"/>
          <w:szCs w:val="32"/>
        </w:rPr>
        <w:t xml:space="preserve"> </w:t>
      </w:r>
      <w:r w:rsidRPr="0097412F">
        <w:rPr>
          <w:rFonts w:ascii="仿宋_GB2312" w:hint="eastAsia"/>
          <w:szCs w:val="32"/>
        </w:rPr>
        <w:t>月</w:t>
      </w:r>
      <w:r w:rsidRPr="0097412F">
        <w:rPr>
          <w:rFonts w:ascii="仿宋_GB2312" w:hint="eastAsia"/>
          <w:szCs w:val="32"/>
        </w:rPr>
        <w:t xml:space="preserve"> </w:t>
      </w:r>
      <w:r w:rsidRPr="0097412F">
        <w:rPr>
          <w:rFonts w:ascii="仿宋_GB2312" w:hint="eastAsia"/>
          <w:szCs w:val="32"/>
        </w:rPr>
        <w:t>日</w:t>
      </w:r>
      <w:r w:rsidRPr="0097412F">
        <w:rPr>
          <w:rFonts w:ascii="仿宋_GB2312" w:hint="eastAsia"/>
          <w:szCs w:val="32"/>
        </w:rPr>
        <w:t xml:space="preserve"> </w:t>
      </w:r>
      <w:r w:rsidRPr="0097412F">
        <w:rPr>
          <w:rFonts w:ascii="仿宋_GB2312" w:hint="eastAsia"/>
          <w:szCs w:val="32"/>
        </w:rPr>
        <w:t>时</w:t>
      </w:r>
    </w:p>
    <w:p w:rsidR="00FA43A8" w:rsidRPr="0097412F" w:rsidRDefault="001C6466" w:rsidP="001B3586">
      <w:pPr>
        <w:spacing w:line="440" w:lineRule="exact"/>
        <w:jc w:val="left"/>
        <w:rPr>
          <w:rFonts w:ascii="黑体" w:eastAsia="黑体" w:hAnsi="黑体" w:cs="宋体"/>
          <w:kern w:val="0"/>
          <w:szCs w:val="32"/>
        </w:rPr>
      </w:pPr>
      <w:r w:rsidRPr="0097412F">
        <w:rPr>
          <w:rFonts w:ascii="黑体" w:eastAsia="黑体" w:hAnsi="黑体" w:cs="宋体" w:hint="eastAsia"/>
          <w:kern w:val="0"/>
          <w:szCs w:val="32"/>
        </w:rPr>
        <w:lastRenderedPageBreak/>
        <w:t>附录</w:t>
      </w:r>
      <w:r w:rsidRPr="0097412F">
        <w:rPr>
          <w:rFonts w:ascii="黑体" w:eastAsia="黑体" w:hAnsi="黑体" w:cs="宋体" w:hint="eastAsia"/>
          <w:kern w:val="0"/>
          <w:szCs w:val="32"/>
        </w:rPr>
        <w:t>2</w:t>
      </w:r>
    </w:p>
    <w:p w:rsidR="00FA43A8" w:rsidRPr="0097412F" w:rsidRDefault="001C6466" w:rsidP="001B3586">
      <w:pPr>
        <w:spacing w:line="240" w:lineRule="exact"/>
        <w:rPr>
          <w:rFonts w:ascii="黑体" w:eastAsia="黑体" w:hAnsi="黑体" w:cs="宋体"/>
          <w:kern w:val="0"/>
          <w:szCs w:val="32"/>
        </w:rPr>
      </w:pPr>
    </w:p>
    <w:p w:rsidR="00FA43A8" w:rsidRPr="0097412F" w:rsidRDefault="001C6466" w:rsidP="001B3586">
      <w:pPr>
        <w:spacing w:line="440" w:lineRule="exact"/>
        <w:jc w:val="center"/>
        <w:rPr>
          <w:rFonts w:ascii="方正小标宋简体" w:eastAsia="方正小标宋简体"/>
          <w:sz w:val="36"/>
          <w:szCs w:val="36"/>
        </w:rPr>
      </w:pPr>
      <w:r w:rsidRPr="0097412F">
        <w:rPr>
          <w:rFonts w:ascii="方正小标宋简体" w:eastAsia="方正小标宋简体" w:hint="eastAsia"/>
          <w:sz w:val="36"/>
          <w:szCs w:val="36"/>
        </w:rPr>
        <w:t>地面气象应急观测指令</w:t>
      </w:r>
    </w:p>
    <w:p w:rsidR="00FA43A8" w:rsidRPr="0097412F" w:rsidRDefault="001C6466" w:rsidP="001B3586">
      <w:pPr>
        <w:spacing w:line="240" w:lineRule="exact"/>
        <w:jc w:val="center"/>
        <w:rPr>
          <w:rFonts w:ascii="仿宋_GB2312"/>
          <w:b/>
          <w:sz w:val="30"/>
          <w:szCs w:val="30"/>
        </w:rPr>
      </w:pPr>
    </w:p>
    <w:p w:rsidR="00FA43A8" w:rsidRPr="0097412F" w:rsidRDefault="001C6466" w:rsidP="001C6466">
      <w:pPr>
        <w:spacing w:beforeLines="50" w:before="308" w:afterLines="50" w:after="308" w:line="440" w:lineRule="exact"/>
        <w:ind w:firstLineChars="200" w:firstLine="632"/>
        <w:rPr>
          <w:rFonts w:ascii="仿宋_GB2312"/>
          <w:szCs w:val="32"/>
        </w:rPr>
      </w:pPr>
      <w:r w:rsidRPr="0097412F">
        <w:rPr>
          <w:rFonts w:ascii="仿宋_GB2312" w:hint="eastAsia"/>
          <w:szCs w:val="32"/>
        </w:rPr>
        <w:t>年第号</w:t>
      </w:r>
      <w:r w:rsidRPr="0097412F">
        <w:rPr>
          <w:rFonts w:ascii="仿宋_GB2312" w:hint="eastAsia"/>
          <w:szCs w:val="32"/>
        </w:rPr>
        <w:t xml:space="preserve">                        </w:t>
      </w:r>
      <w:r w:rsidRPr="0097412F">
        <w:rPr>
          <w:rFonts w:ascii="仿宋_GB2312" w:hint="eastAsia"/>
          <w:szCs w:val="32"/>
        </w:rPr>
        <w:t>签发：</w:t>
      </w:r>
    </w:p>
    <w:tbl>
      <w:tblPr>
        <w:tblW w:w="85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FA43A8" w:rsidRPr="0097412F" w:rsidTr="001B3586">
        <w:tc>
          <w:tcPr>
            <w:tcW w:w="8522" w:type="dxa"/>
            <w:tcBorders>
              <w:top w:val="single" w:sz="4" w:space="0" w:color="auto"/>
              <w:left w:val="single" w:sz="4" w:space="0" w:color="auto"/>
              <w:bottom w:val="single" w:sz="4" w:space="0" w:color="auto"/>
              <w:right w:val="single" w:sz="4" w:space="0" w:color="auto"/>
            </w:tcBorders>
            <w:hideMark/>
          </w:tcPr>
          <w:p w:rsidR="00FA43A8" w:rsidRPr="0097412F" w:rsidRDefault="001C6466" w:rsidP="001B3586">
            <w:pPr>
              <w:spacing w:line="440" w:lineRule="exact"/>
              <w:rPr>
                <w:rFonts w:ascii="仿宋_GB2312"/>
                <w:szCs w:val="32"/>
              </w:rPr>
            </w:pPr>
            <w:r w:rsidRPr="0097412F">
              <w:rPr>
                <w:rFonts w:ascii="仿宋_GB2312" w:hint="eastAsia"/>
                <w:szCs w:val="32"/>
              </w:rPr>
              <w:t>应急观测开始时间：</w:t>
            </w:r>
          </w:p>
          <w:p w:rsidR="00FA43A8" w:rsidRPr="0097412F" w:rsidRDefault="001C6466" w:rsidP="001B3586">
            <w:pPr>
              <w:spacing w:line="440" w:lineRule="exact"/>
              <w:rPr>
                <w:rFonts w:ascii="仿宋_GB2312"/>
                <w:szCs w:val="32"/>
              </w:rPr>
            </w:pPr>
            <w:r w:rsidRPr="0097412F">
              <w:rPr>
                <w:rFonts w:ascii="仿宋_GB2312" w:hint="eastAsia"/>
                <w:szCs w:val="32"/>
              </w:rPr>
              <w:t>结束时间：（不能确定填“</w:t>
            </w:r>
            <w:r w:rsidRPr="0097412F">
              <w:rPr>
                <w:rFonts w:ascii="仿宋_GB2312" w:hint="eastAsia"/>
                <w:szCs w:val="32"/>
              </w:rPr>
              <w:t>/</w:t>
            </w:r>
            <w:r w:rsidRPr="0097412F">
              <w:rPr>
                <w:rFonts w:ascii="仿宋_GB2312" w:hint="eastAsia"/>
                <w:szCs w:val="32"/>
              </w:rPr>
              <w:t>”）</w:t>
            </w:r>
          </w:p>
        </w:tc>
      </w:tr>
      <w:tr w:rsidR="00FA43A8" w:rsidRPr="0097412F" w:rsidTr="001B3586">
        <w:trPr>
          <w:trHeight w:val="1018"/>
        </w:trPr>
        <w:tc>
          <w:tcPr>
            <w:tcW w:w="8522" w:type="dxa"/>
            <w:tcBorders>
              <w:top w:val="single" w:sz="4" w:space="0" w:color="auto"/>
              <w:left w:val="single" w:sz="4" w:space="0" w:color="auto"/>
              <w:bottom w:val="single" w:sz="4" w:space="0" w:color="auto"/>
              <w:right w:val="single" w:sz="4" w:space="0" w:color="auto"/>
            </w:tcBorders>
          </w:tcPr>
          <w:p w:rsidR="00FA43A8" w:rsidRPr="0097412F" w:rsidRDefault="001C6466" w:rsidP="001B3586">
            <w:pPr>
              <w:spacing w:line="440" w:lineRule="exact"/>
              <w:rPr>
                <w:rFonts w:ascii="仿宋_GB2312"/>
                <w:szCs w:val="32"/>
              </w:rPr>
            </w:pPr>
            <w:r w:rsidRPr="0097412F">
              <w:rPr>
                <w:rFonts w:ascii="仿宋_GB2312" w:hint="eastAsia"/>
                <w:szCs w:val="32"/>
              </w:rPr>
              <w:t>应急观测的地面观测站：</w:t>
            </w:r>
          </w:p>
          <w:p w:rsidR="00FA43A8" w:rsidRPr="0097412F" w:rsidRDefault="001C6466" w:rsidP="001C6466">
            <w:pPr>
              <w:spacing w:line="440" w:lineRule="exact"/>
              <w:ind w:firstLineChars="250" w:firstLine="790"/>
              <w:rPr>
                <w:rFonts w:ascii="仿宋_GB2312"/>
                <w:szCs w:val="32"/>
              </w:rPr>
            </w:pPr>
          </w:p>
          <w:p w:rsidR="00FA43A8" w:rsidRPr="0097412F" w:rsidRDefault="001C6466" w:rsidP="001C6466">
            <w:pPr>
              <w:spacing w:line="440" w:lineRule="exact"/>
              <w:ind w:firstLineChars="250" w:firstLine="790"/>
              <w:rPr>
                <w:rFonts w:ascii="仿宋_GB2312"/>
                <w:szCs w:val="32"/>
              </w:rPr>
            </w:pPr>
          </w:p>
          <w:p w:rsidR="00FA43A8" w:rsidRPr="0097412F" w:rsidRDefault="001C6466" w:rsidP="001C6466">
            <w:pPr>
              <w:spacing w:line="440" w:lineRule="exact"/>
              <w:ind w:firstLineChars="250" w:firstLine="790"/>
              <w:rPr>
                <w:rFonts w:ascii="仿宋_GB2312"/>
                <w:szCs w:val="32"/>
              </w:rPr>
            </w:pPr>
          </w:p>
          <w:p w:rsidR="00FA43A8" w:rsidRPr="0097412F" w:rsidRDefault="001C6466" w:rsidP="001C6466">
            <w:pPr>
              <w:spacing w:line="440" w:lineRule="exact"/>
              <w:ind w:firstLineChars="250" w:firstLine="790"/>
              <w:rPr>
                <w:rFonts w:ascii="仿宋_GB2312"/>
                <w:szCs w:val="32"/>
              </w:rPr>
            </w:pPr>
          </w:p>
          <w:p w:rsidR="00FA43A8" w:rsidRPr="0097412F" w:rsidRDefault="001C6466" w:rsidP="001C6466">
            <w:pPr>
              <w:spacing w:line="440" w:lineRule="exact"/>
              <w:ind w:firstLineChars="250" w:firstLine="790"/>
              <w:rPr>
                <w:rFonts w:ascii="仿宋_GB2312"/>
                <w:szCs w:val="32"/>
              </w:rPr>
            </w:pPr>
          </w:p>
        </w:tc>
      </w:tr>
      <w:tr w:rsidR="00FA43A8" w:rsidRPr="0097412F" w:rsidTr="001B3586">
        <w:trPr>
          <w:trHeight w:val="1106"/>
        </w:trPr>
        <w:tc>
          <w:tcPr>
            <w:tcW w:w="8522" w:type="dxa"/>
            <w:tcBorders>
              <w:top w:val="single" w:sz="4" w:space="0" w:color="auto"/>
              <w:left w:val="single" w:sz="4" w:space="0" w:color="auto"/>
              <w:bottom w:val="single" w:sz="4" w:space="0" w:color="auto"/>
              <w:right w:val="single" w:sz="4" w:space="0" w:color="auto"/>
            </w:tcBorders>
            <w:hideMark/>
          </w:tcPr>
          <w:p w:rsidR="00FA43A8" w:rsidRPr="0097412F" w:rsidRDefault="001C6466" w:rsidP="001B3586">
            <w:pPr>
              <w:spacing w:line="440" w:lineRule="exact"/>
              <w:rPr>
                <w:rFonts w:ascii="仿宋_GB2312"/>
                <w:szCs w:val="32"/>
              </w:rPr>
            </w:pPr>
            <w:r w:rsidRPr="0097412F">
              <w:rPr>
                <w:rFonts w:ascii="仿宋_GB2312" w:hint="eastAsia"/>
                <w:szCs w:val="32"/>
              </w:rPr>
              <w:t>应急观测要素、时次等要求：</w:t>
            </w:r>
          </w:p>
        </w:tc>
      </w:tr>
      <w:tr w:rsidR="00FA43A8" w:rsidRPr="0097412F" w:rsidTr="001B3586">
        <w:trPr>
          <w:trHeight w:val="2417"/>
        </w:trPr>
        <w:tc>
          <w:tcPr>
            <w:tcW w:w="8522" w:type="dxa"/>
            <w:tcBorders>
              <w:top w:val="single" w:sz="4" w:space="0" w:color="auto"/>
              <w:left w:val="single" w:sz="4" w:space="0" w:color="auto"/>
              <w:bottom w:val="single" w:sz="4" w:space="0" w:color="auto"/>
              <w:right w:val="single" w:sz="4" w:space="0" w:color="auto"/>
            </w:tcBorders>
            <w:hideMark/>
          </w:tcPr>
          <w:p w:rsidR="00FA43A8" w:rsidRPr="0097412F" w:rsidRDefault="001C6466" w:rsidP="001B3586">
            <w:pPr>
              <w:spacing w:line="440" w:lineRule="exact"/>
              <w:rPr>
                <w:rFonts w:ascii="仿宋_GB2312"/>
                <w:szCs w:val="32"/>
              </w:rPr>
            </w:pPr>
            <w:r w:rsidRPr="0097412F">
              <w:rPr>
                <w:rFonts w:ascii="仿宋_GB2312" w:hint="eastAsia"/>
                <w:szCs w:val="32"/>
              </w:rPr>
              <w:t>理由：</w:t>
            </w:r>
          </w:p>
        </w:tc>
      </w:tr>
    </w:tbl>
    <w:p w:rsidR="00FA43A8" w:rsidRPr="0097412F" w:rsidRDefault="001C6466" w:rsidP="001B3586">
      <w:pPr>
        <w:spacing w:line="440" w:lineRule="exact"/>
        <w:rPr>
          <w:rFonts w:ascii="仿宋_GB2312"/>
          <w:sz w:val="24"/>
          <w:szCs w:val="32"/>
        </w:rPr>
      </w:pPr>
      <w:r w:rsidRPr="0097412F">
        <w:rPr>
          <w:rFonts w:ascii="仿宋_GB2312" w:hint="eastAsia"/>
          <w:sz w:val="24"/>
          <w:szCs w:val="32"/>
        </w:rPr>
        <w:t>注：指令通过办</w:t>
      </w:r>
      <w:r w:rsidRPr="0097412F">
        <w:rPr>
          <w:rFonts w:ascii="仿宋_GB2312" w:hint="eastAsia"/>
          <w:sz w:val="24"/>
          <w:szCs w:val="32"/>
        </w:rPr>
        <w:t>公网络等方式发送到观测业务主管部门和相关负责人，相关负责人收到指令后予以确认，指令发布</w:t>
      </w:r>
      <w:r w:rsidRPr="0097412F">
        <w:rPr>
          <w:rFonts w:ascii="仿宋_GB2312" w:hint="eastAsia"/>
          <w:sz w:val="24"/>
          <w:szCs w:val="32"/>
        </w:rPr>
        <w:t>1</w:t>
      </w:r>
      <w:r w:rsidRPr="0097412F">
        <w:rPr>
          <w:rFonts w:ascii="仿宋_GB2312" w:hint="eastAsia"/>
          <w:sz w:val="24"/>
          <w:szCs w:val="32"/>
        </w:rPr>
        <w:t>小时后仍未确认的，电话通知。</w:t>
      </w:r>
    </w:p>
    <w:p w:rsidR="00FA43A8" w:rsidRPr="0097412F" w:rsidRDefault="001C6466" w:rsidP="001C6466">
      <w:pPr>
        <w:spacing w:line="440" w:lineRule="exact"/>
        <w:ind w:right="600" w:firstLineChars="1300" w:firstLine="4106"/>
        <w:rPr>
          <w:rFonts w:ascii="仿宋_GB2312"/>
          <w:szCs w:val="32"/>
        </w:rPr>
      </w:pPr>
    </w:p>
    <w:p w:rsidR="00FA43A8" w:rsidRPr="0097412F" w:rsidRDefault="001C6466" w:rsidP="001C6466">
      <w:pPr>
        <w:spacing w:beforeLines="50" w:before="308" w:afterLines="50" w:after="308" w:line="440" w:lineRule="exact"/>
        <w:ind w:right="600" w:firstLineChars="1063" w:firstLine="3358"/>
        <w:rPr>
          <w:rFonts w:ascii="仿宋_GB2312"/>
          <w:szCs w:val="32"/>
        </w:rPr>
      </w:pPr>
      <w:r w:rsidRPr="0097412F">
        <w:rPr>
          <w:rFonts w:ascii="仿宋_GB2312" w:hint="eastAsia"/>
          <w:szCs w:val="32"/>
        </w:rPr>
        <w:t xml:space="preserve">          </w:t>
      </w:r>
      <w:r w:rsidRPr="0097412F">
        <w:rPr>
          <w:rFonts w:ascii="仿宋_GB2312" w:hint="eastAsia"/>
          <w:szCs w:val="32"/>
        </w:rPr>
        <w:t>观测业务主管部门</w:t>
      </w:r>
    </w:p>
    <w:p w:rsidR="00FA43A8" w:rsidRPr="0097412F" w:rsidRDefault="001C6466" w:rsidP="001C6466">
      <w:pPr>
        <w:ind w:firstLineChars="200" w:firstLine="632"/>
        <w:rPr>
          <w:rFonts w:ascii="仿宋_GB2312"/>
          <w:szCs w:val="32"/>
        </w:rPr>
      </w:pPr>
      <w:r w:rsidRPr="0097412F">
        <w:rPr>
          <w:rFonts w:ascii="仿宋_GB2312" w:hint="eastAsia"/>
          <w:szCs w:val="32"/>
        </w:rPr>
        <w:t xml:space="preserve">                             </w:t>
      </w:r>
      <w:r w:rsidRPr="0097412F">
        <w:rPr>
          <w:rFonts w:ascii="仿宋_GB2312" w:hint="eastAsia"/>
          <w:szCs w:val="32"/>
        </w:rPr>
        <w:t>年</w:t>
      </w:r>
      <w:r w:rsidRPr="0097412F">
        <w:rPr>
          <w:rFonts w:ascii="仿宋_GB2312" w:hint="eastAsia"/>
          <w:szCs w:val="32"/>
        </w:rPr>
        <w:t xml:space="preserve">  </w:t>
      </w:r>
      <w:r w:rsidRPr="0097412F">
        <w:rPr>
          <w:rFonts w:ascii="仿宋_GB2312" w:hint="eastAsia"/>
          <w:szCs w:val="32"/>
        </w:rPr>
        <w:t>月</w:t>
      </w:r>
      <w:r w:rsidRPr="0097412F">
        <w:rPr>
          <w:rFonts w:ascii="仿宋_GB2312" w:hint="eastAsia"/>
          <w:szCs w:val="32"/>
        </w:rPr>
        <w:t xml:space="preserve">  </w:t>
      </w:r>
      <w:r w:rsidRPr="0097412F">
        <w:rPr>
          <w:rFonts w:ascii="仿宋_GB2312" w:hint="eastAsia"/>
          <w:szCs w:val="32"/>
        </w:rPr>
        <w:t>日</w:t>
      </w:r>
      <w:r w:rsidRPr="0097412F">
        <w:rPr>
          <w:rFonts w:ascii="仿宋_GB2312" w:hint="eastAsia"/>
          <w:szCs w:val="32"/>
        </w:rPr>
        <w:t xml:space="preserve"> </w:t>
      </w:r>
      <w:r w:rsidRPr="0097412F">
        <w:rPr>
          <w:rFonts w:ascii="仿宋_GB2312" w:hint="eastAsia"/>
          <w:szCs w:val="32"/>
        </w:rPr>
        <w:t>时</w:t>
      </w:r>
    </w:p>
    <w:p w:rsidR="00FA43A8" w:rsidRPr="0097412F" w:rsidRDefault="001C6466" w:rsidP="001B3586">
      <w:pPr>
        <w:spacing w:line="440" w:lineRule="exact"/>
        <w:jc w:val="left"/>
        <w:rPr>
          <w:rFonts w:ascii="黑体" w:eastAsia="黑体" w:hAnsi="黑体" w:cs="宋体"/>
          <w:kern w:val="0"/>
          <w:szCs w:val="32"/>
        </w:rPr>
      </w:pPr>
      <w:r w:rsidRPr="0097412F">
        <w:rPr>
          <w:rFonts w:ascii="黑体" w:eastAsia="黑体" w:hAnsi="黑体" w:cs="宋体" w:hint="eastAsia"/>
          <w:kern w:val="0"/>
          <w:szCs w:val="32"/>
        </w:rPr>
        <w:lastRenderedPageBreak/>
        <w:t>附录</w:t>
      </w:r>
      <w:r w:rsidRPr="0097412F">
        <w:rPr>
          <w:rFonts w:ascii="黑体" w:eastAsia="黑体" w:hAnsi="黑体" w:cs="宋体" w:hint="eastAsia"/>
          <w:kern w:val="0"/>
          <w:szCs w:val="32"/>
        </w:rPr>
        <w:t>3</w:t>
      </w:r>
    </w:p>
    <w:p w:rsidR="00FA43A8" w:rsidRPr="0097412F" w:rsidRDefault="001C6466" w:rsidP="00FA43A8">
      <w:pPr>
        <w:spacing w:line="240" w:lineRule="exact"/>
        <w:rPr>
          <w:rFonts w:ascii="仿宋_GB2312"/>
          <w:sz w:val="30"/>
          <w:szCs w:val="30"/>
        </w:rPr>
      </w:pPr>
    </w:p>
    <w:p w:rsidR="00FA43A8" w:rsidRPr="0097412F" w:rsidRDefault="001C6466" w:rsidP="001B3586">
      <w:pPr>
        <w:spacing w:line="440" w:lineRule="exact"/>
        <w:jc w:val="center"/>
        <w:rPr>
          <w:rFonts w:ascii="方正小标宋简体" w:eastAsia="方正小标宋简体"/>
          <w:sz w:val="36"/>
          <w:szCs w:val="36"/>
        </w:rPr>
      </w:pPr>
      <w:r w:rsidRPr="0097412F">
        <w:rPr>
          <w:rFonts w:ascii="方正小标宋简体" w:eastAsia="方正小标宋简体" w:hint="eastAsia"/>
          <w:sz w:val="36"/>
          <w:szCs w:val="36"/>
        </w:rPr>
        <w:t>解除地面气象应急观测指令</w:t>
      </w:r>
    </w:p>
    <w:p w:rsidR="00FA43A8" w:rsidRPr="0097412F" w:rsidRDefault="001C6466" w:rsidP="001B3586">
      <w:pPr>
        <w:spacing w:line="240" w:lineRule="exact"/>
        <w:jc w:val="center"/>
        <w:rPr>
          <w:rFonts w:ascii="仿宋_GB2312"/>
          <w:b/>
          <w:sz w:val="30"/>
          <w:szCs w:val="30"/>
        </w:rPr>
      </w:pPr>
    </w:p>
    <w:p w:rsidR="00FA43A8" w:rsidRPr="0097412F" w:rsidRDefault="001C6466" w:rsidP="001C6466">
      <w:pPr>
        <w:spacing w:beforeLines="50" w:before="308" w:afterLines="50" w:after="308" w:line="440" w:lineRule="exact"/>
        <w:ind w:firstLineChars="200" w:firstLine="632"/>
        <w:rPr>
          <w:rFonts w:ascii="仿宋_GB2312"/>
          <w:szCs w:val="32"/>
        </w:rPr>
      </w:pPr>
      <w:r w:rsidRPr="0097412F">
        <w:rPr>
          <w:rFonts w:ascii="仿宋_GB2312" w:hint="eastAsia"/>
          <w:szCs w:val="32"/>
        </w:rPr>
        <w:t>年第号</w:t>
      </w:r>
      <w:r w:rsidRPr="0097412F">
        <w:rPr>
          <w:rFonts w:ascii="仿宋_GB2312" w:hint="eastAsia"/>
          <w:szCs w:val="32"/>
        </w:rPr>
        <w:t xml:space="preserve">                     </w:t>
      </w:r>
      <w:r w:rsidRPr="0097412F">
        <w:rPr>
          <w:rFonts w:ascii="仿宋_GB2312" w:hint="eastAsia"/>
          <w:szCs w:val="32"/>
        </w:rPr>
        <w:t>签发：</w:t>
      </w:r>
    </w:p>
    <w:tbl>
      <w:tblPr>
        <w:tblW w:w="85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FA43A8" w:rsidRPr="0097412F" w:rsidTr="001B3586">
        <w:trPr>
          <w:trHeight w:val="659"/>
        </w:trPr>
        <w:tc>
          <w:tcPr>
            <w:tcW w:w="8522" w:type="dxa"/>
            <w:tcBorders>
              <w:top w:val="single" w:sz="4" w:space="0" w:color="auto"/>
              <w:left w:val="single" w:sz="4" w:space="0" w:color="auto"/>
              <w:bottom w:val="single" w:sz="4" w:space="0" w:color="auto"/>
              <w:right w:val="single" w:sz="4" w:space="0" w:color="auto"/>
            </w:tcBorders>
            <w:vAlign w:val="center"/>
            <w:hideMark/>
          </w:tcPr>
          <w:p w:rsidR="00FA43A8" w:rsidRPr="0097412F" w:rsidRDefault="001C6466" w:rsidP="001B3586">
            <w:pPr>
              <w:spacing w:line="440" w:lineRule="exact"/>
              <w:rPr>
                <w:rFonts w:ascii="仿宋_GB2312"/>
                <w:szCs w:val="32"/>
              </w:rPr>
            </w:pPr>
            <w:r w:rsidRPr="0097412F">
              <w:rPr>
                <w:rFonts w:ascii="仿宋_GB2312" w:hint="eastAsia"/>
                <w:szCs w:val="32"/>
              </w:rPr>
              <w:t>最后一次应急观测时间：</w:t>
            </w:r>
          </w:p>
        </w:tc>
      </w:tr>
      <w:tr w:rsidR="00FA43A8" w:rsidRPr="0097412F" w:rsidTr="001B3586">
        <w:trPr>
          <w:trHeight w:val="1163"/>
        </w:trPr>
        <w:tc>
          <w:tcPr>
            <w:tcW w:w="8522" w:type="dxa"/>
            <w:tcBorders>
              <w:top w:val="single" w:sz="4" w:space="0" w:color="auto"/>
              <w:left w:val="single" w:sz="4" w:space="0" w:color="auto"/>
              <w:bottom w:val="single" w:sz="4" w:space="0" w:color="auto"/>
              <w:right w:val="single" w:sz="4" w:space="0" w:color="auto"/>
            </w:tcBorders>
            <w:vAlign w:val="center"/>
            <w:hideMark/>
          </w:tcPr>
          <w:p w:rsidR="00FA43A8" w:rsidRPr="0097412F" w:rsidRDefault="001C6466" w:rsidP="001C6466">
            <w:pPr>
              <w:spacing w:line="440" w:lineRule="exact"/>
              <w:ind w:firstLineChars="200" w:firstLine="632"/>
              <w:rPr>
                <w:rFonts w:ascii="仿宋_GB2312"/>
                <w:szCs w:val="32"/>
              </w:rPr>
            </w:pPr>
            <w:r w:rsidRPr="0097412F">
              <w:rPr>
                <w:rFonts w:ascii="仿宋_GB2312" w:hint="eastAsia"/>
                <w:szCs w:val="32"/>
              </w:rPr>
              <w:t>解除</w:t>
            </w:r>
            <w:r w:rsidRPr="0097412F">
              <w:rPr>
                <w:rFonts w:ascii="仿宋_GB2312" w:hint="eastAsia"/>
                <w:szCs w:val="32"/>
              </w:rPr>
              <w:t xml:space="preserve">    </w:t>
            </w:r>
            <w:r w:rsidRPr="0097412F">
              <w:rPr>
                <w:rFonts w:ascii="仿宋_GB2312" w:hint="eastAsia"/>
                <w:szCs w:val="32"/>
              </w:rPr>
              <w:t>年</w:t>
            </w:r>
            <w:r w:rsidRPr="0097412F">
              <w:rPr>
                <w:rFonts w:ascii="仿宋_GB2312" w:hint="eastAsia"/>
                <w:szCs w:val="32"/>
              </w:rPr>
              <w:t xml:space="preserve">   </w:t>
            </w:r>
            <w:r w:rsidRPr="0097412F">
              <w:rPr>
                <w:rFonts w:ascii="仿宋_GB2312" w:hint="eastAsia"/>
                <w:szCs w:val="32"/>
              </w:rPr>
              <w:t>月</w:t>
            </w:r>
            <w:r w:rsidRPr="0097412F">
              <w:rPr>
                <w:rFonts w:ascii="仿宋_GB2312" w:hint="eastAsia"/>
                <w:szCs w:val="32"/>
              </w:rPr>
              <w:t xml:space="preserve">   </w:t>
            </w:r>
            <w:r w:rsidRPr="0097412F">
              <w:rPr>
                <w:rFonts w:ascii="仿宋_GB2312" w:hint="eastAsia"/>
                <w:szCs w:val="32"/>
              </w:rPr>
              <w:t>日</w:t>
            </w:r>
            <w:r w:rsidRPr="0097412F">
              <w:rPr>
                <w:rFonts w:ascii="仿宋_GB2312" w:hint="eastAsia"/>
                <w:szCs w:val="32"/>
              </w:rPr>
              <w:t xml:space="preserve">   </w:t>
            </w:r>
            <w:r w:rsidRPr="0097412F">
              <w:rPr>
                <w:rFonts w:ascii="仿宋_GB2312" w:hint="eastAsia"/>
                <w:szCs w:val="32"/>
              </w:rPr>
              <w:t>时发布的</w:t>
            </w:r>
            <w:r w:rsidRPr="0097412F">
              <w:rPr>
                <w:rFonts w:ascii="仿宋_GB2312" w:hint="eastAsia"/>
                <w:szCs w:val="32"/>
              </w:rPr>
              <w:t xml:space="preserve">    </w:t>
            </w:r>
            <w:r w:rsidRPr="0097412F">
              <w:rPr>
                <w:rFonts w:ascii="仿宋_GB2312" w:hint="eastAsia"/>
                <w:szCs w:val="32"/>
              </w:rPr>
              <w:t>年第</w:t>
            </w:r>
            <w:r w:rsidRPr="0097412F">
              <w:rPr>
                <w:rFonts w:ascii="仿宋_GB2312" w:hint="eastAsia"/>
                <w:szCs w:val="32"/>
              </w:rPr>
              <w:t xml:space="preserve">  </w:t>
            </w:r>
            <w:r w:rsidRPr="0097412F">
              <w:rPr>
                <w:rFonts w:ascii="仿宋_GB2312" w:hint="eastAsia"/>
                <w:szCs w:val="32"/>
              </w:rPr>
              <w:t>号应急观测指令。</w:t>
            </w:r>
          </w:p>
        </w:tc>
      </w:tr>
      <w:tr w:rsidR="00FA43A8" w:rsidRPr="0097412F" w:rsidTr="001B3586">
        <w:tc>
          <w:tcPr>
            <w:tcW w:w="8522" w:type="dxa"/>
            <w:tcBorders>
              <w:top w:val="single" w:sz="4" w:space="0" w:color="auto"/>
              <w:left w:val="single" w:sz="4" w:space="0" w:color="auto"/>
              <w:bottom w:val="single" w:sz="4" w:space="0" w:color="auto"/>
              <w:right w:val="single" w:sz="4" w:space="0" w:color="auto"/>
            </w:tcBorders>
          </w:tcPr>
          <w:p w:rsidR="00FA43A8" w:rsidRPr="0097412F" w:rsidRDefault="001C6466" w:rsidP="001B3586">
            <w:pPr>
              <w:spacing w:line="440" w:lineRule="exact"/>
              <w:rPr>
                <w:rFonts w:ascii="仿宋_GB2312"/>
                <w:szCs w:val="32"/>
              </w:rPr>
            </w:pPr>
            <w:r w:rsidRPr="0097412F">
              <w:rPr>
                <w:rFonts w:ascii="仿宋_GB2312" w:hint="eastAsia"/>
                <w:szCs w:val="32"/>
              </w:rPr>
              <w:t>备注：</w:t>
            </w:r>
          </w:p>
          <w:p w:rsidR="00FA43A8" w:rsidRPr="0097412F" w:rsidRDefault="001C6466" w:rsidP="001B3586">
            <w:pPr>
              <w:spacing w:line="440" w:lineRule="exact"/>
              <w:rPr>
                <w:rFonts w:ascii="仿宋_GB2312"/>
                <w:szCs w:val="32"/>
              </w:rPr>
            </w:pPr>
          </w:p>
          <w:p w:rsidR="00FA43A8" w:rsidRPr="0097412F" w:rsidRDefault="001C6466" w:rsidP="001B3586">
            <w:pPr>
              <w:spacing w:line="440" w:lineRule="exact"/>
              <w:rPr>
                <w:rFonts w:ascii="仿宋_GB2312"/>
                <w:szCs w:val="32"/>
              </w:rPr>
            </w:pPr>
          </w:p>
          <w:p w:rsidR="00FA43A8" w:rsidRPr="0097412F" w:rsidRDefault="001C6466" w:rsidP="001B3586">
            <w:pPr>
              <w:spacing w:line="440" w:lineRule="exact"/>
              <w:rPr>
                <w:rFonts w:ascii="仿宋_GB2312"/>
                <w:szCs w:val="32"/>
              </w:rPr>
            </w:pPr>
          </w:p>
          <w:p w:rsidR="00FA43A8" w:rsidRPr="0097412F" w:rsidRDefault="001C6466" w:rsidP="001B3586">
            <w:pPr>
              <w:spacing w:line="440" w:lineRule="exact"/>
              <w:rPr>
                <w:rFonts w:ascii="仿宋_GB2312"/>
                <w:szCs w:val="32"/>
              </w:rPr>
            </w:pPr>
          </w:p>
        </w:tc>
      </w:tr>
    </w:tbl>
    <w:p w:rsidR="00FA43A8" w:rsidRPr="0097412F" w:rsidRDefault="001C6466" w:rsidP="001B3586">
      <w:pPr>
        <w:spacing w:line="440" w:lineRule="exact"/>
        <w:rPr>
          <w:rFonts w:ascii="仿宋_GB2312"/>
          <w:sz w:val="24"/>
          <w:szCs w:val="32"/>
        </w:rPr>
      </w:pPr>
      <w:r w:rsidRPr="0097412F">
        <w:rPr>
          <w:rFonts w:ascii="仿宋_GB2312" w:hint="eastAsia"/>
          <w:sz w:val="24"/>
          <w:szCs w:val="32"/>
        </w:rPr>
        <w:t>注：指令通过办公网络等方式发送到观测业务主管部门和相关负责</w:t>
      </w:r>
      <w:r w:rsidRPr="0097412F">
        <w:rPr>
          <w:rFonts w:ascii="仿宋_GB2312" w:hint="eastAsia"/>
          <w:sz w:val="24"/>
          <w:szCs w:val="32"/>
        </w:rPr>
        <w:t>人，相关负责人收到指令后予以确认，指令发布</w:t>
      </w:r>
      <w:r w:rsidRPr="0097412F">
        <w:rPr>
          <w:rFonts w:ascii="仿宋_GB2312" w:hint="eastAsia"/>
          <w:sz w:val="24"/>
          <w:szCs w:val="32"/>
        </w:rPr>
        <w:t>1</w:t>
      </w:r>
      <w:r w:rsidRPr="0097412F">
        <w:rPr>
          <w:rFonts w:ascii="仿宋_GB2312" w:hint="eastAsia"/>
          <w:sz w:val="24"/>
          <w:szCs w:val="32"/>
        </w:rPr>
        <w:t>小时后仍未确认的，电话通知。</w:t>
      </w:r>
    </w:p>
    <w:p w:rsidR="00FA43A8" w:rsidRPr="0097412F" w:rsidRDefault="001C6466" w:rsidP="001B3586">
      <w:pPr>
        <w:spacing w:line="440" w:lineRule="exact"/>
        <w:rPr>
          <w:rFonts w:ascii="仿宋_GB2312"/>
          <w:sz w:val="30"/>
          <w:szCs w:val="30"/>
        </w:rPr>
      </w:pPr>
    </w:p>
    <w:p w:rsidR="00FA43A8" w:rsidRPr="0097412F" w:rsidRDefault="001C6466" w:rsidP="001C6466">
      <w:pPr>
        <w:spacing w:beforeLines="50" w:before="308" w:afterLines="50" w:after="308" w:line="440" w:lineRule="exact"/>
        <w:ind w:right="600" w:firstLineChars="1200" w:firstLine="3790"/>
        <w:rPr>
          <w:rFonts w:ascii="仿宋_GB2312"/>
          <w:szCs w:val="32"/>
        </w:rPr>
      </w:pPr>
      <w:r w:rsidRPr="0097412F">
        <w:rPr>
          <w:rFonts w:ascii="仿宋_GB2312" w:hint="eastAsia"/>
          <w:szCs w:val="32"/>
        </w:rPr>
        <w:t xml:space="preserve">        </w:t>
      </w:r>
      <w:r w:rsidRPr="0097412F">
        <w:rPr>
          <w:rFonts w:ascii="仿宋_GB2312" w:hint="eastAsia"/>
          <w:szCs w:val="32"/>
        </w:rPr>
        <w:t>观测业务主管部门</w:t>
      </w:r>
    </w:p>
    <w:p w:rsidR="00FA43A8" w:rsidRPr="0097412F" w:rsidRDefault="001C6466" w:rsidP="001C6466">
      <w:pPr>
        <w:tabs>
          <w:tab w:val="left" w:pos="8222"/>
          <w:tab w:val="left" w:pos="8306"/>
        </w:tabs>
        <w:spacing w:beforeLines="50" w:before="308" w:afterLines="50" w:after="308" w:line="440" w:lineRule="exact"/>
        <w:ind w:firstLineChars="1500" w:firstLine="4738"/>
        <w:rPr>
          <w:rFonts w:ascii="仿宋_GB2312"/>
          <w:szCs w:val="32"/>
        </w:rPr>
      </w:pPr>
      <w:r w:rsidRPr="0097412F">
        <w:rPr>
          <w:rFonts w:ascii="仿宋_GB2312" w:hint="eastAsia"/>
          <w:szCs w:val="32"/>
        </w:rPr>
        <w:t xml:space="preserve">    </w:t>
      </w:r>
      <w:r w:rsidRPr="0097412F">
        <w:rPr>
          <w:rFonts w:ascii="仿宋_GB2312" w:hint="eastAsia"/>
          <w:szCs w:val="32"/>
        </w:rPr>
        <w:t>年</w:t>
      </w:r>
      <w:r w:rsidRPr="0097412F">
        <w:rPr>
          <w:rFonts w:ascii="仿宋_GB2312" w:hint="eastAsia"/>
          <w:szCs w:val="32"/>
        </w:rPr>
        <w:t xml:space="preserve"> </w:t>
      </w:r>
      <w:r w:rsidRPr="0097412F">
        <w:rPr>
          <w:rFonts w:ascii="仿宋_GB2312" w:hint="eastAsia"/>
          <w:szCs w:val="32"/>
        </w:rPr>
        <w:t>月</w:t>
      </w:r>
      <w:r w:rsidRPr="0097412F">
        <w:rPr>
          <w:rFonts w:ascii="仿宋_GB2312" w:hint="eastAsia"/>
          <w:szCs w:val="32"/>
        </w:rPr>
        <w:t xml:space="preserve"> </w:t>
      </w:r>
      <w:r w:rsidRPr="0097412F">
        <w:rPr>
          <w:rFonts w:ascii="仿宋_GB2312" w:hint="eastAsia"/>
          <w:szCs w:val="32"/>
        </w:rPr>
        <w:t>日</w:t>
      </w:r>
      <w:r w:rsidRPr="0097412F">
        <w:rPr>
          <w:rFonts w:ascii="仿宋_GB2312" w:hint="eastAsia"/>
          <w:szCs w:val="32"/>
        </w:rPr>
        <w:t xml:space="preserve"> </w:t>
      </w:r>
      <w:r w:rsidRPr="0097412F">
        <w:rPr>
          <w:rFonts w:ascii="仿宋_GB2312" w:hint="eastAsia"/>
          <w:szCs w:val="32"/>
        </w:rPr>
        <w:t>时</w:t>
      </w:r>
    </w:p>
    <w:p w:rsidR="00156D0A" w:rsidRDefault="001C6466" w:rsidP="00FA43A8">
      <w:pPr>
        <w:snapToGrid w:val="0"/>
        <w:spacing w:line="576" w:lineRule="exact"/>
        <w:rPr>
          <w:rFonts w:hint="eastAsia"/>
          <w:sz w:val="36"/>
          <w:szCs w:val="36"/>
        </w:rPr>
      </w:pPr>
      <w:bookmarkStart w:id="11" w:name="附件"/>
      <w:bookmarkStart w:id="12" w:name="附件名称"/>
      <w:bookmarkEnd w:id="11"/>
      <w:bookmarkEnd w:id="12"/>
      <w:r>
        <w:rPr>
          <w:rFonts w:ascii="仿宋_GB2312"/>
          <w:spacing w:val="-6"/>
          <w:sz w:val="20"/>
          <w:lang w:val="en-US" w:eastAsia="zh-CN"/>
        </w:rPr>
        <w:pict>
          <v:shape id="文本框 10" o:spid="_x0000_s1032" type="#_x0000_t202" style="position:absolute;left:0;text-align:left;margin-left:7.9pt;margin-top:681.35pt;width:450.3pt;height:26.15pt;z-index:251659776;mso-position-horizontal-relative:margin;mso-position-vertical-relative:page" filled="f" stroked="f">
            <v:textbox inset="0,0,0,0">
              <w:txbxContent>
                <w:p w:rsidR="00156D0A" w:rsidRDefault="001C6466" w:rsidP="001C6466">
                  <w:pPr>
                    <w:snapToGrid w:val="0"/>
                    <w:spacing w:line="440" w:lineRule="exact"/>
                    <w:ind w:leftChars="1" w:left="831" w:hangingChars="300" w:hanging="828"/>
                    <w:rPr>
                      <w:rFonts w:ascii="仿宋_GB2312"/>
                      <w:sz w:val="28"/>
                      <w:szCs w:val="28"/>
                    </w:rPr>
                  </w:pPr>
                  <w:bookmarkStart w:id="13" w:name="是否公开"/>
                  <w:bookmarkEnd w:id="13"/>
                </w:p>
              </w:txbxContent>
            </v:textbox>
            <w10:wrap type="topAndBottom" anchorx="margin" anchory="page"/>
          </v:shape>
        </w:pict>
      </w:r>
      <w:r>
        <w:rPr>
          <w:rFonts w:ascii="仿宋_GB2312"/>
          <w:spacing w:val="-6"/>
          <w:sz w:val="20"/>
          <w:lang w:val="en-US" w:eastAsia="zh-CN"/>
        </w:rPr>
        <w:pict>
          <v:shape id="文本框 2" o:spid="_x0000_s1033" type="#_x0000_t202" style="position:absolute;left:0;text-align:left;margin-left:7.9pt;margin-top:713.25pt;width:450.3pt;height:26.15pt;z-index:251658752;mso-position-horizontal-relative:margin;mso-position-vertical-relative:page" filled="f" stroked="f">
            <v:textbox inset="0,0,0,0">
              <w:txbxContent>
                <w:p w:rsidR="00156D0A" w:rsidRDefault="001C6466" w:rsidP="001C6466">
                  <w:pPr>
                    <w:snapToGrid w:val="0"/>
                    <w:spacing w:line="440" w:lineRule="exact"/>
                    <w:ind w:leftChars="1" w:left="831" w:hangingChars="300" w:hanging="828"/>
                    <w:rPr>
                      <w:rFonts w:ascii="仿宋_GB2312"/>
                      <w:sz w:val="28"/>
                      <w:szCs w:val="28"/>
                    </w:rPr>
                  </w:pPr>
                  <w:r>
                    <w:rPr>
                      <w:rFonts w:ascii="仿宋_GB2312" w:hint="eastAsia"/>
                      <w:sz w:val="28"/>
                      <w:szCs w:val="28"/>
                    </w:rPr>
                    <w:t>抄送：</w:t>
                  </w:r>
                  <w:bookmarkStart w:id="14" w:name="抄送"/>
                  <w:bookmarkEnd w:id="14"/>
                  <w:r>
                    <w:rPr>
                      <w:rFonts w:ascii="仿宋_GB2312" w:hint="eastAsia"/>
                      <w:sz w:val="28"/>
                      <w:szCs w:val="28"/>
                    </w:rPr>
                    <w:t>减灾处、服务监督处、预报处</w:t>
                  </w:r>
                  <w:r>
                    <w:rPr>
                      <w:rFonts w:ascii="仿宋_GB2312" w:hint="eastAsia"/>
                      <w:sz w:val="28"/>
                      <w:szCs w:val="28"/>
                    </w:rPr>
                    <w:t>。</w:t>
                  </w:r>
                </w:p>
              </w:txbxContent>
            </v:textbox>
            <w10:wrap type="topAndBottom" anchorx="margin" anchory="page"/>
          </v:shape>
        </w:pict>
      </w:r>
    </w:p>
    <w:sectPr w:rsidR="00156D0A" w:rsidSect="00FD5F71">
      <w:headerReference w:type="even" r:id="rId7"/>
      <w:headerReference w:type="default" r:id="rId8"/>
      <w:footerReference w:type="even" r:id="rId9"/>
      <w:footerReference w:type="default" r:id="rId10"/>
      <w:headerReference w:type="first" r:id="rId11"/>
      <w:pgSz w:w="11906" w:h="16838"/>
      <w:pgMar w:top="2138" w:right="1531" w:bottom="1132" w:left="1580" w:header="851" w:footer="1491" w:gutter="0"/>
      <w:pgNumType w:chapSep="emDash"/>
      <w:cols w:space="720"/>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86" w:rsidRDefault="001C6466">
      <w:r>
        <w:separator/>
      </w:r>
    </w:p>
  </w:endnote>
  <w:endnote w:type="continuationSeparator" w:id="0">
    <w:p w:rsidR="001B3586" w:rsidRDefault="001C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C6466">
    <w:pPr>
      <w:pStyle w:val="a5"/>
      <w:framePr w:w="1620" w:wrap="around" w:vAnchor="text" w:hAnchor="page" w:x="1581" w:y="218"/>
      <w:spacing w:line="280" w:lineRule="exact"/>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8</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1C6466">
    <w:pPr>
      <w:pStyle w:val="a5"/>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C6466">
    <w:pPr>
      <w:pStyle w:val="a5"/>
      <w:framePr w:w="1620" w:wrap="around" w:vAnchor="text" w:hAnchor="page" w:x="8681" w:y="178"/>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7</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1C6466">
    <w:pPr>
      <w:pStyle w:val="a5"/>
      <w:ind w:right="360"/>
      <w:rPr>
        <w:rFonts w:ascii="仿宋_GB2312" w:hint="eastAsia"/>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86" w:rsidRDefault="001C6466">
      <w:r>
        <w:separator/>
      </w:r>
    </w:p>
  </w:footnote>
  <w:footnote w:type="continuationSeparator" w:id="0">
    <w:p w:rsidR="001B3586" w:rsidRDefault="001C6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C6466">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C6466">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C6466">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F57"/>
    <w:rsid w:val="001C6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link w:val="CharCharCharChar"/>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styleId="a4">
    <w:name w:val="line number"/>
    <w:basedOn w:val="a0"/>
  </w:style>
  <w:style w:type="paragraph" w:styleId="a5">
    <w:name w:val="footer"/>
    <w:basedOn w:val="a"/>
    <w:pPr>
      <w:tabs>
        <w:tab w:val="center" w:pos="4153"/>
        <w:tab w:val="right" w:pos="8306"/>
      </w:tabs>
      <w:snapToGrid w:val="0"/>
      <w:spacing w:line="240" w:lineRule="atLeast"/>
      <w:jc w:val="left"/>
    </w:pPr>
    <w:rPr>
      <w:sz w:val="18"/>
      <w:szCs w:val="18"/>
    </w:rPr>
  </w:style>
  <w:style w:type="paragraph" w:styleId="a6">
    <w:name w:val="Balloon Text"/>
    <w:basedOn w:val="a"/>
    <w:semiHidden/>
    <w:rPr>
      <w:sz w:val="18"/>
      <w:szCs w:val="18"/>
    </w:rPr>
  </w:style>
  <w:style w:type="paragraph" w:styleId="a7">
    <w:name w:val="Date"/>
    <w:basedOn w:val="a"/>
    <w:next w:val="a"/>
    <w:rPr>
      <w:rFonts w:ascii="仿宋_GB2312"/>
    </w:rPr>
  </w:style>
  <w:style w:type="paragraph" w:styleId="a8">
    <w:name w:val="Document Map"/>
    <w:basedOn w:val="a"/>
    <w:semiHidden/>
    <w:pPr>
      <w:shd w:val="clear" w:color="auto" w:fill="000080"/>
    </w:pPr>
  </w:style>
  <w:style w:type="paragraph" w:customStyle="1" w:styleId="CharCharCharChar">
    <w:name w:val=" Char Char Char Char"/>
    <w:basedOn w:val="a8"/>
    <w:link w:val="a0"/>
    <w:pPr>
      <w:spacing w:line="240" w:lineRule="auto"/>
    </w:pPr>
    <w:rPr>
      <w:rFonts w:ascii="Tahoma" w:eastAsia="宋体" w:hAnsi="Tahoma" w:cs="Tahoma"/>
      <w:sz w:val="24"/>
      <w:szCs w:val="24"/>
    </w:rPr>
  </w:style>
  <w:style w:type="paragraph" w:styleId="a9">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table" w:styleId="aa">
    <w:name w:val="Table Grid"/>
    <w:basedOn w:val="a1"/>
    <w:pPr>
      <w:widowControl w:val="0"/>
      <w:spacing w:line="5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1</TotalTime>
  <Pages>8</Pages>
  <Words>1949</Words>
  <Characters>425</Characters>
  <Application>Microsoft Office Word</Application>
  <DocSecurity>0</DocSecurity>
  <Lines>3</Lines>
  <Paragraphs>4</Paragraphs>
  <ScaleCrop>false</ScaleCrop>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市局站网科管理(承办科科长)</cp:lastModifiedBy>
  <cp:revision>2</cp:revision>
  <cp:lastPrinted>2012-08-29T03:54:00Z</cp:lastPrinted>
  <dcterms:created xsi:type="dcterms:W3CDTF">2020-05-27T14:52:00Z</dcterms:created>
  <dcterms:modified xsi:type="dcterms:W3CDTF">2020-05-27T14:52:00Z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