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B8F" w:rsidRPr="001C1AC8" w:rsidRDefault="00096B8F" w:rsidP="00096B8F">
      <w:pPr>
        <w:jc w:val="center"/>
        <w:rPr>
          <w:rFonts w:hint="eastAsia"/>
          <w:b/>
          <w:sz w:val="44"/>
          <w:szCs w:val="44"/>
        </w:rPr>
      </w:pPr>
      <w:r w:rsidRPr="001C1AC8">
        <w:rPr>
          <w:rFonts w:hint="eastAsia"/>
          <w:b/>
          <w:sz w:val="44"/>
          <w:szCs w:val="44"/>
        </w:rPr>
        <w:t>揭阳市农业农村局购置重大动物疫病检测仪器及安装配套设施项目公开招标公告</w:t>
      </w:r>
    </w:p>
    <w:p w:rsidR="00096B8F" w:rsidRPr="00D4584B" w:rsidRDefault="00096B8F" w:rsidP="00096B8F">
      <w:pPr>
        <w:rPr>
          <w:rFonts w:hint="eastAsia"/>
          <w:sz w:val="24"/>
          <w:szCs w:val="24"/>
        </w:rPr>
      </w:pPr>
    </w:p>
    <w:p w:rsidR="00D4584B" w:rsidRPr="001C1AC8" w:rsidRDefault="00096B8F" w:rsidP="00096B8F">
      <w:pPr>
        <w:rPr>
          <w:rFonts w:ascii="仿宋_GB2312" w:eastAsia="仿宋_GB2312" w:hint="eastAsia"/>
          <w:sz w:val="28"/>
          <w:szCs w:val="28"/>
        </w:rPr>
      </w:pPr>
      <w:r w:rsidRPr="001C1AC8">
        <w:rPr>
          <w:rFonts w:ascii="仿宋_GB2312" w:eastAsia="仿宋_GB2312" w:hint="eastAsia"/>
          <w:sz w:val="28"/>
          <w:szCs w:val="28"/>
        </w:rPr>
        <w:t>信息来源：广东省政府采购网</w:t>
      </w:r>
      <w:r w:rsidRPr="001C1AC8">
        <w:rPr>
          <w:rFonts w:eastAsia="仿宋_GB2312" w:hint="eastAsia"/>
          <w:sz w:val="28"/>
          <w:szCs w:val="28"/>
        </w:rPr>
        <w:t> </w:t>
      </w:r>
      <w:r w:rsidR="00D4584B" w:rsidRPr="001C1AC8">
        <w:rPr>
          <w:rFonts w:ascii="仿宋_GB2312" w:eastAsia="仿宋_GB2312" w:hint="eastAsia"/>
          <w:sz w:val="28"/>
          <w:szCs w:val="28"/>
        </w:rPr>
        <w:t xml:space="preserve">                </w:t>
      </w:r>
      <w:r w:rsidRPr="001C1AC8">
        <w:rPr>
          <w:rFonts w:ascii="仿宋_GB2312" w:eastAsia="仿宋_GB2312" w:hint="eastAsia"/>
          <w:sz w:val="28"/>
          <w:szCs w:val="28"/>
        </w:rPr>
        <w:t>发布机构： 广东中鑫招标有限公司</w:t>
      </w:r>
      <w:r w:rsidRPr="001C1AC8">
        <w:rPr>
          <w:rFonts w:eastAsia="仿宋_GB2312" w:hint="eastAsia"/>
          <w:sz w:val="28"/>
          <w:szCs w:val="28"/>
        </w:rPr>
        <w:t> </w:t>
      </w:r>
    </w:p>
    <w:p w:rsidR="00D4584B" w:rsidRPr="001C1AC8" w:rsidRDefault="00096B8F" w:rsidP="00096B8F">
      <w:pPr>
        <w:rPr>
          <w:rFonts w:ascii="仿宋_GB2312" w:eastAsia="仿宋_GB2312" w:hint="eastAsia"/>
          <w:sz w:val="28"/>
          <w:szCs w:val="28"/>
        </w:rPr>
      </w:pPr>
      <w:r w:rsidRPr="001C1AC8">
        <w:rPr>
          <w:rFonts w:ascii="仿宋_GB2312" w:eastAsia="仿宋_GB2312" w:hint="eastAsia"/>
          <w:sz w:val="28"/>
          <w:szCs w:val="28"/>
        </w:rPr>
        <w:t>发布日期：2020-10-15 16:47:11</w:t>
      </w:r>
      <w:r w:rsidRPr="001C1AC8">
        <w:rPr>
          <w:rFonts w:eastAsia="仿宋_GB2312" w:hint="eastAsia"/>
          <w:sz w:val="28"/>
          <w:szCs w:val="28"/>
        </w:rPr>
        <w:t> </w:t>
      </w:r>
      <w:r w:rsidRPr="001C1AC8">
        <w:rPr>
          <w:rFonts w:ascii="仿宋_GB2312" w:eastAsia="仿宋_GB2312" w:hint="eastAsia"/>
          <w:sz w:val="28"/>
          <w:szCs w:val="28"/>
        </w:rPr>
        <w:br/>
        <w:t>采购项目编号：</w:t>
      </w:r>
      <w:r w:rsidRPr="001C1AC8">
        <w:rPr>
          <w:rFonts w:eastAsia="仿宋_GB2312" w:hint="eastAsia"/>
          <w:sz w:val="28"/>
          <w:szCs w:val="28"/>
        </w:rPr>
        <w:t> </w:t>
      </w:r>
      <w:hyperlink r:id="rId6" w:tgtFrame="_blank" w:history="1">
        <w:r w:rsidRPr="001C1AC8">
          <w:rPr>
            <w:rStyle w:val="a6"/>
            <w:rFonts w:ascii="仿宋_GB2312" w:eastAsia="仿宋_GB2312" w:hint="eastAsia"/>
            <w:sz w:val="28"/>
            <w:szCs w:val="28"/>
          </w:rPr>
          <w:t>445200-202010-136001-0012</w:t>
        </w:r>
        <w:r w:rsidRPr="001C1AC8">
          <w:rPr>
            <w:rStyle w:val="a6"/>
            <w:rFonts w:eastAsia="仿宋_GB2312" w:hint="eastAsia"/>
            <w:sz w:val="28"/>
            <w:szCs w:val="28"/>
          </w:rPr>
          <w:t> </w:t>
        </w:r>
      </w:hyperlink>
      <w:r w:rsidR="00D4584B" w:rsidRPr="001C1AC8">
        <w:rPr>
          <w:rFonts w:ascii="仿宋_GB2312" w:eastAsia="仿宋_GB2312" w:hint="eastAsia"/>
          <w:sz w:val="28"/>
          <w:szCs w:val="28"/>
        </w:rPr>
        <w:t xml:space="preserve">   </w:t>
      </w:r>
      <w:r w:rsidRPr="001C1AC8">
        <w:rPr>
          <w:rFonts w:ascii="仿宋_GB2312" w:eastAsia="仿宋_GB2312" w:hint="eastAsia"/>
          <w:sz w:val="28"/>
          <w:szCs w:val="28"/>
        </w:rPr>
        <w:t>采购品目：农林牧渔专用仪器</w:t>
      </w:r>
      <w:r w:rsidRPr="001C1AC8">
        <w:rPr>
          <w:rFonts w:eastAsia="仿宋_GB2312" w:hint="eastAsia"/>
          <w:sz w:val="28"/>
          <w:szCs w:val="28"/>
        </w:rPr>
        <w:t> </w:t>
      </w:r>
    </w:p>
    <w:p w:rsidR="00096B8F" w:rsidRPr="001C1AC8" w:rsidRDefault="00096B8F" w:rsidP="00096B8F">
      <w:pPr>
        <w:rPr>
          <w:rFonts w:ascii="仿宋_GB2312" w:eastAsia="仿宋_GB2312" w:hint="eastAsia"/>
          <w:sz w:val="28"/>
          <w:szCs w:val="28"/>
        </w:rPr>
      </w:pPr>
      <w:r w:rsidRPr="001C1AC8">
        <w:rPr>
          <w:rFonts w:ascii="仿宋_GB2312" w:eastAsia="仿宋_GB2312" w:hint="eastAsia"/>
          <w:sz w:val="28"/>
          <w:szCs w:val="28"/>
        </w:rPr>
        <w:t>预算金额： 1,457,000.00 元</w:t>
      </w:r>
      <w:r w:rsidRPr="001C1AC8">
        <w:rPr>
          <w:rFonts w:eastAsia="仿宋_GB2312" w:hint="eastAsia"/>
          <w:sz w:val="28"/>
          <w:szCs w:val="28"/>
        </w:rPr>
        <w:t> </w:t>
      </w:r>
      <w:r w:rsidRPr="001C1AC8">
        <w:rPr>
          <w:rFonts w:ascii="仿宋_GB2312" w:eastAsia="仿宋_GB2312" w:hint="eastAsia"/>
          <w:sz w:val="28"/>
          <w:szCs w:val="28"/>
        </w:rPr>
        <w:br/>
        <w:t>代理机构：广东中鑫招标有限公司</w:t>
      </w:r>
      <w:r w:rsidR="00D4584B" w:rsidRPr="001C1AC8">
        <w:rPr>
          <w:rFonts w:ascii="仿宋_GB2312" w:eastAsia="仿宋_GB2312" w:hint="eastAsia"/>
          <w:sz w:val="28"/>
          <w:szCs w:val="28"/>
        </w:rPr>
        <w:t xml:space="preserve">   </w:t>
      </w:r>
      <w:r w:rsidRPr="001C1AC8">
        <w:rPr>
          <w:rFonts w:eastAsia="仿宋_GB2312" w:hint="eastAsia"/>
          <w:sz w:val="28"/>
          <w:szCs w:val="28"/>
        </w:rPr>
        <w:t> </w:t>
      </w:r>
      <w:r w:rsidRPr="001C1AC8">
        <w:rPr>
          <w:rFonts w:ascii="仿宋_GB2312" w:eastAsia="仿宋_GB2312" w:hint="eastAsia"/>
          <w:sz w:val="28"/>
          <w:szCs w:val="28"/>
        </w:rPr>
        <w:t>项目负责人：李昊</w:t>
      </w:r>
      <w:r w:rsidRPr="001C1AC8">
        <w:rPr>
          <w:rFonts w:eastAsia="仿宋_GB2312" w:hint="eastAsia"/>
          <w:sz w:val="28"/>
          <w:szCs w:val="28"/>
        </w:rPr>
        <w:t> </w:t>
      </w:r>
      <w:r w:rsidR="00D4584B" w:rsidRPr="001C1AC8">
        <w:rPr>
          <w:rFonts w:ascii="仿宋_GB2312" w:eastAsia="仿宋_GB2312" w:hint="eastAsia"/>
          <w:sz w:val="28"/>
          <w:szCs w:val="28"/>
        </w:rPr>
        <w:t xml:space="preserve">   </w:t>
      </w:r>
      <w:r w:rsidRPr="001C1AC8">
        <w:rPr>
          <w:rFonts w:ascii="仿宋_GB2312" w:eastAsia="仿宋_GB2312" w:hint="eastAsia"/>
          <w:sz w:val="28"/>
          <w:szCs w:val="28"/>
        </w:rPr>
        <w:t>项目经办人：江少珠</w:t>
      </w:r>
    </w:p>
    <w:tbl>
      <w:tblPr>
        <w:tblW w:w="10500" w:type="dxa"/>
        <w:jc w:val="center"/>
        <w:tblCellSpacing w:w="0" w:type="dxa"/>
        <w:tblBorders>
          <w:top w:val="single" w:sz="2" w:space="0" w:color="4876FF"/>
          <w:left w:val="single" w:sz="2" w:space="0" w:color="4876FF"/>
          <w:bottom w:val="single" w:sz="2" w:space="0" w:color="4876FF"/>
          <w:right w:val="single" w:sz="2" w:space="0" w:color="4876FF"/>
        </w:tblBorders>
        <w:tblCellMar>
          <w:top w:w="15" w:type="dxa"/>
          <w:left w:w="15" w:type="dxa"/>
          <w:bottom w:w="15" w:type="dxa"/>
          <w:right w:w="15" w:type="dxa"/>
        </w:tblCellMar>
        <w:tblLook w:val="04A0"/>
      </w:tblPr>
      <w:tblGrid>
        <w:gridCol w:w="10500"/>
      </w:tblGrid>
      <w:tr w:rsidR="00096B8F" w:rsidRPr="001C1AC8" w:rsidTr="00096B8F">
        <w:trPr>
          <w:tblCellSpacing w:w="0" w:type="dxa"/>
          <w:jc w:val="center"/>
        </w:trPr>
        <w:tc>
          <w:tcPr>
            <w:tcW w:w="0" w:type="auto"/>
            <w:tcBorders>
              <w:top w:val="single" w:sz="2" w:space="0" w:color="4876FF"/>
              <w:left w:val="single" w:sz="2" w:space="0" w:color="4876FF"/>
              <w:bottom w:val="single" w:sz="2" w:space="0" w:color="4876FF"/>
              <w:right w:val="single" w:sz="2" w:space="0" w:color="4876FF"/>
            </w:tcBorders>
            <w:tcMar>
              <w:top w:w="75" w:type="dxa"/>
              <w:left w:w="450" w:type="dxa"/>
              <w:bottom w:w="75" w:type="dxa"/>
              <w:right w:w="450" w:type="dxa"/>
            </w:tcMar>
            <w:vAlign w:val="center"/>
            <w:hideMark/>
          </w:tcPr>
          <w:p w:rsidR="00096B8F" w:rsidRPr="001C1AC8" w:rsidRDefault="00096B8F" w:rsidP="00096B8F">
            <w:pPr>
              <w:rPr>
                <w:rFonts w:ascii="仿宋_GB2312" w:eastAsia="仿宋_GB2312" w:hint="eastAsia"/>
                <w:sz w:val="28"/>
                <w:szCs w:val="28"/>
              </w:rPr>
            </w:pPr>
            <w:r w:rsidRPr="001C1AC8">
              <w:rPr>
                <w:rFonts w:ascii="仿宋_GB2312" w:eastAsia="仿宋_GB2312" w:hint="eastAsia"/>
                <w:sz w:val="28"/>
                <w:szCs w:val="28"/>
              </w:rPr>
              <w:t>项目概况</w:t>
            </w:r>
          </w:p>
          <w:p w:rsidR="00096B8F" w:rsidRPr="001C1AC8" w:rsidRDefault="00096B8F" w:rsidP="001C1AC8">
            <w:pPr>
              <w:rPr>
                <w:rFonts w:ascii="仿宋_GB2312" w:eastAsia="仿宋_GB2312" w:hint="eastAsia"/>
                <w:sz w:val="28"/>
                <w:szCs w:val="28"/>
              </w:rPr>
            </w:pPr>
            <w:r w:rsidRPr="001C1AC8">
              <w:rPr>
                <w:rFonts w:eastAsia="仿宋_GB2312" w:hint="eastAsia"/>
                <w:sz w:val="28"/>
                <w:szCs w:val="28"/>
              </w:rPr>
              <w:t> </w:t>
            </w:r>
            <w:r w:rsidRPr="001C1AC8">
              <w:rPr>
                <w:rFonts w:ascii="仿宋_GB2312" w:eastAsia="仿宋_GB2312" w:hint="eastAsia"/>
                <w:sz w:val="28"/>
                <w:szCs w:val="28"/>
              </w:rPr>
              <w:t xml:space="preserve"> 购置重大动物疫病检测仪器及安装配套设施项目招标项目的潜在投标人应在揭阳市榕城区东升街道龙石社区929号七楼702号获取招标文件</w:t>
            </w:r>
            <w:r w:rsidR="001C1AC8">
              <w:rPr>
                <w:rFonts w:ascii="仿宋_GB2312" w:eastAsia="仿宋_GB2312" w:hint="eastAsia"/>
                <w:sz w:val="28"/>
                <w:szCs w:val="28"/>
              </w:rPr>
              <w:t>，</w:t>
            </w:r>
            <w:r w:rsidRPr="001C1AC8">
              <w:rPr>
                <w:rFonts w:ascii="仿宋_GB2312" w:eastAsia="仿宋_GB2312" w:hint="eastAsia"/>
                <w:sz w:val="28"/>
                <w:szCs w:val="28"/>
              </w:rPr>
              <w:t>并于</w:t>
            </w:r>
            <w:r w:rsidRPr="001C1AC8">
              <w:rPr>
                <w:rFonts w:eastAsia="仿宋_GB2312" w:hint="eastAsia"/>
                <w:sz w:val="28"/>
                <w:szCs w:val="28"/>
              </w:rPr>
              <w:t> </w:t>
            </w:r>
            <w:r w:rsidRPr="001C1AC8">
              <w:rPr>
                <w:rFonts w:ascii="仿宋_GB2312" w:eastAsia="仿宋_GB2312" w:hint="eastAsia"/>
                <w:sz w:val="28"/>
                <w:szCs w:val="28"/>
              </w:rPr>
              <w:t>2020</w:t>
            </w:r>
            <w:r w:rsidRPr="001C1AC8">
              <w:rPr>
                <w:rFonts w:eastAsia="仿宋_GB2312" w:hint="eastAsia"/>
                <w:sz w:val="28"/>
                <w:szCs w:val="28"/>
              </w:rPr>
              <w:t> </w:t>
            </w:r>
            <w:r w:rsidRPr="001C1AC8">
              <w:rPr>
                <w:rFonts w:ascii="仿宋_GB2312" w:eastAsia="仿宋_GB2312" w:hint="eastAsia"/>
                <w:sz w:val="28"/>
                <w:szCs w:val="28"/>
              </w:rPr>
              <w:t>年</w:t>
            </w:r>
            <w:r w:rsidRPr="001C1AC8">
              <w:rPr>
                <w:rFonts w:eastAsia="仿宋_GB2312" w:hint="eastAsia"/>
                <w:sz w:val="28"/>
                <w:szCs w:val="28"/>
              </w:rPr>
              <w:t> </w:t>
            </w:r>
            <w:r w:rsidRPr="001C1AC8">
              <w:rPr>
                <w:rFonts w:ascii="仿宋_GB2312" w:eastAsia="仿宋_GB2312" w:hint="eastAsia"/>
                <w:sz w:val="28"/>
                <w:szCs w:val="28"/>
              </w:rPr>
              <w:t>11</w:t>
            </w:r>
            <w:r w:rsidRPr="001C1AC8">
              <w:rPr>
                <w:rFonts w:eastAsia="仿宋_GB2312" w:hint="eastAsia"/>
                <w:sz w:val="28"/>
                <w:szCs w:val="28"/>
              </w:rPr>
              <w:t> </w:t>
            </w:r>
            <w:r w:rsidRPr="001C1AC8">
              <w:rPr>
                <w:rFonts w:ascii="仿宋_GB2312" w:eastAsia="仿宋_GB2312" w:hint="eastAsia"/>
                <w:sz w:val="28"/>
                <w:szCs w:val="28"/>
              </w:rPr>
              <w:t>月</w:t>
            </w:r>
            <w:r w:rsidRPr="001C1AC8">
              <w:rPr>
                <w:rFonts w:eastAsia="仿宋_GB2312" w:hint="eastAsia"/>
                <w:sz w:val="28"/>
                <w:szCs w:val="28"/>
              </w:rPr>
              <w:t> </w:t>
            </w:r>
            <w:r w:rsidRPr="001C1AC8">
              <w:rPr>
                <w:rFonts w:ascii="仿宋_GB2312" w:eastAsia="仿宋_GB2312" w:hint="eastAsia"/>
                <w:sz w:val="28"/>
                <w:szCs w:val="28"/>
              </w:rPr>
              <w:t>05</w:t>
            </w:r>
            <w:r w:rsidRPr="001C1AC8">
              <w:rPr>
                <w:rFonts w:eastAsia="仿宋_GB2312" w:hint="eastAsia"/>
                <w:sz w:val="28"/>
                <w:szCs w:val="28"/>
              </w:rPr>
              <w:t> </w:t>
            </w:r>
            <w:r w:rsidRPr="001C1AC8">
              <w:rPr>
                <w:rFonts w:ascii="仿宋_GB2312" w:eastAsia="仿宋_GB2312" w:hint="eastAsia"/>
                <w:sz w:val="28"/>
                <w:szCs w:val="28"/>
              </w:rPr>
              <w:t>日</w:t>
            </w:r>
            <w:r w:rsidRPr="001C1AC8">
              <w:rPr>
                <w:rFonts w:eastAsia="仿宋_GB2312" w:hint="eastAsia"/>
                <w:sz w:val="28"/>
                <w:szCs w:val="28"/>
              </w:rPr>
              <w:t> </w:t>
            </w:r>
            <w:r w:rsidRPr="001C1AC8">
              <w:rPr>
                <w:rFonts w:ascii="仿宋_GB2312" w:eastAsia="仿宋_GB2312" w:hint="eastAsia"/>
                <w:sz w:val="28"/>
                <w:szCs w:val="28"/>
              </w:rPr>
              <w:t>14</w:t>
            </w:r>
            <w:r w:rsidRPr="001C1AC8">
              <w:rPr>
                <w:rFonts w:eastAsia="仿宋_GB2312" w:hint="eastAsia"/>
                <w:sz w:val="28"/>
                <w:szCs w:val="28"/>
              </w:rPr>
              <w:t> </w:t>
            </w:r>
            <w:r w:rsidRPr="001C1AC8">
              <w:rPr>
                <w:rFonts w:ascii="仿宋_GB2312" w:eastAsia="仿宋_GB2312" w:hint="eastAsia"/>
                <w:sz w:val="28"/>
                <w:szCs w:val="28"/>
              </w:rPr>
              <w:t>点</w:t>
            </w:r>
            <w:r w:rsidRPr="001C1AC8">
              <w:rPr>
                <w:rFonts w:eastAsia="仿宋_GB2312" w:hint="eastAsia"/>
                <w:sz w:val="28"/>
                <w:szCs w:val="28"/>
              </w:rPr>
              <w:t> </w:t>
            </w:r>
            <w:r w:rsidRPr="001C1AC8">
              <w:rPr>
                <w:rFonts w:ascii="仿宋_GB2312" w:eastAsia="仿宋_GB2312" w:hint="eastAsia"/>
                <w:sz w:val="28"/>
                <w:szCs w:val="28"/>
              </w:rPr>
              <w:t>30</w:t>
            </w:r>
            <w:r w:rsidRPr="001C1AC8">
              <w:rPr>
                <w:rFonts w:eastAsia="仿宋_GB2312" w:hint="eastAsia"/>
                <w:sz w:val="28"/>
                <w:szCs w:val="28"/>
              </w:rPr>
              <w:t> </w:t>
            </w:r>
            <w:r w:rsidRPr="001C1AC8">
              <w:rPr>
                <w:rFonts w:ascii="仿宋_GB2312" w:eastAsia="仿宋_GB2312" w:hint="eastAsia"/>
                <w:sz w:val="28"/>
                <w:szCs w:val="28"/>
              </w:rPr>
              <w:t>分（北京时间）前递交投标文件。</w:t>
            </w:r>
          </w:p>
        </w:tc>
      </w:tr>
    </w:tbl>
    <w:p w:rsidR="00096B8F" w:rsidRPr="001C1AC8" w:rsidRDefault="00096B8F" w:rsidP="00096B8F">
      <w:pPr>
        <w:rPr>
          <w:rFonts w:ascii="仿宋_GB2312" w:eastAsia="仿宋_GB2312" w:hint="eastAsia"/>
          <w:sz w:val="28"/>
          <w:szCs w:val="28"/>
        </w:rPr>
      </w:pPr>
      <w:r w:rsidRPr="001C1AC8">
        <w:rPr>
          <w:rFonts w:eastAsia="仿宋_GB2312" w:hint="eastAsia"/>
          <w:sz w:val="28"/>
          <w:szCs w:val="28"/>
        </w:rPr>
        <w:t> </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一、项目基本情况</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项目编号：445200-202010-136001-0012</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项目名称：购置重大动物疫病检测仪器及安装配套设施项目</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预算金额：1,457,000</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最高限价（如有）：1457000.00</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采购需求：（包括但不限于标的的名称、数量、简要技术需求或服务要求等）</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1、标的名称：购置重大动物疫病检测仪器及安装配套设施项目</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2、标的数量：1批</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3、简要技术需求或服务要求：</w:t>
      </w:r>
    </w:p>
    <w:tbl>
      <w:tblPr>
        <w:tblW w:w="103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055"/>
        <w:gridCol w:w="1264"/>
        <w:gridCol w:w="2127"/>
        <w:gridCol w:w="2934"/>
      </w:tblGrid>
      <w:tr w:rsidR="00096B8F" w:rsidRPr="001C1AC8" w:rsidTr="00096B8F">
        <w:trPr>
          <w:trHeight w:val="554"/>
          <w:tblCellSpacing w:w="0" w:type="dxa"/>
        </w:trPr>
        <w:tc>
          <w:tcPr>
            <w:tcW w:w="4053" w:type="dxa"/>
            <w:tcBorders>
              <w:top w:val="outset" w:sz="6" w:space="0" w:color="auto"/>
              <w:left w:val="outset" w:sz="6" w:space="0" w:color="auto"/>
              <w:bottom w:val="outset" w:sz="6" w:space="0" w:color="auto"/>
              <w:right w:val="outset" w:sz="6" w:space="0" w:color="auto"/>
            </w:tcBorders>
            <w:vAlign w:val="center"/>
            <w:hideMark/>
          </w:tcPr>
          <w:p w:rsidR="00096B8F" w:rsidRPr="001C1AC8" w:rsidRDefault="00096B8F" w:rsidP="00096B8F">
            <w:pPr>
              <w:rPr>
                <w:rFonts w:ascii="仿宋_GB2312" w:eastAsia="仿宋_GB2312" w:hint="eastAsia"/>
                <w:sz w:val="28"/>
                <w:szCs w:val="28"/>
              </w:rPr>
            </w:pPr>
            <w:r w:rsidRPr="001C1AC8">
              <w:rPr>
                <w:rFonts w:ascii="仿宋_GB2312" w:eastAsia="仿宋_GB2312" w:hint="eastAsia"/>
                <w:sz w:val="28"/>
                <w:szCs w:val="28"/>
              </w:rPr>
              <w:t>项目内容</w:t>
            </w:r>
          </w:p>
        </w:tc>
        <w:tc>
          <w:tcPr>
            <w:tcW w:w="1263" w:type="dxa"/>
            <w:tcBorders>
              <w:top w:val="outset" w:sz="6" w:space="0" w:color="auto"/>
              <w:left w:val="outset" w:sz="6" w:space="0" w:color="auto"/>
              <w:bottom w:val="outset" w:sz="6" w:space="0" w:color="auto"/>
              <w:right w:val="outset" w:sz="6" w:space="0" w:color="auto"/>
            </w:tcBorders>
            <w:vAlign w:val="center"/>
            <w:hideMark/>
          </w:tcPr>
          <w:p w:rsidR="00096B8F" w:rsidRPr="001C1AC8" w:rsidRDefault="00096B8F" w:rsidP="00096B8F">
            <w:pPr>
              <w:rPr>
                <w:rFonts w:ascii="仿宋_GB2312" w:eastAsia="仿宋_GB2312" w:hint="eastAsia"/>
                <w:sz w:val="28"/>
                <w:szCs w:val="28"/>
              </w:rPr>
            </w:pPr>
            <w:r w:rsidRPr="001C1AC8">
              <w:rPr>
                <w:rFonts w:ascii="仿宋_GB2312" w:eastAsia="仿宋_GB2312" w:hint="eastAsia"/>
                <w:sz w:val="28"/>
                <w:szCs w:val="28"/>
              </w:rPr>
              <w:t>数量</w:t>
            </w:r>
          </w:p>
        </w:tc>
        <w:tc>
          <w:tcPr>
            <w:tcW w:w="2126" w:type="dxa"/>
            <w:tcBorders>
              <w:top w:val="outset" w:sz="6" w:space="0" w:color="auto"/>
              <w:left w:val="outset" w:sz="6" w:space="0" w:color="auto"/>
              <w:bottom w:val="outset" w:sz="6" w:space="0" w:color="auto"/>
              <w:right w:val="outset" w:sz="6" w:space="0" w:color="auto"/>
            </w:tcBorders>
            <w:vAlign w:val="center"/>
            <w:hideMark/>
          </w:tcPr>
          <w:p w:rsidR="00096B8F" w:rsidRPr="001C1AC8" w:rsidRDefault="00096B8F" w:rsidP="00096B8F">
            <w:pPr>
              <w:rPr>
                <w:rFonts w:ascii="仿宋_GB2312" w:eastAsia="仿宋_GB2312" w:hint="eastAsia"/>
                <w:sz w:val="28"/>
                <w:szCs w:val="28"/>
              </w:rPr>
            </w:pPr>
            <w:r w:rsidRPr="001C1AC8">
              <w:rPr>
                <w:rFonts w:ascii="仿宋_GB2312" w:eastAsia="仿宋_GB2312" w:hint="eastAsia"/>
                <w:sz w:val="28"/>
                <w:szCs w:val="28"/>
              </w:rPr>
              <w:t>最高限价</w:t>
            </w:r>
          </w:p>
        </w:tc>
        <w:tc>
          <w:tcPr>
            <w:tcW w:w="2932" w:type="dxa"/>
            <w:tcBorders>
              <w:top w:val="outset" w:sz="6" w:space="0" w:color="auto"/>
              <w:left w:val="outset" w:sz="6" w:space="0" w:color="auto"/>
              <w:bottom w:val="outset" w:sz="6" w:space="0" w:color="auto"/>
              <w:right w:val="outset" w:sz="6" w:space="0" w:color="auto"/>
            </w:tcBorders>
            <w:vAlign w:val="center"/>
            <w:hideMark/>
          </w:tcPr>
          <w:p w:rsidR="00096B8F" w:rsidRPr="001C1AC8" w:rsidRDefault="00096B8F" w:rsidP="00096B8F">
            <w:pPr>
              <w:rPr>
                <w:rFonts w:ascii="仿宋_GB2312" w:eastAsia="仿宋_GB2312" w:hint="eastAsia"/>
                <w:sz w:val="28"/>
                <w:szCs w:val="28"/>
              </w:rPr>
            </w:pPr>
            <w:r w:rsidRPr="001C1AC8">
              <w:rPr>
                <w:rFonts w:ascii="仿宋_GB2312" w:eastAsia="仿宋_GB2312" w:hint="eastAsia"/>
                <w:sz w:val="28"/>
                <w:szCs w:val="28"/>
              </w:rPr>
              <w:t>备注</w:t>
            </w:r>
          </w:p>
        </w:tc>
      </w:tr>
      <w:tr w:rsidR="00096B8F" w:rsidRPr="001C1AC8" w:rsidTr="00096B8F">
        <w:trPr>
          <w:trHeight w:val="702"/>
          <w:tblCellSpacing w:w="0" w:type="dxa"/>
        </w:trPr>
        <w:tc>
          <w:tcPr>
            <w:tcW w:w="4053" w:type="dxa"/>
            <w:tcBorders>
              <w:top w:val="outset" w:sz="6" w:space="0" w:color="auto"/>
              <w:left w:val="outset" w:sz="6" w:space="0" w:color="auto"/>
              <w:bottom w:val="outset" w:sz="6" w:space="0" w:color="auto"/>
              <w:right w:val="outset" w:sz="6" w:space="0" w:color="auto"/>
            </w:tcBorders>
            <w:vAlign w:val="center"/>
            <w:hideMark/>
          </w:tcPr>
          <w:p w:rsidR="00096B8F" w:rsidRPr="001C1AC8" w:rsidRDefault="00096B8F" w:rsidP="00096B8F">
            <w:pPr>
              <w:rPr>
                <w:rFonts w:ascii="仿宋_GB2312" w:eastAsia="仿宋_GB2312" w:hint="eastAsia"/>
                <w:sz w:val="28"/>
                <w:szCs w:val="28"/>
              </w:rPr>
            </w:pPr>
            <w:r w:rsidRPr="001C1AC8">
              <w:rPr>
                <w:rFonts w:ascii="仿宋_GB2312" w:eastAsia="仿宋_GB2312" w:hint="eastAsia"/>
                <w:sz w:val="28"/>
                <w:szCs w:val="28"/>
              </w:rPr>
              <w:t>揭阳市农业农村局购置重大动物</w:t>
            </w:r>
            <w:r w:rsidRPr="001C1AC8">
              <w:rPr>
                <w:rFonts w:ascii="仿宋_GB2312" w:eastAsia="仿宋_GB2312" w:hint="eastAsia"/>
                <w:sz w:val="28"/>
                <w:szCs w:val="28"/>
              </w:rPr>
              <w:lastRenderedPageBreak/>
              <w:t>疫病检测仪器及安装配套设施项目</w:t>
            </w:r>
          </w:p>
        </w:tc>
        <w:tc>
          <w:tcPr>
            <w:tcW w:w="1263" w:type="dxa"/>
            <w:tcBorders>
              <w:top w:val="outset" w:sz="6" w:space="0" w:color="auto"/>
              <w:left w:val="outset" w:sz="6" w:space="0" w:color="auto"/>
              <w:bottom w:val="outset" w:sz="6" w:space="0" w:color="auto"/>
              <w:right w:val="outset" w:sz="6" w:space="0" w:color="auto"/>
            </w:tcBorders>
            <w:vAlign w:val="center"/>
            <w:hideMark/>
          </w:tcPr>
          <w:p w:rsidR="00096B8F" w:rsidRPr="001C1AC8" w:rsidRDefault="00096B8F" w:rsidP="00096B8F">
            <w:pPr>
              <w:rPr>
                <w:rFonts w:ascii="仿宋_GB2312" w:eastAsia="仿宋_GB2312" w:hint="eastAsia"/>
                <w:sz w:val="28"/>
                <w:szCs w:val="28"/>
              </w:rPr>
            </w:pPr>
            <w:r w:rsidRPr="001C1AC8">
              <w:rPr>
                <w:rFonts w:ascii="仿宋_GB2312" w:eastAsia="仿宋_GB2312" w:hint="eastAsia"/>
                <w:sz w:val="28"/>
                <w:szCs w:val="28"/>
              </w:rPr>
              <w:lastRenderedPageBreak/>
              <w:t>一批</w:t>
            </w:r>
          </w:p>
        </w:tc>
        <w:tc>
          <w:tcPr>
            <w:tcW w:w="2126" w:type="dxa"/>
            <w:tcBorders>
              <w:top w:val="outset" w:sz="6" w:space="0" w:color="auto"/>
              <w:left w:val="outset" w:sz="6" w:space="0" w:color="auto"/>
              <w:bottom w:val="outset" w:sz="6" w:space="0" w:color="auto"/>
              <w:right w:val="outset" w:sz="6" w:space="0" w:color="auto"/>
            </w:tcBorders>
            <w:vAlign w:val="center"/>
            <w:hideMark/>
          </w:tcPr>
          <w:p w:rsidR="00096B8F" w:rsidRPr="001C1AC8" w:rsidRDefault="00096B8F" w:rsidP="00096B8F">
            <w:pPr>
              <w:rPr>
                <w:rFonts w:ascii="仿宋_GB2312" w:eastAsia="仿宋_GB2312" w:hint="eastAsia"/>
                <w:sz w:val="28"/>
                <w:szCs w:val="28"/>
              </w:rPr>
            </w:pPr>
            <w:r w:rsidRPr="001C1AC8">
              <w:rPr>
                <w:rFonts w:ascii="仿宋_GB2312" w:eastAsia="仿宋_GB2312" w:hint="eastAsia"/>
                <w:sz w:val="28"/>
                <w:szCs w:val="28"/>
              </w:rPr>
              <w:t>人民币 145.7万</w:t>
            </w:r>
            <w:r w:rsidRPr="001C1AC8">
              <w:rPr>
                <w:rFonts w:ascii="仿宋_GB2312" w:eastAsia="仿宋_GB2312" w:hint="eastAsia"/>
                <w:sz w:val="28"/>
                <w:szCs w:val="28"/>
              </w:rPr>
              <w:lastRenderedPageBreak/>
              <w:t>元</w:t>
            </w:r>
          </w:p>
        </w:tc>
        <w:tc>
          <w:tcPr>
            <w:tcW w:w="2932" w:type="dxa"/>
            <w:tcBorders>
              <w:top w:val="outset" w:sz="6" w:space="0" w:color="auto"/>
              <w:left w:val="outset" w:sz="6" w:space="0" w:color="auto"/>
              <w:bottom w:val="outset" w:sz="6" w:space="0" w:color="auto"/>
              <w:right w:val="outset" w:sz="6" w:space="0" w:color="auto"/>
            </w:tcBorders>
            <w:vAlign w:val="center"/>
            <w:hideMark/>
          </w:tcPr>
          <w:p w:rsidR="00096B8F" w:rsidRPr="001C1AC8" w:rsidRDefault="00096B8F" w:rsidP="00096B8F">
            <w:pPr>
              <w:rPr>
                <w:rFonts w:ascii="仿宋_GB2312" w:eastAsia="仿宋_GB2312" w:hint="eastAsia"/>
                <w:sz w:val="28"/>
                <w:szCs w:val="28"/>
              </w:rPr>
            </w:pPr>
            <w:r w:rsidRPr="001C1AC8">
              <w:rPr>
                <w:rFonts w:ascii="仿宋_GB2312" w:eastAsia="仿宋_GB2312" w:hint="eastAsia"/>
                <w:sz w:val="28"/>
                <w:szCs w:val="28"/>
              </w:rPr>
              <w:lastRenderedPageBreak/>
              <w:t>设备已通过进口产品论</w:t>
            </w:r>
            <w:r w:rsidRPr="001C1AC8">
              <w:rPr>
                <w:rFonts w:ascii="仿宋_GB2312" w:eastAsia="仿宋_GB2312" w:hint="eastAsia"/>
                <w:sz w:val="28"/>
                <w:szCs w:val="28"/>
              </w:rPr>
              <w:lastRenderedPageBreak/>
              <w:t>证</w:t>
            </w:r>
          </w:p>
          <w:p w:rsidR="00096B8F" w:rsidRPr="001C1AC8" w:rsidRDefault="00096B8F" w:rsidP="00096B8F">
            <w:pPr>
              <w:rPr>
                <w:rFonts w:ascii="仿宋_GB2312" w:eastAsia="仿宋_GB2312" w:hint="eastAsia"/>
                <w:sz w:val="28"/>
                <w:szCs w:val="28"/>
              </w:rPr>
            </w:pPr>
            <w:r w:rsidRPr="001C1AC8">
              <w:rPr>
                <w:rFonts w:ascii="仿宋_GB2312" w:eastAsia="仿宋_GB2312" w:hint="eastAsia"/>
                <w:sz w:val="28"/>
                <w:szCs w:val="28"/>
              </w:rPr>
              <w:t>预算金额含设备检定费用、设备操作培训</w:t>
            </w:r>
          </w:p>
        </w:tc>
      </w:tr>
    </w:tbl>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lastRenderedPageBreak/>
        <w:t>1.</w:t>
      </w:r>
      <w:r w:rsidRPr="001C1AC8">
        <w:rPr>
          <w:rFonts w:eastAsia="仿宋_GB2312" w:hint="eastAsia"/>
          <w:sz w:val="28"/>
          <w:szCs w:val="28"/>
        </w:rPr>
        <w:t> </w:t>
      </w:r>
      <w:r w:rsidRPr="001C1AC8">
        <w:rPr>
          <w:rFonts w:ascii="仿宋_GB2312" w:eastAsia="仿宋_GB2312" w:hint="eastAsia"/>
          <w:sz w:val="28"/>
          <w:szCs w:val="28"/>
        </w:rPr>
        <w:t>投标人应对所有的招标内容进行投标，不允许只对部分内容进行投标。</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2.</w:t>
      </w:r>
      <w:r w:rsidRPr="001C1AC8">
        <w:rPr>
          <w:rFonts w:eastAsia="仿宋_GB2312" w:hint="eastAsia"/>
          <w:sz w:val="28"/>
          <w:szCs w:val="28"/>
        </w:rPr>
        <w:t> </w:t>
      </w:r>
      <w:r w:rsidRPr="001C1AC8">
        <w:rPr>
          <w:rFonts w:ascii="仿宋_GB2312" w:eastAsia="仿宋_GB2312" w:hint="eastAsia"/>
          <w:sz w:val="28"/>
          <w:szCs w:val="28"/>
        </w:rPr>
        <w:t>简要技术要求或者采购项目的性质：详见招标文件采购项目内容。</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3.</w:t>
      </w:r>
      <w:r w:rsidRPr="001C1AC8">
        <w:rPr>
          <w:rFonts w:eastAsia="仿宋_GB2312" w:hint="eastAsia"/>
          <w:sz w:val="28"/>
          <w:szCs w:val="28"/>
        </w:rPr>
        <w:t> </w:t>
      </w:r>
      <w:r w:rsidRPr="001C1AC8">
        <w:rPr>
          <w:rFonts w:ascii="仿宋_GB2312" w:eastAsia="仿宋_GB2312" w:hint="eastAsia"/>
          <w:sz w:val="28"/>
          <w:szCs w:val="28"/>
        </w:rPr>
        <w:t>项目类别：货物类。</w:t>
      </w:r>
    </w:p>
    <w:p w:rsid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4</w:t>
      </w:r>
      <w:r w:rsidR="001C1AC8">
        <w:rPr>
          <w:rFonts w:ascii="仿宋_GB2312" w:eastAsia="仿宋_GB2312" w:hint="eastAsia"/>
          <w:sz w:val="28"/>
          <w:szCs w:val="28"/>
        </w:rPr>
        <w:t>.</w:t>
      </w:r>
      <w:r w:rsidRPr="001C1AC8">
        <w:rPr>
          <w:rFonts w:ascii="仿宋_GB2312" w:eastAsia="仿宋_GB2312" w:hint="eastAsia"/>
          <w:sz w:val="28"/>
          <w:szCs w:val="28"/>
        </w:rPr>
        <w:t>其他：</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合同履行期限：合同签订后50日内完成</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本项目不接受联合体投标。</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二、申请人的资格要求</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1.满足《中华人民共和国政府采购法》第二十二条规定；</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2.落实政府采购政策需满足的资格要求：</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4.1《政府采购促进中小企业发展暂行办法》（财库〔2011〕181号）</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4.2《关于政府采购支持监狱企业发展有关问题的通知》(财库〔2014〕68号)</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4.3《关于促进残疾人就业政府采购政策的通知》（财库〔2017〕141号)</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4.4《关于开展政府采购信用担保试点工作方案》（财库〔2011〕124号）</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4.5《关于环境标志产品政府采购实施的意见》（财库〔2006〕90号）</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4.6</w:t>
      </w:r>
      <w:r w:rsidRPr="001C1AC8">
        <w:rPr>
          <w:rFonts w:eastAsia="仿宋_GB2312" w:hint="eastAsia"/>
          <w:sz w:val="28"/>
          <w:szCs w:val="28"/>
        </w:rPr>
        <w:t> </w:t>
      </w:r>
      <w:r w:rsidRPr="001C1AC8">
        <w:rPr>
          <w:rFonts w:ascii="仿宋_GB2312" w:eastAsia="仿宋_GB2312" w:hint="eastAsia"/>
          <w:sz w:val="28"/>
          <w:szCs w:val="28"/>
        </w:rPr>
        <w:t>《节能产品政府采购实施意见》的通知（财库〔2004〕185号）</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3.本项目的特定资格要求：</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1.</w:t>
      </w:r>
      <w:r w:rsidRPr="001C1AC8">
        <w:rPr>
          <w:rFonts w:eastAsia="仿宋_GB2312" w:hint="eastAsia"/>
          <w:sz w:val="28"/>
          <w:szCs w:val="28"/>
        </w:rPr>
        <w:t> </w:t>
      </w:r>
      <w:r w:rsidRPr="001C1AC8">
        <w:rPr>
          <w:rFonts w:ascii="仿宋_GB2312" w:eastAsia="仿宋_GB2312" w:hint="eastAsia"/>
          <w:sz w:val="28"/>
          <w:szCs w:val="28"/>
        </w:rPr>
        <w:t>必须是具有独立承担民事责任能力的在中华人民共和国境内注册的法人或其他组织，分公司投标的，必须由具有法人资格的总公司授权；</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2.</w:t>
      </w:r>
      <w:r w:rsidRPr="001C1AC8">
        <w:rPr>
          <w:rFonts w:eastAsia="仿宋_GB2312" w:hint="eastAsia"/>
          <w:sz w:val="28"/>
          <w:szCs w:val="28"/>
        </w:rPr>
        <w:t> </w:t>
      </w:r>
      <w:r w:rsidRPr="001C1AC8">
        <w:rPr>
          <w:rFonts w:ascii="仿宋_GB2312" w:eastAsia="仿宋_GB2312" w:hint="eastAsia"/>
          <w:sz w:val="28"/>
          <w:szCs w:val="28"/>
        </w:rPr>
        <w:t>具备《中华人民共和国政府采购法》第二十二条资格条件；</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3.不同的供应商之间有下列情形之一的，不接受作为参与同一采购项目竞争的供应商：</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lastRenderedPageBreak/>
        <w:t>3.</w:t>
      </w:r>
      <w:r w:rsidR="001C1AC8">
        <w:rPr>
          <w:rFonts w:ascii="仿宋_GB2312" w:eastAsia="仿宋_GB2312" w:hint="eastAsia"/>
          <w:sz w:val="28"/>
          <w:szCs w:val="28"/>
        </w:rPr>
        <w:t>1</w:t>
      </w:r>
      <w:r w:rsidRPr="001C1AC8">
        <w:rPr>
          <w:rFonts w:ascii="仿宋_GB2312" w:eastAsia="仿宋_GB2312" w:hint="eastAsia"/>
          <w:sz w:val="28"/>
          <w:szCs w:val="28"/>
        </w:rPr>
        <w:t>法定代表人或单位负责人为同一人或者存在直接控股、管理关系的供应商。</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3.2</w:t>
      </w:r>
      <w:r w:rsidRPr="001C1AC8">
        <w:rPr>
          <w:rFonts w:eastAsia="仿宋_GB2312" w:hint="eastAsia"/>
          <w:sz w:val="28"/>
          <w:szCs w:val="28"/>
        </w:rPr>
        <w:t> </w:t>
      </w:r>
      <w:r w:rsidRPr="001C1AC8">
        <w:rPr>
          <w:rFonts w:ascii="仿宋_GB2312" w:eastAsia="仿宋_GB2312" w:hint="eastAsia"/>
          <w:sz w:val="28"/>
          <w:szCs w:val="28"/>
        </w:rPr>
        <w:t>为采购项目提供整体设计、规范编制或者项目管理、监理、检测等服务的供应商。</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4.</w:t>
      </w:r>
      <w:r w:rsidRPr="001C1AC8">
        <w:rPr>
          <w:rFonts w:eastAsia="仿宋_GB2312" w:hint="eastAsia"/>
          <w:sz w:val="28"/>
          <w:szCs w:val="28"/>
        </w:rPr>
        <w:t> </w:t>
      </w:r>
      <w:r w:rsidRPr="001C1AC8">
        <w:rPr>
          <w:rFonts w:ascii="仿宋_GB2312" w:eastAsia="仿宋_GB2312" w:hint="eastAsia"/>
          <w:sz w:val="28"/>
          <w:szCs w:val="28"/>
        </w:rPr>
        <w:t>已成功报名并获取本次招标文件。</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5.</w:t>
      </w:r>
      <w:r w:rsidRPr="001C1AC8">
        <w:rPr>
          <w:rFonts w:eastAsia="仿宋_GB2312" w:hint="eastAsia"/>
          <w:sz w:val="28"/>
          <w:szCs w:val="28"/>
        </w:rPr>
        <w:t> </w:t>
      </w:r>
      <w:r w:rsidRPr="001C1AC8">
        <w:rPr>
          <w:rFonts w:ascii="仿宋_GB2312" w:eastAsia="仿宋_GB2312" w:hint="eastAsia"/>
          <w:sz w:val="28"/>
          <w:szCs w:val="28"/>
        </w:rPr>
        <w:t>按照《财政部关于在政府采购活动中查询及使用信用记录有关问题的通知》（财库（2016）125号）的要求，被“信用中国”网站、“中国政府采购网”网站列入失信被执行人、重大税收违法案件当事人名单、政府采购严重违法失信行为记录名单的，不得参与本项目的政府采购活动。</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6.本项目不接受联合体报价。</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三、获取招标文件</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时间：</w:t>
      </w:r>
      <w:r w:rsidRPr="001C1AC8">
        <w:rPr>
          <w:rFonts w:eastAsia="仿宋_GB2312" w:hint="eastAsia"/>
          <w:sz w:val="28"/>
          <w:szCs w:val="28"/>
        </w:rPr>
        <w:t> </w:t>
      </w:r>
      <w:r w:rsidRPr="001C1AC8">
        <w:rPr>
          <w:rFonts w:ascii="仿宋_GB2312" w:eastAsia="仿宋_GB2312" w:hint="eastAsia"/>
          <w:sz w:val="28"/>
          <w:szCs w:val="28"/>
        </w:rPr>
        <w:t>2020</w:t>
      </w:r>
      <w:r w:rsidRPr="001C1AC8">
        <w:rPr>
          <w:rFonts w:eastAsia="仿宋_GB2312" w:hint="eastAsia"/>
          <w:sz w:val="28"/>
          <w:szCs w:val="28"/>
        </w:rPr>
        <w:t> </w:t>
      </w:r>
      <w:r w:rsidRPr="001C1AC8">
        <w:rPr>
          <w:rFonts w:ascii="仿宋_GB2312" w:eastAsia="仿宋_GB2312" w:hint="eastAsia"/>
          <w:sz w:val="28"/>
          <w:szCs w:val="28"/>
        </w:rPr>
        <w:t>年</w:t>
      </w:r>
      <w:r w:rsidRPr="001C1AC8">
        <w:rPr>
          <w:rFonts w:eastAsia="仿宋_GB2312" w:hint="eastAsia"/>
          <w:sz w:val="28"/>
          <w:szCs w:val="28"/>
        </w:rPr>
        <w:t> </w:t>
      </w:r>
      <w:r w:rsidRPr="001C1AC8">
        <w:rPr>
          <w:rFonts w:ascii="仿宋_GB2312" w:eastAsia="仿宋_GB2312" w:hint="eastAsia"/>
          <w:sz w:val="28"/>
          <w:szCs w:val="28"/>
        </w:rPr>
        <w:t>10</w:t>
      </w:r>
      <w:r w:rsidRPr="001C1AC8">
        <w:rPr>
          <w:rFonts w:eastAsia="仿宋_GB2312" w:hint="eastAsia"/>
          <w:sz w:val="28"/>
          <w:szCs w:val="28"/>
        </w:rPr>
        <w:t> </w:t>
      </w:r>
      <w:r w:rsidRPr="001C1AC8">
        <w:rPr>
          <w:rFonts w:ascii="仿宋_GB2312" w:eastAsia="仿宋_GB2312" w:hint="eastAsia"/>
          <w:sz w:val="28"/>
          <w:szCs w:val="28"/>
        </w:rPr>
        <w:t>月</w:t>
      </w:r>
      <w:r w:rsidRPr="001C1AC8">
        <w:rPr>
          <w:rFonts w:eastAsia="仿宋_GB2312" w:hint="eastAsia"/>
          <w:sz w:val="28"/>
          <w:szCs w:val="28"/>
        </w:rPr>
        <w:t> </w:t>
      </w:r>
      <w:r w:rsidRPr="001C1AC8">
        <w:rPr>
          <w:rFonts w:ascii="仿宋_GB2312" w:eastAsia="仿宋_GB2312" w:hint="eastAsia"/>
          <w:sz w:val="28"/>
          <w:szCs w:val="28"/>
        </w:rPr>
        <w:t>16</w:t>
      </w:r>
      <w:r w:rsidRPr="001C1AC8">
        <w:rPr>
          <w:rFonts w:eastAsia="仿宋_GB2312" w:hint="eastAsia"/>
          <w:sz w:val="28"/>
          <w:szCs w:val="28"/>
        </w:rPr>
        <w:t> </w:t>
      </w:r>
      <w:r w:rsidRPr="001C1AC8">
        <w:rPr>
          <w:rFonts w:ascii="仿宋_GB2312" w:eastAsia="仿宋_GB2312" w:hint="eastAsia"/>
          <w:sz w:val="28"/>
          <w:szCs w:val="28"/>
        </w:rPr>
        <w:t>日至</w:t>
      </w:r>
      <w:r w:rsidRPr="001C1AC8">
        <w:rPr>
          <w:rFonts w:eastAsia="仿宋_GB2312" w:hint="eastAsia"/>
          <w:sz w:val="28"/>
          <w:szCs w:val="28"/>
        </w:rPr>
        <w:t> </w:t>
      </w:r>
      <w:r w:rsidRPr="001C1AC8">
        <w:rPr>
          <w:rFonts w:ascii="仿宋_GB2312" w:eastAsia="仿宋_GB2312" w:hint="eastAsia"/>
          <w:sz w:val="28"/>
          <w:szCs w:val="28"/>
        </w:rPr>
        <w:t>2020</w:t>
      </w:r>
      <w:r w:rsidRPr="001C1AC8">
        <w:rPr>
          <w:rFonts w:eastAsia="仿宋_GB2312" w:hint="eastAsia"/>
          <w:sz w:val="28"/>
          <w:szCs w:val="28"/>
        </w:rPr>
        <w:t> </w:t>
      </w:r>
      <w:r w:rsidRPr="001C1AC8">
        <w:rPr>
          <w:rFonts w:ascii="仿宋_GB2312" w:eastAsia="仿宋_GB2312" w:hint="eastAsia"/>
          <w:sz w:val="28"/>
          <w:szCs w:val="28"/>
        </w:rPr>
        <w:t>年</w:t>
      </w:r>
      <w:r w:rsidRPr="001C1AC8">
        <w:rPr>
          <w:rFonts w:eastAsia="仿宋_GB2312" w:hint="eastAsia"/>
          <w:sz w:val="28"/>
          <w:szCs w:val="28"/>
        </w:rPr>
        <w:t> </w:t>
      </w:r>
      <w:r w:rsidRPr="001C1AC8">
        <w:rPr>
          <w:rFonts w:ascii="仿宋_GB2312" w:eastAsia="仿宋_GB2312" w:hint="eastAsia"/>
          <w:sz w:val="28"/>
          <w:szCs w:val="28"/>
        </w:rPr>
        <w:t>10</w:t>
      </w:r>
      <w:r w:rsidRPr="001C1AC8">
        <w:rPr>
          <w:rFonts w:eastAsia="仿宋_GB2312" w:hint="eastAsia"/>
          <w:sz w:val="28"/>
          <w:szCs w:val="28"/>
        </w:rPr>
        <w:t> </w:t>
      </w:r>
      <w:r w:rsidRPr="001C1AC8">
        <w:rPr>
          <w:rFonts w:ascii="仿宋_GB2312" w:eastAsia="仿宋_GB2312" w:hint="eastAsia"/>
          <w:sz w:val="28"/>
          <w:szCs w:val="28"/>
        </w:rPr>
        <w:t>月</w:t>
      </w:r>
      <w:r w:rsidRPr="001C1AC8">
        <w:rPr>
          <w:rFonts w:eastAsia="仿宋_GB2312" w:hint="eastAsia"/>
          <w:sz w:val="28"/>
          <w:szCs w:val="28"/>
        </w:rPr>
        <w:t> </w:t>
      </w:r>
      <w:r w:rsidRPr="001C1AC8">
        <w:rPr>
          <w:rFonts w:ascii="仿宋_GB2312" w:eastAsia="仿宋_GB2312" w:hint="eastAsia"/>
          <w:sz w:val="28"/>
          <w:szCs w:val="28"/>
        </w:rPr>
        <w:t>22</w:t>
      </w:r>
      <w:r w:rsidRPr="001C1AC8">
        <w:rPr>
          <w:rFonts w:eastAsia="仿宋_GB2312" w:hint="eastAsia"/>
          <w:sz w:val="28"/>
          <w:szCs w:val="28"/>
        </w:rPr>
        <w:t> </w:t>
      </w:r>
      <w:r w:rsidRPr="001C1AC8">
        <w:rPr>
          <w:rFonts w:ascii="仿宋_GB2312" w:eastAsia="仿宋_GB2312" w:hint="eastAsia"/>
          <w:sz w:val="28"/>
          <w:szCs w:val="28"/>
        </w:rPr>
        <w:t>日（提供期限自本公告发布之日起不得少于5个工作日），每天上午</w:t>
      </w:r>
      <w:r w:rsidRPr="001C1AC8">
        <w:rPr>
          <w:rFonts w:eastAsia="仿宋_GB2312" w:hint="eastAsia"/>
          <w:sz w:val="28"/>
          <w:szCs w:val="28"/>
        </w:rPr>
        <w:t> </w:t>
      </w:r>
      <w:r w:rsidRPr="001C1AC8">
        <w:rPr>
          <w:rFonts w:ascii="仿宋_GB2312" w:eastAsia="仿宋_GB2312" w:hint="eastAsia"/>
          <w:sz w:val="28"/>
          <w:szCs w:val="28"/>
        </w:rPr>
        <w:t>09:00</w:t>
      </w:r>
      <w:r w:rsidRPr="001C1AC8">
        <w:rPr>
          <w:rFonts w:eastAsia="仿宋_GB2312" w:hint="eastAsia"/>
          <w:sz w:val="28"/>
          <w:szCs w:val="28"/>
        </w:rPr>
        <w:t> </w:t>
      </w:r>
      <w:r w:rsidRPr="001C1AC8">
        <w:rPr>
          <w:rFonts w:ascii="仿宋_GB2312" w:eastAsia="仿宋_GB2312" w:hint="eastAsia"/>
          <w:sz w:val="28"/>
          <w:szCs w:val="28"/>
        </w:rPr>
        <w:t>至</w:t>
      </w:r>
      <w:r w:rsidRPr="001C1AC8">
        <w:rPr>
          <w:rFonts w:eastAsia="仿宋_GB2312" w:hint="eastAsia"/>
          <w:sz w:val="28"/>
          <w:szCs w:val="28"/>
        </w:rPr>
        <w:t> </w:t>
      </w:r>
      <w:r w:rsidRPr="001C1AC8">
        <w:rPr>
          <w:rFonts w:ascii="仿宋_GB2312" w:eastAsia="仿宋_GB2312" w:hint="eastAsia"/>
          <w:sz w:val="28"/>
          <w:szCs w:val="28"/>
        </w:rPr>
        <w:t>12:00</w:t>
      </w:r>
      <w:r w:rsidRPr="001C1AC8">
        <w:rPr>
          <w:rFonts w:eastAsia="仿宋_GB2312" w:hint="eastAsia"/>
          <w:sz w:val="28"/>
          <w:szCs w:val="28"/>
        </w:rPr>
        <w:t> </w:t>
      </w:r>
      <w:r w:rsidRPr="001C1AC8">
        <w:rPr>
          <w:rFonts w:ascii="仿宋_GB2312" w:eastAsia="仿宋_GB2312" w:hint="eastAsia"/>
          <w:sz w:val="28"/>
          <w:szCs w:val="28"/>
        </w:rPr>
        <w:t>，下午</w:t>
      </w:r>
      <w:r w:rsidRPr="001C1AC8">
        <w:rPr>
          <w:rFonts w:eastAsia="仿宋_GB2312" w:hint="eastAsia"/>
          <w:sz w:val="28"/>
          <w:szCs w:val="28"/>
        </w:rPr>
        <w:t> </w:t>
      </w:r>
      <w:r w:rsidRPr="001C1AC8">
        <w:rPr>
          <w:rFonts w:ascii="仿宋_GB2312" w:eastAsia="仿宋_GB2312" w:hint="eastAsia"/>
          <w:sz w:val="28"/>
          <w:szCs w:val="28"/>
        </w:rPr>
        <w:t>14:30</w:t>
      </w:r>
      <w:r w:rsidRPr="001C1AC8">
        <w:rPr>
          <w:rFonts w:eastAsia="仿宋_GB2312" w:hint="eastAsia"/>
          <w:sz w:val="28"/>
          <w:szCs w:val="28"/>
        </w:rPr>
        <w:t> </w:t>
      </w:r>
      <w:r w:rsidRPr="001C1AC8">
        <w:rPr>
          <w:rFonts w:ascii="仿宋_GB2312" w:eastAsia="仿宋_GB2312" w:hint="eastAsia"/>
          <w:sz w:val="28"/>
          <w:szCs w:val="28"/>
        </w:rPr>
        <w:t>至</w:t>
      </w:r>
      <w:r w:rsidRPr="001C1AC8">
        <w:rPr>
          <w:rFonts w:eastAsia="仿宋_GB2312" w:hint="eastAsia"/>
          <w:sz w:val="28"/>
          <w:szCs w:val="28"/>
        </w:rPr>
        <w:t> </w:t>
      </w:r>
      <w:r w:rsidRPr="001C1AC8">
        <w:rPr>
          <w:rFonts w:ascii="仿宋_GB2312" w:eastAsia="仿宋_GB2312" w:hint="eastAsia"/>
          <w:sz w:val="28"/>
          <w:szCs w:val="28"/>
        </w:rPr>
        <w:t>17:30</w:t>
      </w:r>
      <w:r w:rsidRPr="001C1AC8">
        <w:rPr>
          <w:rFonts w:eastAsia="仿宋_GB2312" w:hint="eastAsia"/>
          <w:sz w:val="28"/>
          <w:szCs w:val="28"/>
        </w:rPr>
        <w:t> </w:t>
      </w:r>
      <w:r w:rsidRPr="001C1AC8">
        <w:rPr>
          <w:rFonts w:ascii="仿宋_GB2312" w:eastAsia="仿宋_GB2312" w:hint="eastAsia"/>
          <w:sz w:val="28"/>
          <w:szCs w:val="28"/>
        </w:rPr>
        <w:t>（北京时间，法定节假日除外 ）</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地点：揭阳市榕城区东升街道龙石社区929号七楼702号</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方式：现场购买</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售价（元）：300.00</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四、提交投标文件截止时间、开标时间和地点</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 </w:t>
      </w:r>
      <w:r w:rsidRPr="001C1AC8">
        <w:rPr>
          <w:rFonts w:ascii="仿宋_GB2312" w:eastAsia="仿宋_GB2312" w:hint="eastAsia"/>
          <w:sz w:val="28"/>
          <w:szCs w:val="28"/>
        </w:rPr>
        <w:t>2020</w:t>
      </w:r>
      <w:r w:rsidRPr="001C1AC8">
        <w:rPr>
          <w:rFonts w:ascii="仿宋_GB2312" w:eastAsia="仿宋_GB2312" w:hint="eastAsia"/>
          <w:sz w:val="28"/>
          <w:szCs w:val="28"/>
        </w:rPr>
        <w:t> </w:t>
      </w:r>
      <w:r w:rsidRPr="001C1AC8">
        <w:rPr>
          <w:rFonts w:ascii="仿宋_GB2312" w:eastAsia="仿宋_GB2312" w:hint="eastAsia"/>
          <w:sz w:val="28"/>
          <w:szCs w:val="28"/>
        </w:rPr>
        <w:t>年</w:t>
      </w:r>
      <w:r w:rsidRPr="001C1AC8">
        <w:rPr>
          <w:rFonts w:ascii="仿宋_GB2312" w:eastAsia="仿宋_GB2312" w:hint="eastAsia"/>
          <w:sz w:val="28"/>
          <w:szCs w:val="28"/>
        </w:rPr>
        <w:t> </w:t>
      </w:r>
      <w:r w:rsidRPr="001C1AC8">
        <w:rPr>
          <w:rFonts w:ascii="仿宋_GB2312" w:eastAsia="仿宋_GB2312" w:hint="eastAsia"/>
          <w:sz w:val="28"/>
          <w:szCs w:val="28"/>
        </w:rPr>
        <w:t>11</w:t>
      </w:r>
      <w:r w:rsidRPr="001C1AC8">
        <w:rPr>
          <w:rFonts w:ascii="仿宋_GB2312" w:eastAsia="仿宋_GB2312" w:hint="eastAsia"/>
          <w:sz w:val="28"/>
          <w:szCs w:val="28"/>
        </w:rPr>
        <w:t> </w:t>
      </w:r>
      <w:r w:rsidRPr="001C1AC8">
        <w:rPr>
          <w:rFonts w:ascii="仿宋_GB2312" w:eastAsia="仿宋_GB2312" w:hint="eastAsia"/>
          <w:sz w:val="28"/>
          <w:szCs w:val="28"/>
        </w:rPr>
        <w:t>月</w:t>
      </w:r>
      <w:r w:rsidRPr="001C1AC8">
        <w:rPr>
          <w:rFonts w:ascii="仿宋_GB2312" w:eastAsia="仿宋_GB2312" w:hint="eastAsia"/>
          <w:sz w:val="28"/>
          <w:szCs w:val="28"/>
        </w:rPr>
        <w:t> </w:t>
      </w:r>
      <w:r w:rsidRPr="001C1AC8">
        <w:rPr>
          <w:rFonts w:ascii="仿宋_GB2312" w:eastAsia="仿宋_GB2312" w:hint="eastAsia"/>
          <w:sz w:val="28"/>
          <w:szCs w:val="28"/>
        </w:rPr>
        <w:t>05</w:t>
      </w:r>
      <w:r w:rsidRPr="001C1AC8">
        <w:rPr>
          <w:rFonts w:ascii="仿宋_GB2312" w:eastAsia="仿宋_GB2312" w:hint="eastAsia"/>
          <w:sz w:val="28"/>
          <w:szCs w:val="28"/>
        </w:rPr>
        <w:t> </w:t>
      </w:r>
      <w:r w:rsidRPr="001C1AC8">
        <w:rPr>
          <w:rFonts w:ascii="仿宋_GB2312" w:eastAsia="仿宋_GB2312" w:hint="eastAsia"/>
          <w:sz w:val="28"/>
          <w:szCs w:val="28"/>
        </w:rPr>
        <w:t>日</w:t>
      </w:r>
      <w:r w:rsidRPr="001C1AC8">
        <w:rPr>
          <w:rFonts w:ascii="仿宋_GB2312" w:eastAsia="仿宋_GB2312" w:hint="eastAsia"/>
          <w:sz w:val="28"/>
          <w:szCs w:val="28"/>
        </w:rPr>
        <w:t> </w:t>
      </w:r>
      <w:r w:rsidRPr="001C1AC8">
        <w:rPr>
          <w:rFonts w:ascii="仿宋_GB2312" w:eastAsia="仿宋_GB2312" w:hint="eastAsia"/>
          <w:sz w:val="28"/>
          <w:szCs w:val="28"/>
        </w:rPr>
        <w:t>14</w:t>
      </w:r>
      <w:r w:rsidRPr="001C1AC8">
        <w:rPr>
          <w:rFonts w:ascii="仿宋_GB2312" w:eastAsia="仿宋_GB2312" w:hint="eastAsia"/>
          <w:sz w:val="28"/>
          <w:szCs w:val="28"/>
        </w:rPr>
        <w:t> </w:t>
      </w:r>
      <w:r w:rsidRPr="001C1AC8">
        <w:rPr>
          <w:rFonts w:ascii="仿宋_GB2312" w:eastAsia="仿宋_GB2312" w:hint="eastAsia"/>
          <w:sz w:val="28"/>
          <w:szCs w:val="28"/>
        </w:rPr>
        <w:t>点</w:t>
      </w:r>
      <w:r w:rsidRPr="001C1AC8">
        <w:rPr>
          <w:rFonts w:ascii="仿宋_GB2312" w:eastAsia="仿宋_GB2312" w:hint="eastAsia"/>
          <w:sz w:val="28"/>
          <w:szCs w:val="28"/>
        </w:rPr>
        <w:t> </w:t>
      </w:r>
      <w:r w:rsidRPr="001C1AC8">
        <w:rPr>
          <w:rFonts w:ascii="仿宋_GB2312" w:eastAsia="仿宋_GB2312" w:hint="eastAsia"/>
          <w:sz w:val="28"/>
          <w:szCs w:val="28"/>
        </w:rPr>
        <w:t>30</w:t>
      </w:r>
      <w:r w:rsidRPr="001C1AC8">
        <w:rPr>
          <w:rFonts w:ascii="仿宋_GB2312" w:eastAsia="仿宋_GB2312" w:hint="eastAsia"/>
          <w:sz w:val="28"/>
          <w:szCs w:val="28"/>
        </w:rPr>
        <w:t> </w:t>
      </w:r>
      <w:r w:rsidRPr="001C1AC8">
        <w:rPr>
          <w:rFonts w:ascii="仿宋_GB2312" w:eastAsia="仿宋_GB2312" w:hint="eastAsia"/>
          <w:sz w:val="28"/>
          <w:szCs w:val="28"/>
        </w:rPr>
        <w:t>分（北京时间）（自招标文件开始发出之日起至投标人提交投标文件截止之日止，不得少于20日）</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地点：揭阳市榕城区东升街道龙石社区929号七楼702号。</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五、公告期限</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自本公告发布之日起 5 个工作日。</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六、其他补充事宜</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符合资格的投标人应当在2020年10月16日至2020年10月22日（上午9时00</w:t>
      </w:r>
      <w:r w:rsidRPr="001C1AC8">
        <w:rPr>
          <w:rFonts w:ascii="仿宋_GB2312" w:eastAsia="仿宋_GB2312" w:hint="eastAsia"/>
          <w:sz w:val="28"/>
          <w:szCs w:val="28"/>
        </w:rPr>
        <w:lastRenderedPageBreak/>
        <w:t>分至12时00分，下午14时30分至17时30分，法定节假日除外）到广东中鑫招标有限公司购买招标文件，招标文件每套售价300元（人民币），售后不退。投标人必须携带以下相关资料到代理机构所在地购买招标文件（复印件必须加盖公章，原件核查完退回）：</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1.</w:t>
      </w:r>
      <w:r w:rsidRPr="001C1AC8">
        <w:rPr>
          <w:rFonts w:ascii="仿宋_GB2312" w:eastAsia="仿宋_GB2312" w:hint="eastAsia"/>
          <w:sz w:val="28"/>
          <w:szCs w:val="28"/>
        </w:rPr>
        <w:t> </w:t>
      </w:r>
      <w:r w:rsidRPr="001C1AC8">
        <w:rPr>
          <w:rFonts w:ascii="仿宋_GB2312" w:eastAsia="仿宋_GB2312" w:hint="eastAsia"/>
          <w:sz w:val="28"/>
          <w:szCs w:val="28"/>
        </w:rPr>
        <w:t>有效的法人执照（或证明）副本、组织机构代码证、税务登记证（国税、地税）复印件或三证合一证明文件复印件证明。</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2.</w:t>
      </w:r>
      <w:r w:rsidRPr="001C1AC8">
        <w:rPr>
          <w:rFonts w:ascii="仿宋_GB2312" w:eastAsia="仿宋_GB2312" w:hint="eastAsia"/>
          <w:sz w:val="28"/>
          <w:szCs w:val="28"/>
        </w:rPr>
        <w:t> </w:t>
      </w:r>
      <w:r w:rsidRPr="001C1AC8">
        <w:rPr>
          <w:rFonts w:ascii="仿宋_GB2312" w:eastAsia="仿宋_GB2312" w:hint="eastAsia"/>
          <w:sz w:val="28"/>
          <w:szCs w:val="28"/>
        </w:rPr>
        <w:t>法定代表人证明书及法定代表人授权委托书原件（若授权代表为法定代表人，则只需提供法定代表人证明书）；</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3.</w:t>
      </w:r>
      <w:r w:rsidRPr="001C1AC8">
        <w:rPr>
          <w:rFonts w:ascii="仿宋_GB2312" w:eastAsia="仿宋_GB2312" w:hint="eastAsia"/>
          <w:sz w:val="28"/>
          <w:szCs w:val="28"/>
        </w:rPr>
        <w:t> </w:t>
      </w:r>
      <w:r w:rsidRPr="001C1AC8">
        <w:rPr>
          <w:rFonts w:ascii="仿宋_GB2312" w:eastAsia="仿宋_GB2312" w:hint="eastAsia"/>
          <w:sz w:val="28"/>
          <w:szCs w:val="28"/>
        </w:rPr>
        <w:t>法定代表人及投标人授权代表身份证复印件（若授权代表为法定代表人，则只需提供法定代表人身份证复印件）；</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4.</w:t>
      </w:r>
      <w:r w:rsidRPr="001C1AC8">
        <w:rPr>
          <w:rFonts w:ascii="仿宋_GB2312" w:eastAsia="仿宋_GB2312" w:hint="eastAsia"/>
          <w:sz w:val="28"/>
          <w:szCs w:val="28"/>
        </w:rPr>
        <w:t> </w:t>
      </w:r>
      <w:r w:rsidRPr="001C1AC8">
        <w:rPr>
          <w:rFonts w:ascii="仿宋_GB2312" w:eastAsia="仿宋_GB2312" w:hint="eastAsia"/>
          <w:sz w:val="28"/>
          <w:szCs w:val="28"/>
        </w:rPr>
        <w:t>供应商应具备《政府采购法》第二十二条规定的条件，提供下列材料：</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4.1</w:t>
      </w:r>
      <w:r w:rsidRPr="001C1AC8">
        <w:rPr>
          <w:rFonts w:ascii="仿宋_GB2312" w:eastAsia="仿宋_GB2312" w:hint="eastAsia"/>
          <w:sz w:val="28"/>
          <w:szCs w:val="28"/>
        </w:rPr>
        <w:t> </w:t>
      </w:r>
      <w:r w:rsidRPr="001C1AC8">
        <w:rPr>
          <w:rFonts w:ascii="仿宋_GB2312" w:eastAsia="仿宋_GB2312" w:hint="eastAsia"/>
          <w:sz w:val="28"/>
          <w:szCs w:val="28"/>
        </w:rPr>
        <w:t>供应商必须具有良好的商业信誉和健全的财务会计制度且有依法缴纳税收和社会保障资金的良好记录；【投标时提供上一年度的财务报表（至少应包括利润表、资产负债表等复印件）或其基本开户行出具的资信证明；提供缴纳至开标日期前半年内任一个月份依法缴纳税收和社会保障资金的相关材料，如依法免税或不需要缴纳社会保障资金的，应提供相应文件证明】</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4.2</w:t>
      </w:r>
      <w:r w:rsidRPr="001C1AC8">
        <w:rPr>
          <w:rFonts w:ascii="仿宋_GB2312" w:eastAsia="仿宋_GB2312" w:hint="eastAsia"/>
          <w:sz w:val="28"/>
          <w:szCs w:val="28"/>
        </w:rPr>
        <w:t> </w:t>
      </w:r>
      <w:r w:rsidRPr="001C1AC8">
        <w:rPr>
          <w:rFonts w:ascii="仿宋_GB2312" w:eastAsia="仿宋_GB2312" w:hint="eastAsia"/>
          <w:sz w:val="28"/>
          <w:szCs w:val="28"/>
        </w:rPr>
        <w:t>具有履行合同所必需的设备和专业技术能力；（需提供相关证明材料复印件）</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4.3</w:t>
      </w:r>
      <w:r w:rsidRPr="001C1AC8">
        <w:rPr>
          <w:rFonts w:ascii="仿宋_GB2312" w:eastAsia="仿宋_GB2312" w:hint="eastAsia"/>
          <w:sz w:val="28"/>
          <w:szCs w:val="28"/>
        </w:rPr>
        <w:t> </w:t>
      </w:r>
      <w:r w:rsidRPr="001C1AC8">
        <w:rPr>
          <w:rFonts w:ascii="仿宋_GB2312" w:eastAsia="仿宋_GB2312" w:hint="eastAsia"/>
          <w:sz w:val="28"/>
          <w:szCs w:val="28"/>
        </w:rPr>
        <w:t>供应商参加政府采购活动前三年内，在经营活动中没有重大违法记录；（须提供书面声明原件，格式自定）</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4.4</w:t>
      </w:r>
      <w:r w:rsidRPr="001C1AC8">
        <w:rPr>
          <w:rFonts w:ascii="仿宋_GB2312" w:eastAsia="仿宋_GB2312" w:hint="eastAsia"/>
          <w:sz w:val="28"/>
          <w:szCs w:val="28"/>
        </w:rPr>
        <w:t> </w:t>
      </w:r>
      <w:r w:rsidRPr="001C1AC8">
        <w:rPr>
          <w:rFonts w:ascii="仿宋_GB2312" w:eastAsia="仿宋_GB2312" w:hint="eastAsia"/>
          <w:sz w:val="28"/>
          <w:szCs w:val="28"/>
        </w:rPr>
        <w:t>供应商必须符合法律、行政法规规定的其他条件；（须提供书面声明原件，格式自定）</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5.</w:t>
      </w:r>
      <w:r w:rsidRPr="001C1AC8">
        <w:rPr>
          <w:rFonts w:ascii="仿宋_GB2312" w:eastAsia="仿宋_GB2312" w:hint="eastAsia"/>
          <w:sz w:val="28"/>
          <w:szCs w:val="28"/>
        </w:rPr>
        <w:t> </w:t>
      </w:r>
      <w:r w:rsidRPr="001C1AC8">
        <w:rPr>
          <w:rFonts w:ascii="仿宋_GB2312" w:eastAsia="仿宋_GB2312" w:hint="eastAsia"/>
          <w:sz w:val="28"/>
          <w:szCs w:val="28"/>
        </w:rPr>
        <w:t>供应商须提供以下信用记录证明材料：请提供“信用中国”网站（www.creditchina.gov.cn）、中国政府采购网（www.ccgp.gov.cn）两个网站的信用记录查询结果打印页面并加盖公章及提交未被列入失信被执行人、重大税收违法案件</w:t>
      </w:r>
      <w:r w:rsidRPr="001C1AC8">
        <w:rPr>
          <w:rFonts w:ascii="仿宋_GB2312" w:eastAsia="仿宋_GB2312" w:hint="eastAsia"/>
          <w:sz w:val="28"/>
          <w:szCs w:val="28"/>
        </w:rPr>
        <w:lastRenderedPageBreak/>
        <w:t>当事人名单、政府采购严重违法失信行为记录名单的承诺函原件（格式自拟）。</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七、对本次招标提出询问，请按以下方式联系。</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1.采购人信息</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   </w:t>
      </w:r>
      <w:r w:rsidRPr="001C1AC8">
        <w:rPr>
          <w:rFonts w:ascii="仿宋_GB2312" w:eastAsia="仿宋_GB2312" w:hint="eastAsia"/>
          <w:sz w:val="28"/>
          <w:szCs w:val="28"/>
        </w:rPr>
        <w:t>名称：揭阳市农业农村局</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   </w:t>
      </w:r>
      <w:r w:rsidRPr="001C1AC8">
        <w:rPr>
          <w:rFonts w:ascii="仿宋_GB2312" w:eastAsia="仿宋_GB2312" w:hint="eastAsia"/>
          <w:sz w:val="28"/>
          <w:szCs w:val="28"/>
        </w:rPr>
        <w:t>地址：揭阳市莲花大道以东市农业农村局大楼</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   </w:t>
      </w:r>
      <w:r w:rsidRPr="001C1AC8">
        <w:rPr>
          <w:rFonts w:ascii="仿宋_GB2312" w:eastAsia="仿宋_GB2312" w:hint="eastAsia"/>
          <w:sz w:val="28"/>
          <w:szCs w:val="28"/>
        </w:rPr>
        <w:t>联系方式：0663-8768301</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2.采购代理机构信息</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   </w:t>
      </w:r>
      <w:r w:rsidRPr="001C1AC8">
        <w:rPr>
          <w:rFonts w:ascii="仿宋_GB2312" w:eastAsia="仿宋_GB2312" w:hint="eastAsia"/>
          <w:sz w:val="28"/>
          <w:szCs w:val="28"/>
        </w:rPr>
        <w:t>名称：广东中鑫招标有限公司</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   </w:t>
      </w:r>
      <w:r w:rsidRPr="001C1AC8">
        <w:rPr>
          <w:rFonts w:ascii="仿宋_GB2312" w:eastAsia="仿宋_GB2312" w:hint="eastAsia"/>
          <w:sz w:val="28"/>
          <w:szCs w:val="28"/>
        </w:rPr>
        <w:t>地址：揭阳市榕城区东升街道龙石社区929号七楼702号</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   </w:t>
      </w:r>
      <w:r w:rsidRPr="001C1AC8">
        <w:rPr>
          <w:rFonts w:ascii="仿宋_GB2312" w:eastAsia="仿宋_GB2312" w:hint="eastAsia"/>
          <w:sz w:val="28"/>
          <w:szCs w:val="28"/>
        </w:rPr>
        <w:t>联系方式：0663-8206777</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3.项目联系方式</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   </w:t>
      </w:r>
      <w:r w:rsidRPr="001C1AC8">
        <w:rPr>
          <w:rFonts w:ascii="仿宋_GB2312" w:eastAsia="仿宋_GB2312" w:hint="eastAsia"/>
          <w:sz w:val="28"/>
          <w:szCs w:val="28"/>
        </w:rPr>
        <w:t>项目联系人：李昊</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   </w:t>
      </w:r>
      <w:r w:rsidRPr="001C1AC8">
        <w:rPr>
          <w:rFonts w:ascii="仿宋_GB2312" w:eastAsia="仿宋_GB2312" w:hint="eastAsia"/>
          <w:sz w:val="28"/>
          <w:szCs w:val="28"/>
        </w:rPr>
        <w:t>电话：0663-8206777</w:t>
      </w:r>
    </w:p>
    <w:p w:rsidR="00096B8F" w:rsidRPr="001C1AC8" w:rsidRDefault="00096B8F" w:rsidP="001C1AC8">
      <w:pPr>
        <w:ind w:firstLineChars="200" w:firstLine="560"/>
        <w:rPr>
          <w:rFonts w:ascii="仿宋_GB2312" w:eastAsia="仿宋_GB2312" w:hint="eastAsia"/>
          <w:sz w:val="28"/>
          <w:szCs w:val="28"/>
        </w:rPr>
      </w:pPr>
      <w:r w:rsidRPr="001C1AC8">
        <w:rPr>
          <w:rFonts w:ascii="仿宋_GB2312" w:eastAsia="仿宋_GB2312" w:hint="eastAsia"/>
          <w:sz w:val="28"/>
          <w:szCs w:val="28"/>
        </w:rPr>
        <w:t> </w:t>
      </w:r>
    </w:p>
    <w:p w:rsidR="001C1AC8" w:rsidRDefault="001C1AC8" w:rsidP="00096B8F">
      <w:pPr>
        <w:jc w:val="right"/>
        <w:rPr>
          <w:rFonts w:eastAsia="仿宋_GB2312" w:hint="eastAsia"/>
          <w:sz w:val="28"/>
          <w:szCs w:val="28"/>
        </w:rPr>
      </w:pPr>
    </w:p>
    <w:p w:rsidR="00096B8F" w:rsidRPr="001C1AC8" w:rsidRDefault="00096B8F" w:rsidP="00096B8F">
      <w:pPr>
        <w:jc w:val="right"/>
        <w:rPr>
          <w:rFonts w:ascii="仿宋_GB2312" w:eastAsia="仿宋_GB2312" w:hint="eastAsia"/>
          <w:sz w:val="28"/>
          <w:szCs w:val="28"/>
        </w:rPr>
      </w:pPr>
      <w:r w:rsidRPr="001C1AC8">
        <w:rPr>
          <w:rFonts w:ascii="仿宋_GB2312" w:eastAsia="仿宋_GB2312" w:hint="eastAsia"/>
          <w:sz w:val="28"/>
          <w:szCs w:val="28"/>
        </w:rPr>
        <w:t>发布人：广东中鑫招标有限公司</w:t>
      </w:r>
    </w:p>
    <w:p w:rsidR="00096B8F" w:rsidRPr="001C1AC8" w:rsidRDefault="00096B8F" w:rsidP="00096B8F">
      <w:pPr>
        <w:jc w:val="right"/>
        <w:rPr>
          <w:rFonts w:ascii="仿宋_GB2312" w:eastAsia="仿宋_GB2312" w:hint="eastAsia"/>
          <w:sz w:val="28"/>
          <w:szCs w:val="28"/>
        </w:rPr>
      </w:pPr>
      <w:r w:rsidRPr="001C1AC8">
        <w:rPr>
          <w:rFonts w:ascii="仿宋_GB2312" w:eastAsia="仿宋_GB2312" w:hint="eastAsia"/>
          <w:sz w:val="28"/>
          <w:szCs w:val="28"/>
        </w:rPr>
        <w:t>发布时间：2020 年 10月15日</w:t>
      </w:r>
    </w:p>
    <w:p w:rsidR="005F40E4" w:rsidRPr="001C1AC8" w:rsidRDefault="005F40E4" w:rsidP="00096B8F">
      <w:pPr>
        <w:rPr>
          <w:rFonts w:ascii="仿宋_GB2312" w:eastAsia="仿宋_GB2312" w:hint="eastAsia"/>
          <w:sz w:val="28"/>
          <w:szCs w:val="28"/>
        </w:rPr>
      </w:pPr>
    </w:p>
    <w:sectPr w:rsidR="005F40E4" w:rsidRPr="001C1AC8" w:rsidSect="00096B8F">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5445" w:rsidRDefault="00F05445" w:rsidP="00096B8F">
      <w:pPr>
        <w:rPr>
          <w:rFonts w:hint="eastAsia"/>
        </w:rPr>
      </w:pPr>
      <w:r>
        <w:separator/>
      </w:r>
    </w:p>
  </w:endnote>
  <w:endnote w:type="continuationSeparator" w:id="0">
    <w:p w:rsidR="00F05445" w:rsidRDefault="00F05445" w:rsidP="00096B8F">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5445" w:rsidRDefault="00F05445" w:rsidP="00096B8F">
      <w:pPr>
        <w:rPr>
          <w:rFonts w:hint="eastAsia"/>
        </w:rPr>
      </w:pPr>
      <w:r>
        <w:separator/>
      </w:r>
    </w:p>
  </w:footnote>
  <w:footnote w:type="continuationSeparator" w:id="0">
    <w:p w:rsidR="00F05445" w:rsidRDefault="00F05445" w:rsidP="00096B8F">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96B8F"/>
    <w:rsid w:val="00096B8F"/>
    <w:rsid w:val="001C1AC8"/>
    <w:rsid w:val="0053447A"/>
    <w:rsid w:val="005F40E4"/>
    <w:rsid w:val="0095503A"/>
    <w:rsid w:val="00D4584B"/>
    <w:rsid w:val="00E857E7"/>
    <w:rsid w:val="00F054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96B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6B8F"/>
    <w:rPr>
      <w:sz w:val="18"/>
      <w:szCs w:val="18"/>
    </w:rPr>
  </w:style>
  <w:style w:type="paragraph" w:styleId="a4">
    <w:name w:val="footer"/>
    <w:basedOn w:val="a"/>
    <w:link w:val="Char0"/>
    <w:uiPriority w:val="99"/>
    <w:semiHidden/>
    <w:unhideWhenUsed/>
    <w:rsid w:val="00096B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6B8F"/>
    <w:rPr>
      <w:sz w:val="18"/>
      <w:szCs w:val="18"/>
    </w:rPr>
  </w:style>
  <w:style w:type="paragraph" w:styleId="a5">
    <w:name w:val="Normal (Web)"/>
    <w:basedOn w:val="a"/>
    <w:uiPriority w:val="99"/>
    <w:unhideWhenUsed/>
    <w:rsid w:val="00096B8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96B8F"/>
  </w:style>
  <w:style w:type="character" w:styleId="a6">
    <w:name w:val="Hyperlink"/>
    <w:basedOn w:val="a0"/>
    <w:uiPriority w:val="99"/>
    <w:unhideWhenUsed/>
    <w:rsid w:val="00096B8F"/>
    <w:rPr>
      <w:color w:val="0000FF"/>
      <w:u w:val="single"/>
    </w:rPr>
  </w:style>
  <w:style w:type="character" w:styleId="a7">
    <w:name w:val="Strong"/>
    <w:basedOn w:val="a0"/>
    <w:uiPriority w:val="22"/>
    <w:qFormat/>
    <w:rsid w:val="00096B8F"/>
    <w:rPr>
      <w:b/>
      <w:bCs/>
    </w:rPr>
  </w:style>
  <w:style w:type="character" w:styleId="a8">
    <w:name w:val="Emphasis"/>
    <w:basedOn w:val="a0"/>
    <w:uiPriority w:val="20"/>
    <w:qFormat/>
    <w:rsid w:val="00096B8F"/>
    <w:rPr>
      <w:i/>
      <w:iCs/>
    </w:rPr>
  </w:style>
</w:styles>
</file>

<file path=word/webSettings.xml><?xml version="1.0" encoding="utf-8"?>
<w:webSettings xmlns:r="http://schemas.openxmlformats.org/officeDocument/2006/relationships" xmlns:w="http://schemas.openxmlformats.org/wordprocessingml/2006/main">
  <w:divs>
    <w:div w:id="333995722">
      <w:bodyDiv w:val="1"/>
      <w:marLeft w:val="0"/>
      <w:marRight w:val="0"/>
      <w:marTop w:val="0"/>
      <w:marBottom w:val="0"/>
      <w:divBdr>
        <w:top w:val="none" w:sz="0" w:space="0" w:color="auto"/>
        <w:left w:val="none" w:sz="0" w:space="0" w:color="auto"/>
        <w:bottom w:val="none" w:sz="0" w:space="0" w:color="auto"/>
        <w:right w:val="none" w:sz="0" w:space="0" w:color="auto"/>
      </w:divBdr>
      <w:divsChild>
        <w:div w:id="961694304">
          <w:marLeft w:val="0"/>
          <w:marRight w:val="0"/>
          <w:marTop w:val="0"/>
          <w:marBottom w:val="0"/>
          <w:divBdr>
            <w:top w:val="none" w:sz="0" w:space="0" w:color="auto"/>
            <w:left w:val="none" w:sz="0" w:space="0" w:color="auto"/>
            <w:bottom w:val="single" w:sz="6" w:space="2" w:color="FF0000"/>
            <w:right w:val="none" w:sz="0" w:space="0" w:color="auto"/>
          </w:divBdr>
        </w:div>
        <w:div w:id="185412281">
          <w:marLeft w:val="0"/>
          <w:marRight w:val="0"/>
          <w:marTop w:val="0"/>
          <w:marBottom w:val="0"/>
          <w:divBdr>
            <w:top w:val="none" w:sz="0" w:space="0" w:color="auto"/>
            <w:left w:val="none" w:sz="0" w:space="0" w:color="auto"/>
            <w:bottom w:val="none" w:sz="0" w:space="0" w:color="auto"/>
            <w:right w:val="none" w:sz="0" w:space="0" w:color="auto"/>
          </w:divBdr>
          <w:divsChild>
            <w:div w:id="114570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83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63104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69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95084">
              <w:blockQuote w:val="1"/>
              <w:marLeft w:val="720"/>
              <w:marRight w:val="720"/>
              <w:marTop w:val="100"/>
              <w:marBottom w:val="100"/>
              <w:divBdr>
                <w:top w:val="none" w:sz="0" w:space="0" w:color="auto"/>
                <w:left w:val="none" w:sz="0" w:space="0" w:color="auto"/>
                <w:bottom w:val="none" w:sz="0" w:space="0" w:color="auto"/>
                <w:right w:val="none" w:sz="0" w:space="0" w:color="auto"/>
              </w:divBdr>
            </w:div>
            <w:div w:id="4573399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752938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6452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2095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7727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3652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0333871">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317700">
              <w:blockQuote w:val="1"/>
              <w:marLeft w:val="720"/>
              <w:marRight w:val="720"/>
              <w:marTop w:val="100"/>
              <w:marBottom w:val="100"/>
              <w:divBdr>
                <w:top w:val="none" w:sz="0" w:space="0" w:color="auto"/>
                <w:left w:val="none" w:sz="0" w:space="0" w:color="auto"/>
                <w:bottom w:val="none" w:sz="0" w:space="0" w:color="auto"/>
                <w:right w:val="none" w:sz="0" w:space="0" w:color="auto"/>
              </w:divBdr>
            </w:div>
            <w:div w:id="746926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2391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328955">
              <w:blockQuote w:val="1"/>
              <w:marLeft w:val="720"/>
              <w:marRight w:val="720"/>
              <w:marTop w:val="100"/>
              <w:marBottom w:val="100"/>
              <w:divBdr>
                <w:top w:val="none" w:sz="0" w:space="0" w:color="auto"/>
                <w:left w:val="none" w:sz="0" w:space="0" w:color="auto"/>
                <w:bottom w:val="none" w:sz="0" w:space="0" w:color="auto"/>
                <w:right w:val="none" w:sz="0" w:space="0" w:color="auto"/>
              </w:divBdr>
            </w:div>
            <w:div w:id="29683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dgpo.gov.cn/searchAuditNum/searchAuditNum/445200-202010-136001-001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xbany</cp:lastModifiedBy>
  <cp:revision>4</cp:revision>
  <dcterms:created xsi:type="dcterms:W3CDTF">2020-10-30T07:40:00Z</dcterms:created>
  <dcterms:modified xsi:type="dcterms:W3CDTF">2020-10-30T08:19:00Z</dcterms:modified>
</cp:coreProperties>
</file>