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67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43434"/>
          <w:spacing w:val="15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43434"/>
          <w:spacing w:val="15"/>
          <w:sz w:val="32"/>
          <w:szCs w:val="32"/>
        </w:rPr>
        <w:t>附件：</w:t>
      </w:r>
    </w:p>
    <w:tbl>
      <w:tblPr>
        <w:tblStyle w:val="4"/>
        <w:tblpPr w:leftFromText="180" w:rightFromText="180" w:vertAnchor="text" w:horzAnchor="page" w:tblpX="1626" w:tblpY="670"/>
        <w:tblOverlap w:val="never"/>
        <w:tblW w:w="9576" w:type="dxa"/>
        <w:tblInd w:w="0" w:type="dxa"/>
        <w:tblBorders>
          <w:top w:val="outset" w:color="auto" w:sz="6" w:space="0"/>
          <w:left w:val="outset" w:color="auto" w:sz="6" w:space="0"/>
          <w:bottom w:val="single" w:color="454545" w:sz="6" w:space="0"/>
          <w:right w:val="single" w:color="454545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1125"/>
        <w:gridCol w:w="1392"/>
        <w:gridCol w:w="1548"/>
        <w:gridCol w:w="1945"/>
        <w:gridCol w:w="1295"/>
      </w:tblGrid>
      <w:tr>
        <w:tblPrEx>
          <w:tblBorders>
            <w:top w:val="outset" w:color="auto" w:sz="6" w:space="0"/>
            <w:left w:val="outset" w:color="auto" w:sz="6" w:space="0"/>
            <w:bottom w:val="single" w:color="454545" w:sz="6" w:space="0"/>
            <w:right w:val="single" w:color="454545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71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企业名称</w:t>
            </w:r>
          </w:p>
        </w:tc>
        <w:tc>
          <w:tcPr>
            <w:tcW w:w="112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法人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代表</w:t>
            </w:r>
          </w:p>
        </w:tc>
        <w:tc>
          <w:tcPr>
            <w:tcW w:w="1392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申请事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项名称</w:t>
            </w:r>
          </w:p>
        </w:tc>
        <w:tc>
          <w:tcPr>
            <w:tcW w:w="1548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现资质等级</w:t>
            </w:r>
          </w:p>
        </w:tc>
        <w:tc>
          <w:tcPr>
            <w:tcW w:w="194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审核部门</w:t>
            </w:r>
          </w:p>
        </w:tc>
        <w:tc>
          <w:tcPr>
            <w:tcW w:w="129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是否齐全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454545" w:sz="6" w:space="0"/>
            <w:right w:val="single" w:color="454545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71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rPr>
                <w:rFonts w:hint="eastAsia"/>
              </w:rPr>
              <w:t>揭阳市佳晟房地产开发有限公司</w:t>
            </w:r>
          </w:p>
        </w:tc>
        <w:tc>
          <w:tcPr>
            <w:tcW w:w="112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方福祥</w:t>
            </w:r>
          </w:p>
        </w:tc>
        <w:tc>
          <w:tcPr>
            <w:tcW w:w="1392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新申请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暂定资质</w:t>
            </w:r>
          </w:p>
        </w:tc>
        <w:tc>
          <w:tcPr>
            <w:tcW w:w="1548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无</w:t>
            </w:r>
          </w:p>
        </w:tc>
        <w:tc>
          <w:tcPr>
            <w:tcW w:w="194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揭阳市粤东新城城市建设局</w:t>
            </w:r>
          </w:p>
        </w:tc>
        <w:tc>
          <w:tcPr>
            <w:tcW w:w="1295" w:type="dxa"/>
            <w:tcBorders>
              <w:top w:val="single" w:color="454545" w:sz="6" w:space="0"/>
              <w:left w:val="single" w:color="454545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75" w:right="75"/>
              <w:jc w:val="center"/>
            </w:pPr>
            <w: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67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43434"/>
          <w:spacing w:val="15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387F"/>
    <w:rsid w:val="3AC04EA1"/>
    <w:rsid w:val="4A8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2020-08-13T08:38:00Z</dcterms:created>
  <dc:creator>(ಡωಡ)</dc:creator>
  <cp:lastModifiedBy>小黄</cp:lastModifiedBy>
  <cp:lastPrinted>2020-08-13T08:50:00Z</cp:lastPrinted>
  <dcterms:modified xsi:type="dcterms:W3CDTF">2020-08-14T07:29:24Z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