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3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275"/>
        <w:gridCol w:w="1275"/>
        <w:gridCol w:w="4905"/>
        <w:gridCol w:w="1275"/>
        <w:gridCol w:w="12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首期配套高铁揭阳站和高铁机场站新开行公交线路规划方案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起终点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线路长度（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km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4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线路途经站点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拟车辆配置数（辆）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拟发车间隔（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min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0" w:hRule="atLeast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揭阳站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仙桥与广太交界处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始发高铁揭阳站、途经锡场镇政府、锡场交管所、锡场安路口、榕鸿宾馆、华南大酒店、粤东贸易广场、市果蔬市场、玉浦大厦、马牙市场西、真中路口、汽车总站、四海家电（榕城店）、揭阳二中、崇文路口、榕城交警、宏光玻璃、槎桥村口、粤东鞋材城、仙桥大圆、新置寨、龙珠寺、揭阳学院、终点屯埔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始发屯埔村、途经揭阳学院、龙珠寺、新置寨、仙桥大圆、粤东鞋材城、槎桥村口、宏光玻璃、榕城交警、崇文路口、揭阳二中、四海家电（榕城店）、汽车总站、真中路口、马牙市场西、玉浦大厦、市果蔬市场、粤东贸易广场、华南大酒店、榕鸿宾馆、锡场安路口、锡场交管所、锡场镇政府、终点高铁揭阳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揭阳站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霖磐高速路口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始发高铁揭阳站、途经丰盛集团、华清中队、锡场高速路口、仙美路口、蓝田职校、仙美村、西湖村、龙岭村、石母双峰寺、桂岭镇政府、玉步村、霖磐人民医院、蓝城区政务中心、终点霖磐高速口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始发霖磐高速口、途经蓝城区政务中心、霖磐人民医院、玉步村、桂岭镇政府、石母双峰寺、龙岭村、西湖村、仙美村、蓝田职校、仙美路口、锡场高速路口、华清中队、丰盛集团、终点高铁揭阳站、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揭阳站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机场站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始发高铁揭阳站、途经锡场镇政府、锡场交管所、锡场综合市场、新置寨村、荖南路口、埔田大圆、埔田医院、牌边村、牌边小学、万竹园、庵后村路口、揭东水厂、钻宝电子厂、揭东交警、新篦村、梅岗中学、路篦路口、揭东电信、揭东车站、揭东大圆、揭东集和医院、港畔中心市场、榕泰路口、三友站、横山站、丰溪站、东海酒店、塘埔村、南潮站、炮台机场路口、龙祥花园、东岭许、终点潮汕机场高铁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始发潮汕机场高铁站、途经东岭许、龙祥花园、炮台机场路口、南潮站、塘埔村、东海酒店、丰溪站、横山站、三友站、榕泰路口、港畔中心市场、揭东集和医院、揭东大圆、揭东车站、揭东电信、路篦路口、梅岗中学、新篦村、揭东交警、钻宝电子厂、揭东水厂、庵后村路口、万竹园、牌边小学、牌边村、埔田医院、埔田大圆、荖南路口、新置寨村、锡场中学、锡场镇政府、终点高铁揭阳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74808"/>
    <w:rsid w:val="1F0E609A"/>
    <w:rsid w:val="3B5B68FE"/>
    <w:rsid w:val="3FF7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">
    <w:name w:val="font1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揭阳市交通运输局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2019-09-12T08:07:00Z</dcterms:created>
  <dc:creator>米子_伶</dc:creator>
  <cp:lastModifiedBy>米子_伶</cp:lastModifiedBy>
  <cp:lastPrinted>2019-09-12T08:12:55Z</cp:lastPrinted>
  <dcterms:modified xsi:type="dcterms:W3CDTF">2019-09-12T08:13:09Z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