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附件1</w:t>
      </w:r>
    </w:p>
    <w:p>
      <w:pPr>
        <w:ind w:firstLine="883" w:firstLineChars="20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揭阳市十大乡村旅游精品线路</w:t>
      </w:r>
    </w:p>
    <w:tbl>
      <w:tblPr>
        <w:tblStyle w:val="7"/>
        <w:tblW w:w="14960" w:type="dxa"/>
        <w:jc w:val="center"/>
        <w:tblInd w:w="-201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4005"/>
        <w:gridCol w:w="6265"/>
        <w:gridCol w:w="38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40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线路名称</w:t>
            </w:r>
          </w:p>
        </w:tc>
        <w:tc>
          <w:tcPr>
            <w:tcW w:w="62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线路包含串联点名称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设计推荐单位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00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“山呼海应”揭阳二天一夜乡村旅游推荐线路</w:t>
            </w:r>
          </w:p>
        </w:tc>
        <w:tc>
          <w:tcPr>
            <w:tcW w:w="626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1.揭西黄满寨瀑布旅游区（午餐）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2.揭西大洋国际生态旅游度假区（晚餐，住宿）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3.大南山八国风情园（午餐）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4.惠来海滨度假村</w:t>
            </w:r>
          </w:p>
        </w:tc>
        <w:tc>
          <w:tcPr>
            <w:tcW w:w="38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揭阳市文化广电旅游体育局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8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00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“观瀑赏玉”揭阳二天一夜乡村旅游推荐线路</w:t>
            </w:r>
          </w:p>
        </w:tc>
        <w:tc>
          <w:tcPr>
            <w:tcW w:w="626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1.阳美村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2.望天湖生态旅游度假区（午餐）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3.揭西京明温泉度假村（晚餐、住宿）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4.揭西黄满寨瀑布旅游区（午餐）</w:t>
            </w:r>
          </w:p>
        </w:tc>
        <w:tc>
          <w:tcPr>
            <w:tcW w:w="3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“古韵水乡 休闲滨海”揭阳二天一夜乡村旅游推荐线路</w:t>
            </w:r>
          </w:p>
        </w:tc>
        <w:tc>
          <w:tcPr>
            <w:tcW w:w="6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1.普宁南溪水乡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2.德安里（午餐）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3.惠来海滨度假村（晚餐，住宿）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4.大南山八国风情园（午餐）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5.惠来世铿院</w:t>
            </w:r>
          </w:p>
        </w:tc>
        <w:tc>
          <w:tcPr>
            <w:tcW w:w="3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“红色休闲乡村游”揭阳二天一夜乡村旅游推荐线路</w:t>
            </w:r>
          </w:p>
        </w:tc>
        <w:tc>
          <w:tcPr>
            <w:tcW w:w="6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1.揭东汾水战役纪念公园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2.揭东玉湖镇新寮村（午餐）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3.揭东万竹园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4.普宁盘龙湾温泉度假村（晚餐、住宿）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5.普宁百二坵田旅游景区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6、潮飨美食（午餐）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7.利泰飞鹅岭农业公园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8.康美中药城</w:t>
            </w:r>
          </w:p>
        </w:tc>
        <w:tc>
          <w:tcPr>
            <w:tcW w:w="3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8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00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 “青山绿水，古风遗韵”榕城区乡村一日游</w:t>
            </w:r>
          </w:p>
        </w:tc>
        <w:tc>
          <w:tcPr>
            <w:tcW w:w="6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1.大湖岩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2.天山古寺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3.山前古村落建筑群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4.石水缸（午餐）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5.莲叶水库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.西岐古村落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.陈氏家庙（建议游览时间30分钟）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榕城区文化旅游体育局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8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00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“红色休闲生态”揭东一天游推荐线路</w:t>
            </w:r>
          </w:p>
        </w:tc>
        <w:tc>
          <w:tcPr>
            <w:tcW w:w="6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1.汾水战役烈士纪念公园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2.新寮村古村落“黄旭华院士旧居”（午餐）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3、万竹园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4、宝山湖旅游区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揭东区文化广电旅游体育局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“赏玉康养休闲游”揭阳产业园一日游乡村旅游推荐线路</w:t>
            </w:r>
          </w:p>
        </w:tc>
        <w:tc>
          <w:tcPr>
            <w:tcW w:w="6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1.阳美村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2.桂岭生态葡萄园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3.白塔牛肉美食街区（午餐）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4.广东望天湖生态旅游度假区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产业园旅游文体局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“寄情水乡，不忘初心”普宁一日乡村旅游推荐线路</w:t>
            </w:r>
          </w:p>
        </w:tc>
        <w:tc>
          <w:tcPr>
            <w:tcW w:w="6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1.德安里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2.方方纪念馆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3.万花园（午餐）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4.杨石魂故居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5.南溪镇登峰村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6.船游南溪水乡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普宁市文化广电旅游体育局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“潮风客韵，民俗文化”揭西三天两夜乡村旅游推荐线路</w:t>
            </w:r>
          </w:p>
        </w:tc>
        <w:tc>
          <w:tcPr>
            <w:tcW w:w="6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1.三山国王祖庙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2.知青楼、大北山革命历史纪念馆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3.大北山国家森林公园、大北山国家森林公园京明度假村（晚餐、住宿）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4.粗坑村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5.黄满寨瀑布旅游区（午餐）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6.大洋国际生态旅游度假区（晚餐、住宿）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7.大洋国际生态旅游度假区（午餐）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8.樱山花谷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9.棉湖古镇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揭西县文化广电旅游体育局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“海市蜃楼，滨海神韵”惠来一日滨海乡村旅游推荐线路</w:t>
            </w:r>
          </w:p>
        </w:tc>
        <w:tc>
          <w:tcPr>
            <w:tcW w:w="6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1、海角甘泉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2、澳角炮台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3、惠来海滨度假村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4、靖海湾度假村（午餐）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5、靖海古城墙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6、客鸟尾石笋区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惠来县文化广电旅游体育局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567" w:right="1080" w:bottom="567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7395524"/>
                          </w:sdtPr>
                          <w:sdtContent>
                            <w:p>
                              <w:pPr>
                                <w:pStyle w:val="2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7395524"/>
                    </w:sdtPr>
                    <w:sdtContent>
                      <w:p>
                        <w:pPr>
                          <w:pStyle w:val="2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979C2"/>
    <w:rsid w:val="00354F8F"/>
    <w:rsid w:val="005A736B"/>
    <w:rsid w:val="006B2E44"/>
    <w:rsid w:val="009475B2"/>
    <w:rsid w:val="00B339F7"/>
    <w:rsid w:val="00C20A68"/>
    <w:rsid w:val="08C26671"/>
    <w:rsid w:val="094710F3"/>
    <w:rsid w:val="0A065467"/>
    <w:rsid w:val="0A4F785C"/>
    <w:rsid w:val="0AED3791"/>
    <w:rsid w:val="0D225F2C"/>
    <w:rsid w:val="0DCE76CE"/>
    <w:rsid w:val="10B5713D"/>
    <w:rsid w:val="13D15C26"/>
    <w:rsid w:val="163E63D9"/>
    <w:rsid w:val="17977029"/>
    <w:rsid w:val="19F203EF"/>
    <w:rsid w:val="1BC57219"/>
    <w:rsid w:val="1CF90861"/>
    <w:rsid w:val="20971EBC"/>
    <w:rsid w:val="21A14187"/>
    <w:rsid w:val="22157E04"/>
    <w:rsid w:val="2387354F"/>
    <w:rsid w:val="24436354"/>
    <w:rsid w:val="25BF404C"/>
    <w:rsid w:val="28AE5AD9"/>
    <w:rsid w:val="2C001C9B"/>
    <w:rsid w:val="2CEC1EDF"/>
    <w:rsid w:val="2EAF7BBB"/>
    <w:rsid w:val="309D6956"/>
    <w:rsid w:val="30F47D69"/>
    <w:rsid w:val="317E328F"/>
    <w:rsid w:val="31823F78"/>
    <w:rsid w:val="368F6641"/>
    <w:rsid w:val="36EE351C"/>
    <w:rsid w:val="37D0136D"/>
    <w:rsid w:val="3A672A91"/>
    <w:rsid w:val="3AD7179A"/>
    <w:rsid w:val="40D210A1"/>
    <w:rsid w:val="42641D46"/>
    <w:rsid w:val="42CD3F7F"/>
    <w:rsid w:val="430E3929"/>
    <w:rsid w:val="466537E9"/>
    <w:rsid w:val="4AD9084F"/>
    <w:rsid w:val="4BCA5285"/>
    <w:rsid w:val="4D541613"/>
    <w:rsid w:val="4FA522CC"/>
    <w:rsid w:val="4FA52DA6"/>
    <w:rsid w:val="50BA6BA0"/>
    <w:rsid w:val="512C4744"/>
    <w:rsid w:val="52694E74"/>
    <w:rsid w:val="52DC39FD"/>
    <w:rsid w:val="53DC103D"/>
    <w:rsid w:val="53EA5336"/>
    <w:rsid w:val="55A5346C"/>
    <w:rsid w:val="55E82575"/>
    <w:rsid w:val="571C661D"/>
    <w:rsid w:val="57262A5B"/>
    <w:rsid w:val="58AE54BB"/>
    <w:rsid w:val="5B3F260F"/>
    <w:rsid w:val="5C71039E"/>
    <w:rsid w:val="63575C76"/>
    <w:rsid w:val="63BC6674"/>
    <w:rsid w:val="647A31CE"/>
    <w:rsid w:val="64870F94"/>
    <w:rsid w:val="64B119CF"/>
    <w:rsid w:val="64F5483F"/>
    <w:rsid w:val="65DD2304"/>
    <w:rsid w:val="670A128D"/>
    <w:rsid w:val="67831593"/>
    <w:rsid w:val="68AC75B5"/>
    <w:rsid w:val="68CD16EA"/>
    <w:rsid w:val="69AE6B9B"/>
    <w:rsid w:val="6AE353B7"/>
    <w:rsid w:val="6D294D9C"/>
    <w:rsid w:val="6E2A078E"/>
    <w:rsid w:val="6E844F56"/>
    <w:rsid w:val="70062558"/>
    <w:rsid w:val="704C790D"/>
    <w:rsid w:val="78F45DE1"/>
    <w:rsid w:val="79810F6D"/>
    <w:rsid w:val="7AA3699D"/>
    <w:rsid w:val="7ED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basedOn w:val="4"/>
    <w:qFormat/>
    <w:uiPriority w:val="0"/>
    <w:rPr>
      <w:i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FEF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140</Words>
  <Characters>801</Characters>
  <Lines>6</Lines>
  <Paragraphs>1</Paragraphs>
  <TotalTime>0</TotalTime>
  <ScaleCrop>false</ScaleCrop>
  <LinksUpToDate>false</LinksUpToDate>
  <CharactersWithSpaces>940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2019-06-10T08:14:00Z</dcterms:created>
  <dc:creator>微软用户</dc:creator>
  <cp:lastModifiedBy>lyj</cp:lastModifiedBy>
  <cp:lastPrinted>2019-06-28T07:38:00Z</cp:lastPrinted>
  <dcterms:modified xsi:type="dcterms:W3CDTF">2019-07-12T07:06:22Z</dcterms:modified>
  <dc:title>汕尾乡村旅游精品线路汇总表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