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E859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color w:val="auto"/>
          <w:sz w:val="44"/>
          <w:szCs w:val="44"/>
          <w:lang w:val="en-US" w:eastAsia="zh-CN"/>
        </w:rPr>
      </w:pPr>
      <w:r>
        <w:rPr>
          <w:rFonts w:hint="eastAsia" w:ascii="黑体" w:hAnsi="黑体" w:eastAsia="黑体" w:cs="黑体"/>
          <w:color w:val="auto"/>
          <w:sz w:val="44"/>
          <w:szCs w:val="44"/>
          <w:lang w:val="en-US" w:eastAsia="zh-CN"/>
        </w:rPr>
        <w:t>附件目录</w:t>
      </w:r>
    </w:p>
    <w:p w14:paraId="7BF84E6D">
      <w:pPr>
        <w:pStyle w:val="2"/>
        <w:rPr>
          <w:rFonts w:hint="eastAsia"/>
          <w:lang w:val="en-US" w:eastAsia="zh-CN"/>
        </w:rPr>
      </w:pPr>
    </w:p>
    <w:p w14:paraId="0FF32384">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1.建设资金落实承诺书</w:t>
      </w:r>
    </w:p>
    <w:p w14:paraId="4C8D5C88">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2.法定代表人授权书</w:t>
      </w:r>
      <w:bookmarkStart w:id="0" w:name="_GoBack"/>
      <w:bookmarkEnd w:id="0"/>
    </w:p>
    <w:p w14:paraId="477E4827">
      <w:pPr>
        <w:pStyle w:val="2"/>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3.工程质量终身责任承诺书</w:t>
      </w:r>
    </w:p>
    <w:p w14:paraId="544540A1">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4.施工场地具备施工条件的意见</w:t>
      </w:r>
    </w:p>
    <w:p w14:paraId="43B09022">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5.关于基坑支护和土方开挖图纸稳定的承诺说明</w:t>
      </w:r>
    </w:p>
    <w:p w14:paraId="497A05FD">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6.施工质量安全承诺书</w:t>
      </w:r>
    </w:p>
    <w:p w14:paraId="7C6CB9EA">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7.告知书</w:t>
      </w:r>
    </w:p>
    <w:p w14:paraId="14E1FE8F">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8.变更项目经理/项目总监的申请</w:t>
      </w:r>
    </w:p>
    <w:p w14:paraId="4F09E87E">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9.危险性较大分部分项工程汇总表</w:t>
      </w:r>
    </w:p>
    <w:p w14:paraId="554953F0">
      <w:pPr>
        <w:pStyle w:val="2"/>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10.超过一定规模的危险性较大分部分项工程汇总表</w:t>
      </w:r>
      <w:r>
        <w:rPr>
          <w:rFonts w:hint="eastAsia" w:ascii="仿宋_GB2312" w:hAnsi="仿宋_GB2312" w:eastAsia="仿宋_GB2312" w:cs="仿宋_GB2312"/>
          <w:color w:val="auto"/>
          <w:sz w:val="32"/>
          <w:szCs w:val="32"/>
          <w:lang w:val="en-US" w:eastAsia="zh-CN"/>
        </w:rPr>
        <w:br w:type="page"/>
      </w:r>
    </w:p>
    <w:p w14:paraId="61DFC982">
      <w:pPr>
        <w:pStyle w:val="2"/>
        <w:rPr>
          <w:rFonts w:hint="default"/>
          <w:lang w:val="en-US" w:eastAsia="zh-CN"/>
        </w:rPr>
      </w:pPr>
    </w:p>
    <w:p w14:paraId="43A72C61">
      <w:pPr>
        <w:widowControl/>
        <w:spacing w:line="580" w:lineRule="exact"/>
        <w:ind w:firstLine="0" w:firstLineChars="0"/>
        <w:jc w:val="center"/>
        <w:rPr>
          <w:rFonts w:hint="eastAsia" w:ascii="方正小标宋简体" w:hAnsi="方正小标宋简体" w:eastAsia="方正小标宋简体" w:cs="方正小标宋简体"/>
          <w:color w:val="auto"/>
          <w:kern w:val="0"/>
          <w:sz w:val="44"/>
          <w:szCs w:val="44"/>
          <w:u w:val="none"/>
        </w:rPr>
      </w:pPr>
      <w:r>
        <w:rPr>
          <w:rFonts w:hint="eastAsia" w:ascii="方正小标宋简体" w:hAnsi="方正小标宋简体" w:eastAsia="方正小标宋简体" w:cs="方正小标宋简体"/>
          <w:color w:val="auto"/>
          <w:kern w:val="0"/>
          <w:sz w:val="44"/>
          <w:szCs w:val="44"/>
          <w:u w:val="none"/>
        </w:rPr>
        <w:t>建设资金落实承诺书</w:t>
      </w:r>
    </w:p>
    <w:p w14:paraId="797E92AC">
      <w:pPr>
        <w:widowControl/>
        <w:spacing w:line="580" w:lineRule="exact"/>
        <w:ind w:firstLine="0" w:firstLineChars="0"/>
        <w:jc w:val="center"/>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式样</w:t>
      </w:r>
      <w:r>
        <w:rPr>
          <w:rFonts w:hint="eastAsia" w:ascii="仿宋_GB2312" w:hAnsi="仿宋_GB2312" w:eastAsia="仿宋_GB2312" w:cs="仿宋_GB2312"/>
          <w:color w:val="auto"/>
          <w:kern w:val="0"/>
          <w:sz w:val="32"/>
          <w:szCs w:val="32"/>
        </w:rPr>
        <w:t>）</w:t>
      </w:r>
    </w:p>
    <w:p w14:paraId="427115FC">
      <w:pPr>
        <w:widowControl/>
        <w:spacing w:line="580" w:lineRule="exact"/>
        <w:ind w:firstLine="0" w:firstLineChars="0"/>
        <w:jc w:val="center"/>
        <w:rPr>
          <w:rFonts w:hint="eastAsia" w:ascii="方正小标宋简体" w:hAnsi="方正小标宋简体" w:eastAsia="方正小标宋简体" w:cs="方正小标宋简体"/>
          <w:color w:val="auto"/>
          <w:kern w:val="0"/>
          <w:sz w:val="44"/>
          <w:szCs w:val="44"/>
          <w:u w:val="none"/>
        </w:rPr>
      </w:pPr>
    </w:p>
    <w:p w14:paraId="561C75B9">
      <w:pPr>
        <w:spacing w:line="580" w:lineRule="exact"/>
        <w:rPr>
          <w:rFonts w:hint="eastAsia" w:ascii="仿宋_GB2312" w:hAnsi="仿宋_GB2312" w:eastAsia="仿宋_GB2312" w:cs="仿宋_GB2312"/>
          <w:color w:val="auto"/>
          <w:sz w:val="32"/>
          <w:szCs w:val="32"/>
        </w:rPr>
      </w:pPr>
      <w:r>
        <w:rPr>
          <w:rFonts w:hint="eastAsia" w:ascii="宋体" w:hAnsi="宋体"/>
          <w:color w:val="auto"/>
          <w:sz w:val="32"/>
          <w:szCs w:val="32"/>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我</w:t>
      </w:r>
      <w:r>
        <w:rPr>
          <w:rFonts w:hint="eastAsia" w:ascii="仿宋_GB2312" w:hAnsi="仿宋_GB2312" w:eastAsia="仿宋_GB2312" w:cs="仿宋_GB2312"/>
          <w:color w:val="auto"/>
          <w:sz w:val="32"/>
          <w:szCs w:val="32"/>
        </w:rPr>
        <w:t>单位</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lang w:eastAsia="zh-CN"/>
        </w:rPr>
        <w:t>（建设单位名称）</w:t>
      </w:r>
      <w:r>
        <w:rPr>
          <w:rFonts w:hint="eastAsia" w:ascii="仿宋_GB2312" w:hAnsi="仿宋_GB2312" w:eastAsia="仿宋_GB2312" w:cs="仿宋_GB2312"/>
          <w:color w:val="auto"/>
          <w:sz w:val="32"/>
          <w:szCs w:val="32"/>
        </w:rPr>
        <w:t xml:space="preserve">现对 </w:t>
      </w:r>
      <w:r>
        <w:rPr>
          <w:rFonts w:hint="eastAsia" w:ascii="仿宋_GB2312" w:hAnsi="仿宋_GB2312" w:eastAsia="仿宋_GB2312" w:cs="仿宋_GB2312"/>
          <w:color w:val="auto"/>
          <w:sz w:val="32"/>
          <w:szCs w:val="32"/>
          <w:u w:val="single"/>
        </w:rPr>
        <w:t xml:space="preserve">                      </w:t>
      </w:r>
    </w:p>
    <w:p w14:paraId="4A1BEF36">
      <w:pPr>
        <w:spacing w:line="58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lang w:eastAsia="zh-CN"/>
        </w:rPr>
        <w:t>工程</w:t>
      </w:r>
      <w:r>
        <w:rPr>
          <w:rFonts w:hint="eastAsia" w:ascii="仿宋_GB2312" w:hAnsi="仿宋_GB2312" w:eastAsia="仿宋_GB2312" w:cs="仿宋_GB2312"/>
          <w:color w:val="auto"/>
          <w:sz w:val="32"/>
          <w:szCs w:val="32"/>
        </w:rPr>
        <w:t>项目（施工中标通知书中项目名称）在建设过程中作如下承诺：</w:t>
      </w:r>
    </w:p>
    <w:p w14:paraId="19BC886B">
      <w:pPr>
        <w:spacing w:line="580" w:lineRule="exact"/>
        <w:ind w:firstLine="63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建设资金已经落实，为</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万元。</w:t>
      </w:r>
    </w:p>
    <w:p w14:paraId="27F43895">
      <w:pPr>
        <w:spacing w:line="580" w:lineRule="exact"/>
        <w:ind w:firstLine="63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在此所作的承诺真实有效。如不履行承诺，本</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愿接受住房城乡建设主管部门及其他部门依据有关法律法规给予的行政处罚及处理。</w:t>
      </w:r>
    </w:p>
    <w:p w14:paraId="12C91A54">
      <w:pPr>
        <w:spacing w:line="580" w:lineRule="exact"/>
        <w:ind w:firstLine="630"/>
        <w:rPr>
          <w:rFonts w:hint="eastAsia" w:ascii="仿宋_GB2312" w:hAnsi="仿宋_GB2312" w:eastAsia="仿宋_GB2312" w:cs="仿宋_GB2312"/>
          <w:color w:val="auto"/>
          <w:sz w:val="32"/>
          <w:szCs w:val="32"/>
        </w:rPr>
      </w:pPr>
    </w:p>
    <w:p w14:paraId="3CBE7867">
      <w:pPr>
        <w:spacing w:line="580" w:lineRule="exact"/>
        <w:ind w:firstLine="630"/>
        <w:rPr>
          <w:rFonts w:hint="eastAsia" w:ascii="仿宋_GB2312" w:hAnsi="仿宋_GB2312" w:eastAsia="仿宋_GB2312" w:cs="仿宋_GB2312"/>
          <w:color w:val="auto"/>
          <w:sz w:val="32"/>
          <w:szCs w:val="32"/>
        </w:rPr>
      </w:pPr>
    </w:p>
    <w:p w14:paraId="23FC52A0">
      <w:pPr>
        <w:spacing w:line="580" w:lineRule="exact"/>
        <w:ind w:firstLine="630"/>
        <w:rPr>
          <w:rFonts w:hint="eastAsia"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rPr>
        <w:t xml:space="preserve">                 建设单位（公章）：</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bCs w:val="0"/>
          <w:color w:val="auto"/>
          <w:sz w:val="32"/>
          <w:szCs w:val="32"/>
          <w:u w:val="single"/>
        </w:rPr>
        <w:t>（单位名称）</w:t>
      </w:r>
      <w:r>
        <w:rPr>
          <w:rFonts w:hint="eastAsia" w:ascii="仿宋_GB2312" w:hAnsi="仿宋_GB2312" w:eastAsia="仿宋_GB2312" w:cs="仿宋_GB2312"/>
          <w:color w:val="auto"/>
          <w:sz w:val="32"/>
          <w:szCs w:val="32"/>
          <w:u w:val="single"/>
          <w:lang w:val="en-US" w:eastAsia="zh-CN"/>
        </w:rPr>
        <w:t xml:space="preserve">   </w:t>
      </w:r>
    </w:p>
    <w:p w14:paraId="6DBBC9EC">
      <w:pPr>
        <w:spacing w:line="580" w:lineRule="exact"/>
        <w:ind w:firstLine="0"/>
        <w:rPr>
          <w:rFonts w:hint="default" w:ascii="仿宋_GB2312" w:hAnsi="仿宋_GB2312" w:eastAsia="仿宋_GB2312" w:cs="仿宋_GB2312"/>
          <w:color w:val="auto"/>
          <w:sz w:val="32"/>
          <w:szCs w:val="32"/>
          <w:lang w:val="en-US" w:eastAsia="zh-CN"/>
        </w:rPr>
      </w:pPr>
    </w:p>
    <w:p w14:paraId="74F63F5E">
      <w:pPr>
        <w:spacing w:line="580" w:lineRule="exact"/>
        <w:ind w:firstLine="630"/>
        <w:rPr>
          <w:rFonts w:hint="eastAsia"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rPr>
        <w:t xml:space="preserve">                 法定代表人（签章）：</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u w:val="single"/>
          <w:lang w:val="en-US" w:eastAsia="zh-CN"/>
        </w:rPr>
        <w:t xml:space="preserve">             </w:t>
      </w:r>
    </w:p>
    <w:p w14:paraId="12CC0C3A">
      <w:pPr>
        <w:spacing w:line="580" w:lineRule="exact"/>
        <w:ind w:firstLine="630"/>
        <w:rPr>
          <w:rFonts w:hint="default" w:ascii="仿宋_GB2312" w:hAnsi="仿宋_GB2312" w:eastAsia="仿宋_GB2312" w:cs="仿宋_GB2312"/>
          <w:color w:val="auto"/>
          <w:sz w:val="32"/>
          <w:szCs w:val="32"/>
          <w:u w:val="single"/>
          <w:lang w:val="en-US" w:eastAsia="zh-CN"/>
        </w:rPr>
      </w:pPr>
    </w:p>
    <w:p w14:paraId="1ECA2524">
      <w:pPr>
        <w:spacing w:line="580" w:lineRule="exact"/>
        <w:ind w:firstLine="63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日期：</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日</w:t>
      </w:r>
    </w:p>
    <w:p w14:paraId="07681560">
      <w:pPr>
        <w:spacing w:line="240" w:lineRule="auto"/>
        <w:ind w:firstLine="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667AF6D9">
      <w:pPr>
        <w:spacing w:line="580" w:lineRule="exact"/>
        <w:ind w:firstLine="0" w:firstLineChars="0"/>
        <w:jc w:val="both"/>
        <w:rPr>
          <w:rFonts w:hint="default" w:ascii="黑体" w:hAnsi="黑体" w:eastAsia="黑体" w:cs="黑体"/>
          <w:bCs/>
          <w:color w:val="auto"/>
          <w:sz w:val="32"/>
          <w:szCs w:val="32"/>
          <w:lang w:val="en-US" w:eastAsia="zh-CN"/>
        </w:rPr>
      </w:pPr>
    </w:p>
    <w:p w14:paraId="5B45A02F">
      <w:pPr>
        <w:spacing w:line="580" w:lineRule="exact"/>
        <w:ind w:firstLine="0" w:firstLineChars="0"/>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法定代表人授权书</w:t>
      </w:r>
    </w:p>
    <w:p w14:paraId="1F6B3333">
      <w:pPr>
        <w:widowControl/>
        <w:spacing w:line="580" w:lineRule="exact"/>
        <w:ind w:firstLine="0" w:firstLineChars="0"/>
        <w:jc w:val="center"/>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式样</w:t>
      </w:r>
      <w:r>
        <w:rPr>
          <w:rFonts w:hint="eastAsia" w:ascii="仿宋_GB2312" w:hAnsi="仿宋_GB2312" w:eastAsia="仿宋_GB2312" w:cs="仿宋_GB2312"/>
          <w:color w:val="auto"/>
          <w:kern w:val="0"/>
          <w:sz w:val="32"/>
          <w:szCs w:val="32"/>
        </w:rPr>
        <w:t>）</w:t>
      </w:r>
    </w:p>
    <w:p w14:paraId="6EBAD9B4">
      <w:pPr>
        <w:spacing w:line="580" w:lineRule="exact"/>
        <w:ind w:firstLine="640" w:firstLineChars="200"/>
        <w:rPr>
          <w:rFonts w:hint="eastAsia" w:ascii="仿宋_GB2312" w:hAnsi="仿宋_GB2312" w:eastAsia="仿宋_GB2312" w:cs="仿宋_GB2312"/>
          <w:bCs/>
          <w:color w:val="auto"/>
          <w:sz w:val="32"/>
          <w:szCs w:val="32"/>
          <w:lang w:eastAsia="zh-CN"/>
        </w:rPr>
      </w:pPr>
    </w:p>
    <w:p w14:paraId="2DA5A506">
      <w:pPr>
        <w:spacing w:line="580" w:lineRule="exact"/>
        <w:ind w:left="0" w:leftChars="0"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eastAsia="zh-CN"/>
        </w:rPr>
        <w:t>兹</w:t>
      </w:r>
      <w:r>
        <w:rPr>
          <w:rFonts w:hint="eastAsia" w:ascii="仿宋_GB2312" w:hAnsi="仿宋_GB2312" w:eastAsia="仿宋_GB2312" w:cs="仿宋_GB2312"/>
          <w:bCs/>
          <w:color w:val="auto"/>
          <w:sz w:val="32"/>
          <w:szCs w:val="32"/>
        </w:rPr>
        <w:t>授权我单位</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u w:val="single"/>
          <w:lang w:val="en-US" w:eastAsia="zh-CN"/>
        </w:rPr>
        <w:t xml:space="preserve">     </w:t>
      </w:r>
      <w:r>
        <w:rPr>
          <w:rFonts w:hint="eastAsia" w:ascii="仿宋_GB2312" w:hAnsi="仿宋_GB2312" w:eastAsia="仿宋_GB2312" w:cs="仿宋_GB2312"/>
          <w:bCs/>
          <w:color w:val="auto"/>
          <w:sz w:val="32"/>
          <w:szCs w:val="32"/>
          <w:u w:val="single"/>
        </w:rPr>
        <w:t>（姓名）</w:t>
      </w:r>
      <w:r>
        <w:rPr>
          <w:rFonts w:hint="eastAsia" w:ascii="仿宋_GB2312" w:hAnsi="仿宋_GB2312" w:eastAsia="仿宋_GB2312" w:cs="仿宋_GB2312"/>
          <w:bCs/>
          <w:color w:val="auto"/>
          <w:sz w:val="32"/>
          <w:szCs w:val="32"/>
        </w:rPr>
        <w:t>担任</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u w:val="single"/>
          <w:lang w:val="en-US" w:eastAsia="zh-CN"/>
        </w:rPr>
        <w:t xml:space="preserve">         </w:t>
      </w:r>
      <w:r>
        <w:rPr>
          <w:rFonts w:hint="eastAsia" w:ascii="仿宋_GB2312" w:hAnsi="仿宋_GB2312" w:eastAsia="仿宋_GB2312" w:cs="仿宋_GB2312"/>
          <w:bCs/>
          <w:color w:val="auto"/>
          <w:sz w:val="32"/>
          <w:szCs w:val="32"/>
          <w:u w:val="single"/>
          <w:lang w:eastAsia="zh-CN"/>
        </w:rPr>
        <w:t xml:space="preserve"> </w:t>
      </w:r>
      <w:r>
        <w:rPr>
          <w:rFonts w:hint="eastAsia" w:ascii="仿宋_GB2312" w:hAnsi="仿宋_GB2312" w:eastAsia="仿宋_GB2312" w:cs="仿宋_GB2312"/>
          <w:bCs/>
          <w:color w:val="auto"/>
          <w:sz w:val="32"/>
          <w:szCs w:val="32"/>
          <w:u w:val="single"/>
          <w:lang w:val="en-US" w:eastAsia="zh-CN"/>
        </w:rPr>
        <w:t xml:space="preserve">       </w:t>
      </w:r>
      <w:r>
        <w:rPr>
          <w:rFonts w:hint="eastAsia" w:ascii="仿宋_GB2312" w:hAnsi="仿宋_GB2312" w:eastAsia="仿宋_GB2312" w:cs="仿宋_GB2312"/>
          <w:bCs/>
          <w:color w:val="auto"/>
          <w:sz w:val="32"/>
          <w:szCs w:val="32"/>
        </w:rPr>
        <w:t>工程项目的</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建设（</w:t>
      </w:r>
      <w:r>
        <w:rPr>
          <w:rFonts w:hint="eastAsia" w:ascii="仿宋_GB2312" w:hAnsi="仿宋_GB2312" w:eastAsia="仿宋_GB2312" w:cs="仿宋_GB2312"/>
          <w:bCs/>
          <w:color w:val="auto"/>
          <w:sz w:val="32"/>
          <w:szCs w:val="32"/>
          <w:lang w:val="en-US" w:eastAsia="zh-CN"/>
        </w:rPr>
        <w:t>代建）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勘察、</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设计、</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施工、</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监理）</w:t>
      </w:r>
      <w:r>
        <w:rPr>
          <w:rFonts w:hint="eastAsia" w:ascii="仿宋_GB2312" w:hAnsi="仿宋_GB2312" w:eastAsia="仿宋_GB2312" w:cs="仿宋_GB2312"/>
          <w:bCs/>
          <w:color w:val="auto"/>
          <w:sz w:val="32"/>
          <w:szCs w:val="32"/>
        </w:rPr>
        <w:t>项目负责人，对该工程项目的</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建设（</w:t>
      </w:r>
      <w:r>
        <w:rPr>
          <w:rFonts w:hint="eastAsia" w:ascii="仿宋_GB2312" w:hAnsi="仿宋_GB2312" w:eastAsia="仿宋_GB2312" w:cs="仿宋_GB2312"/>
          <w:bCs/>
          <w:color w:val="auto"/>
          <w:sz w:val="32"/>
          <w:szCs w:val="32"/>
          <w:lang w:val="en-US" w:eastAsia="zh-CN"/>
        </w:rPr>
        <w:t>代建）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勘察、</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设计、</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施工、</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监理）</w:t>
      </w:r>
      <w:r>
        <w:rPr>
          <w:rFonts w:hint="eastAsia" w:ascii="仿宋_GB2312" w:hAnsi="仿宋_GB2312" w:eastAsia="仿宋_GB2312" w:cs="仿宋_GB2312"/>
          <w:bCs/>
          <w:color w:val="auto"/>
          <w:sz w:val="32"/>
          <w:szCs w:val="32"/>
        </w:rPr>
        <w:t>工作实施组织管理，依据国家有关法律法规及标准规范履行职责，并依法对设计使用年限内的工程质量承担相应终身责任。</w:t>
      </w:r>
    </w:p>
    <w:p w14:paraId="5D5B5A5B">
      <w:pPr>
        <w:spacing w:line="580" w:lineRule="exact"/>
        <w:ind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本授权书自授权之日起生效。</w:t>
      </w:r>
    </w:p>
    <w:p w14:paraId="0CACD8D2">
      <w:pPr>
        <w:spacing w:line="580" w:lineRule="exact"/>
        <w:ind w:firstLine="640" w:firstLineChars="200"/>
        <w:rPr>
          <w:rFonts w:hint="eastAsia" w:ascii="仿宋_GB2312" w:hAnsi="仿宋_GB2312" w:eastAsia="仿宋_GB2312" w:cs="仿宋_GB2312"/>
          <w:bCs/>
          <w:color w:val="auto"/>
          <w:sz w:val="32"/>
          <w:szCs w:val="32"/>
        </w:rPr>
      </w:pPr>
    </w:p>
    <w:tbl>
      <w:tblPr>
        <w:tblStyle w:val="6"/>
        <w:tblW w:w="9022" w:type="dxa"/>
        <w:tblInd w:w="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2076"/>
        <w:gridCol w:w="2185"/>
        <w:gridCol w:w="2644"/>
      </w:tblGrid>
      <w:tr w14:paraId="70C7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2" w:type="dxa"/>
            <w:gridSpan w:val="4"/>
            <w:vAlign w:val="top"/>
          </w:tcPr>
          <w:p w14:paraId="0A8D74EE">
            <w:pPr>
              <w:spacing w:line="580" w:lineRule="exact"/>
              <w:ind w:firstLine="3012" w:firstLineChars="1000"/>
              <w:rPr>
                <w:rFonts w:hint="eastAsia" w:ascii="仿宋_GB2312" w:eastAsia="仿宋_GB2312"/>
                <w:b/>
                <w:bCs/>
                <w:color w:val="auto"/>
                <w:sz w:val="30"/>
                <w:szCs w:val="30"/>
              </w:rPr>
            </w:pPr>
            <w:r>
              <w:rPr>
                <w:rFonts w:hint="eastAsia" w:ascii="仿宋_GB2312" w:eastAsia="仿宋_GB2312"/>
                <w:b/>
                <w:bCs/>
                <w:color w:val="auto"/>
                <w:sz w:val="30"/>
                <w:szCs w:val="30"/>
              </w:rPr>
              <w:t>被授权人基本情况</w:t>
            </w:r>
          </w:p>
        </w:tc>
      </w:tr>
      <w:tr w14:paraId="4952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7" w:type="dxa"/>
            <w:vAlign w:val="top"/>
          </w:tcPr>
          <w:p w14:paraId="0326789B">
            <w:pPr>
              <w:spacing w:line="580" w:lineRule="exact"/>
              <w:jc w:val="center"/>
              <w:rPr>
                <w:rFonts w:hint="eastAsia" w:ascii="仿宋_GB2312" w:eastAsia="仿宋_GB2312"/>
                <w:bCs/>
                <w:color w:val="auto"/>
                <w:sz w:val="30"/>
                <w:szCs w:val="30"/>
              </w:rPr>
            </w:pPr>
            <w:r>
              <w:rPr>
                <w:rFonts w:hint="eastAsia" w:ascii="仿宋_GB2312" w:eastAsia="仿宋_GB2312"/>
                <w:bCs/>
                <w:color w:val="auto"/>
                <w:sz w:val="30"/>
                <w:szCs w:val="30"/>
              </w:rPr>
              <w:t>姓    名</w:t>
            </w:r>
          </w:p>
        </w:tc>
        <w:tc>
          <w:tcPr>
            <w:tcW w:w="2076" w:type="dxa"/>
            <w:vAlign w:val="top"/>
          </w:tcPr>
          <w:p w14:paraId="75CD06C8">
            <w:pPr>
              <w:spacing w:line="580" w:lineRule="exact"/>
              <w:rPr>
                <w:rFonts w:hint="eastAsia" w:ascii="仿宋_GB2312" w:eastAsia="仿宋_GB2312"/>
                <w:bCs/>
                <w:color w:val="auto"/>
                <w:sz w:val="30"/>
                <w:szCs w:val="30"/>
              </w:rPr>
            </w:pPr>
          </w:p>
        </w:tc>
        <w:tc>
          <w:tcPr>
            <w:tcW w:w="2185" w:type="dxa"/>
            <w:vAlign w:val="top"/>
          </w:tcPr>
          <w:p w14:paraId="6190D03E">
            <w:pPr>
              <w:spacing w:line="580" w:lineRule="exact"/>
              <w:jc w:val="center"/>
              <w:rPr>
                <w:rFonts w:hint="eastAsia" w:ascii="仿宋_GB2312" w:eastAsia="仿宋_GB2312"/>
                <w:bCs/>
                <w:color w:val="auto"/>
                <w:sz w:val="30"/>
                <w:szCs w:val="30"/>
              </w:rPr>
            </w:pPr>
            <w:r>
              <w:rPr>
                <w:rFonts w:hint="eastAsia" w:ascii="仿宋_GB2312" w:eastAsia="仿宋_GB2312"/>
                <w:bCs/>
                <w:color w:val="auto"/>
                <w:sz w:val="30"/>
                <w:szCs w:val="30"/>
              </w:rPr>
              <w:t>身份证号</w:t>
            </w:r>
          </w:p>
        </w:tc>
        <w:tc>
          <w:tcPr>
            <w:tcW w:w="2644" w:type="dxa"/>
            <w:vAlign w:val="top"/>
          </w:tcPr>
          <w:p w14:paraId="591D97E4">
            <w:pPr>
              <w:spacing w:line="580" w:lineRule="exact"/>
              <w:rPr>
                <w:rFonts w:hint="eastAsia" w:ascii="仿宋_GB2312" w:eastAsia="仿宋_GB2312"/>
                <w:bCs/>
                <w:color w:val="auto"/>
                <w:sz w:val="30"/>
                <w:szCs w:val="30"/>
              </w:rPr>
            </w:pPr>
          </w:p>
        </w:tc>
      </w:tr>
      <w:tr w14:paraId="460D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7" w:type="dxa"/>
            <w:vAlign w:val="top"/>
          </w:tcPr>
          <w:p w14:paraId="2B589232">
            <w:pPr>
              <w:spacing w:line="580" w:lineRule="exact"/>
              <w:jc w:val="center"/>
              <w:rPr>
                <w:rFonts w:hint="eastAsia" w:ascii="仿宋_GB2312" w:eastAsia="仿宋_GB2312"/>
                <w:bCs/>
                <w:color w:val="auto"/>
                <w:sz w:val="30"/>
                <w:szCs w:val="30"/>
              </w:rPr>
            </w:pPr>
            <w:r>
              <w:rPr>
                <w:rFonts w:hint="eastAsia" w:ascii="仿宋_GB2312" w:eastAsia="仿宋_GB2312"/>
                <w:bCs/>
                <w:color w:val="auto"/>
                <w:sz w:val="30"/>
                <w:szCs w:val="30"/>
              </w:rPr>
              <w:t>注册执业资格</w:t>
            </w:r>
          </w:p>
        </w:tc>
        <w:tc>
          <w:tcPr>
            <w:tcW w:w="2076" w:type="dxa"/>
            <w:vAlign w:val="top"/>
          </w:tcPr>
          <w:p w14:paraId="12C60777">
            <w:pPr>
              <w:spacing w:line="580" w:lineRule="exact"/>
              <w:rPr>
                <w:rFonts w:hint="eastAsia" w:ascii="仿宋_GB2312" w:eastAsia="仿宋_GB2312"/>
                <w:bCs/>
                <w:color w:val="auto"/>
                <w:sz w:val="30"/>
                <w:szCs w:val="30"/>
              </w:rPr>
            </w:pPr>
          </w:p>
        </w:tc>
        <w:tc>
          <w:tcPr>
            <w:tcW w:w="2185" w:type="dxa"/>
            <w:vAlign w:val="top"/>
          </w:tcPr>
          <w:p w14:paraId="30DA2EC9">
            <w:pPr>
              <w:spacing w:line="580" w:lineRule="exact"/>
              <w:jc w:val="center"/>
              <w:rPr>
                <w:rFonts w:hint="eastAsia" w:ascii="仿宋_GB2312" w:eastAsia="仿宋_GB2312"/>
                <w:bCs/>
                <w:color w:val="auto"/>
                <w:sz w:val="30"/>
                <w:szCs w:val="30"/>
              </w:rPr>
            </w:pPr>
            <w:r>
              <w:rPr>
                <w:rFonts w:hint="eastAsia" w:ascii="仿宋_GB2312" w:eastAsia="仿宋_GB2312"/>
                <w:bCs/>
                <w:color w:val="auto"/>
                <w:sz w:val="30"/>
                <w:szCs w:val="30"/>
              </w:rPr>
              <w:t>注册执业证号</w:t>
            </w:r>
          </w:p>
        </w:tc>
        <w:tc>
          <w:tcPr>
            <w:tcW w:w="2644" w:type="dxa"/>
            <w:vAlign w:val="top"/>
          </w:tcPr>
          <w:p w14:paraId="1B1ED632">
            <w:pPr>
              <w:spacing w:line="580" w:lineRule="exact"/>
              <w:rPr>
                <w:rFonts w:hint="eastAsia" w:ascii="仿宋_GB2312" w:eastAsia="仿宋_GB2312"/>
                <w:bCs/>
                <w:color w:val="auto"/>
                <w:sz w:val="30"/>
                <w:szCs w:val="30"/>
              </w:rPr>
            </w:pPr>
          </w:p>
        </w:tc>
      </w:tr>
      <w:tr w14:paraId="09ED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2" w:type="dxa"/>
            <w:gridSpan w:val="4"/>
            <w:vAlign w:val="top"/>
          </w:tcPr>
          <w:p w14:paraId="26E81ECB">
            <w:pPr>
              <w:spacing w:line="580" w:lineRule="exact"/>
              <w:ind w:firstLine="4200" w:firstLineChars="1400"/>
              <w:rPr>
                <w:rFonts w:hint="eastAsia" w:ascii="仿宋_GB2312" w:eastAsia="仿宋_GB2312"/>
                <w:bCs/>
                <w:color w:val="auto"/>
                <w:sz w:val="30"/>
                <w:szCs w:val="30"/>
              </w:rPr>
            </w:pPr>
            <w:r>
              <w:rPr>
                <w:rFonts w:hint="eastAsia" w:ascii="仿宋_GB2312" w:eastAsia="仿宋_GB2312"/>
                <w:bCs/>
                <w:color w:val="auto"/>
                <w:sz w:val="30"/>
                <w:szCs w:val="30"/>
              </w:rPr>
              <w:t>被授权人签字：</w:t>
            </w:r>
          </w:p>
        </w:tc>
      </w:tr>
    </w:tbl>
    <w:p w14:paraId="3BD62E5B">
      <w:pPr>
        <w:spacing w:line="580" w:lineRule="exact"/>
        <w:ind w:firstLine="3150" w:firstLineChars="1050"/>
        <w:rPr>
          <w:rFonts w:hint="eastAsia" w:ascii="仿宋_GB2312" w:eastAsia="仿宋_GB2312"/>
          <w:bCs/>
          <w:color w:val="auto"/>
          <w:sz w:val="30"/>
          <w:szCs w:val="30"/>
        </w:rPr>
      </w:pPr>
    </w:p>
    <w:p w14:paraId="50D8F8DE">
      <w:pPr>
        <w:spacing w:line="580" w:lineRule="exact"/>
        <w:ind w:firstLine="3150" w:firstLineChars="1050"/>
        <w:rPr>
          <w:rFonts w:hint="eastAsia" w:ascii="仿宋_GB2312" w:eastAsia="仿宋_GB2312"/>
          <w:bCs/>
          <w:color w:val="auto"/>
          <w:sz w:val="30"/>
          <w:szCs w:val="30"/>
          <w:u w:val="single"/>
        </w:rPr>
      </w:pPr>
      <w:r>
        <w:rPr>
          <w:rFonts w:hint="eastAsia" w:ascii="仿宋_GB2312" w:eastAsia="仿宋_GB2312"/>
          <w:bCs/>
          <w:color w:val="auto"/>
          <w:sz w:val="30"/>
          <w:szCs w:val="30"/>
        </w:rPr>
        <w:t>授权单位（盖章）：</w:t>
      </w:r>
      <w:r>
        <w:rPr>
          <w:rFonts w:hint="eastAsia" w:ascii="仿宋_GB2312" w:eastAsia="仿宋_GB2312"/>
          <w:bCs/>
          <w:color w:val="auto"/>
          <w:sz w:val="30"/>
          <w:szCs w:val="30"/>
          <w:u w:val="single"/>
        </w:rPr>
        <w:t xml:space="preserve">    （单位名称）    </w:t>
      </w:r>
    </w:p>
    <w:p w14:paraId="75839C35">
      <w:pPr>
        <w:spacing w:line="580" w:lineRule="exact"/>
        <w:ind w:firstLine="3150" w:firstLineChars="1050"/>
        <w:rPr>
          <w:rFonts w:hint="eastAsia" w:ascii="仿宋_GB2312" w:eastAsia="仿宋_GB2312"/>
          <w:bCs/>
          <w:color w:val="auto"/>
          <w:sz w:val="30"/>
          <w:szCs w:val="30"/>
        </w:rPr>
      </w:pPr>
      <w:r>
        <w:rPr>
          <w:rFonts w:hint="eastAsia" w:ascii="仿宋_GB2312" w:eastAsia="仿宋_GB2312"/>
          <w:bCs/>
          <w:color w:val="auto"/>
          <w:sz w:val="30"/>
          <w:szCs w:val="30"/>
          <w:u w:val="single"/>
        </w:rPr>
        <w:t xml:space="preserve">       </w:t>
      </w:r>
      <w:r>
        <w:rPr>
          <w:rFonts w:hint="eastAsia" w:ascii="仿宋_GB2312" w:eastAsia="仿宋_GB2312"/>
          <w:bCs/>
          <w:color w:val="auto"/>
          <w:sz w:val="30"/>
          <w:szCs w:val="30"/>
          <w:u w:val="single"/>
          <w:lang w:val="en-US" w:eastAsia="zh-CN"/>
        </w:rPr>
        <w:t xml:space="preserve">                             </w:t>
      </w:r>
      <w:r>
        <w:rPr>
          <w:rFonts w:hint="eastAsia" w:ascii="仿宋_GB2312" w:eastAsia="仿宋_GB2312"/>
          <w:bCs/>
          <w:color w:val="auto"/>
          <w:sz w:val="30"/>
          <w:szCs w:val="30"/>
          <w:u w:val="single"/>
        </w:rPr>
        <w:t xml:space="preserve">  </w:t>
      </w:r>
    </w:p>
    <w:p w14:paraId="1AA944F8">
      <w:pPr>
        <w:spacing w:line="580" w:lineRule="exact"/>
        <w:ind w:firstLine="3150" w:firstLineChars="1050"/>
        <w:rPr>
          <w:rFonts w:hint="eastAsia" w:ascii="仿宋_GB2312" w:eastAsia="仿宋_GB2312"/>
          <w:bCs/>
          <w:color w:val="auto"/>
          <w:sz w:val="30"/>
          <w:szCs w:val="30"/>
          <w:u w:val="single"/>
        </w:rPr>
      </w:pPr>
      <w:r>
        <w:rPr>
          <w:rFonts w:hint="eastAsia" w:ascii="仿宋_GB2312" w:eastAsia="仿宋_GB2312"/>
          <w:bCs/>
          <w:color w:val="auto"/>
          <w:sz w:val="30"/>
          <w:szCs w:val="30"/>
        </w:rPr>
        <w:t>法定代表人（签字）：</w:t>
      </w:r>
      <w:r>
        <w:rPr>
          <w:rFonts w:hint="eastAsia" w:ascii="仿宋_GB2312" w:eastAsia="仿宋_GB2312"/>
          <w:bCs/>
          <w:color w:val="auto"/>
          <w:sz w:val="30"/>
          <w:szCs w:val="30"/>
          <w:u w:val="single"/>
        </w:rPr>
        <w:t xml:space="preserve">         </w:t>
      </w:r>
      <w:r>
        <w:rPr>
          <w:rFonts w:hint="eastAsia" w:ascii="仿宋_GB2312" w:eastAsia="仿宋_GB2312"/>
          <w:bCs/>
          <w:color w:val="auto"/>
          <w:sz w:val="30"/>
          <w:szCs w:val="30"/>
          <w:u w:val="single"/>
          <w:lang w:val="en-US" w:eastAsia="zh-CN"/>
        </w:rPr>
        <w:t xml:space="preserve"> </w:t>
      </w:r>
      <w:r>
        <w:rPr>
          <w:rFonts w:hint="eastAsia" w:ascii="仿宋_GB2312" w:eastAsia="仿宋_GB2312"/>
          <w:bCs/>
          <w:color w:val="auto"/>
          <w:sz w:val="30"/>
          <w:szCs w:val="30"/>
          <w:u w:val="single"/>
        </w:rPr>
        <w:t xml:space="preserve">        </w:t>
      </w:r>
    </w:p>
    <w:p w14:paraId="48CB0408">
      <w:pPr>
        <w:spacing w:line="580" w:lineRule="exact"/>
        <w:ind w:firstLine="3150" w:firstLineChars="1050"/>
        <w:rPr>
          <w:rFonts w:hint="eastAsia" w:ascii="仿宋_GB2312" w:eastAsia="仿宋_GB2312"/>
          <w:bCs/>
          <w:color w:val="auto"/>
          <w:sz w:val="30"/>
          <w:szCs w:val="30"/>
        </w:rPr>
      </w:pPr>
      <w:r>
        <w:rPr>
          <w:rFonts w:hint="eastAsia" w:ascii="仿宋_GB2312" w:eastAsia="仿宋_GB2312"/>
          <w:bCs/>
          <w:color w:val="auto"/>
          <w:sz w:val="30"/>
          <w:szCs w:val="30"/>
        </w:rPr>
        <w:t>授权日期：</w:t>
      </w:r>
      <w:r>
        <w:rPr>
          <w:rFonts w:hint="eastAsia" w:ascii="仿宋_GB2312" w:eastAsia="仿宋_GB2312"/>
          <w:bCs/>
          <w:color w:val="auto"/>
          <w:sz w:val="30"/>
          <w:szCs w:val="30"/>
          <w:u w:val="single"/>
        </w:rPr>
        <w:t xml:space="preserve">     </w:t>
      </w:r>
      <w:r>
        <w:rPr>
          <w:rFonts w:hint="eastAsia" w:ascii="仿宋_GB2312" w:eastAsia="仿宋_GB2312"/>
          <w:bCs/>
          <w:color w:val="auto"/>
          <w:sz w:val="30"/>
          <w:szCs w:val="30"/>
          <w:u w:val="single"/>
          <w:lang w:val="en-US" w:eastAsia="zh-CN"/>
        </w:rPr>
        <w:t xml:space="preserve"> </w:t>
      </w:r>
      <w:r>
        <w:rPr>
          <w:rFonts w:hint="eastAsia" w:ascii="仿宋_GB2312" w:eastAsia="仿宋_GB2312"/>
          <w:bCs/>
          <w:color w:val="auto"/>
          <w:sz w:val="30"/>
          <w:szCs w:val="30"/>
          <w:u w:val="single"/>
        </w:rPr>
        <w:t xml:space="preserve">  </w:t>
      </w:r>
      <w:r>
        <w:rPr>
          <w:rFonts w:hint="eastAsia" w:ascii="仿宋_GB2312" w:eastAsia="仿宋_GB2312"/>
          <w:bCs/>
          <w:color w:val="auto"/>
          <w:sz w:val="30"/>
          <w:szCs w:val="30"/>
        </w:rPr>
        <w:t>年</w:t>
      </w:r>
      <w:r>
        <w:rPr>
          <w:rFonts w:hint="eastAsia" w:ascii="仿宋_GB2312" w:eastAsia="仿宋_GB2312"/>
          <w:bCs/>
          <w:color w:val="auto"/>
          <w:sz w:val="30"/>
          <w:szCs w:val="30"/>
          <w:u w:val="single"/>
        </w:rPr>
        <w:t xml:space="preserve">     </w:t>
      </w:r>
      <w:r>
        <w:rPr>
          <w:rFonts w:hint="eastAsia" w:ascii="仿宋_GB2312" w:eastAsia="仿宋_GB2312"/>
          <w:bCs/>
          <w:color w:val="auto"/>
          <w:sz w:val="30"/>
          <w:szCs w:val="30"/>
        </w:rPr>
        <w:t>月</w:t>
      </w:r>
      <w:r>
        <w:rPr>
          <w:rFonts w:hint="eastAsia" w:ascii="仿宋_GB2312" w:eastAsia="仿宋_GB2312"/>
          <w:bCs/>
          <w:color w:val="auto"/>
          <w:sz w:val="30"/>
          <w:szCs w:val="30"/>
          <w:u w:val="single"/>
        </w:rPr>
        <w:t xml:space="preserve">    </w:t>
      </w:r>
      <w:r>
        <w:rPr>
          <w:rFonts w:hint="eastAsia" w:ascii="仿宋_GB2312" w:eastAsia="仿宋_GB2312"/>
          <w:bCs/>
          <w:color w:val="auto"/>
          <w:sz w:val="30"/>
          <w:szCs w:val="30"/>
        </w:rPr>
        <w:t>日</w:t>
      </w:r>
    </w:p>
    <w:p w14:paraId="4FB253D3">
      <w:pPr>
        <w:spacing w:line="240" w:lineRule="auto"/>
        <w:ind w:firstLine="0" w:firstLineChars="0"/>
        <w:rPr>
          <w:rFonts w:hint="eastAsia" w:ascii="仿宋_GB2312" w:eastAsia="仿宋_GB2312"/>
          <w:bCs/>
          <w:color w:val="auto"/>
          <w:sz w:val="30"/>
          <w:szCs w:val="30"/>
        </w:rPr>
      </w:pPr>
      <w:r>
        <w:rPr>
          <w:rFonts w:hint="eastAsia" w:ascii="仿宋_GB2312" w:eastAsia="仿宋_GB2312"/>
          <w:bCs/>
          <w:color w:val="auto"/>
          <w:sz w:val="30"/>
          <w:szCs w:val="30"/>
        </w:rPr>
        <w:br w:type="page"/>
      </w:r>
    </w:p>
    <w:p w14:paraId="20B1C639">
      <w:pPr>
        <w:spacing w:line="580" w:lineRule="exact"/>
        <w:ind w:firstLine="0" w:firstLineChars="0"/>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工程质量终身责任承诺书</w:t>
      </w:r>
    </w:p>
    <w:p w14:paraId="08BB09A6">
      <w:pPr>
        <w:widowControl/>
        <w:spacing w:line="580" w:lineRule="exact"/>
        <w:ind w:firstLine="0" w:firstLineChars="0"/>
        <w:jc w:val="center"/>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式样</w:t>
      </w:r>
      <w:r>
        <w:rPr>
          <w:rFonts w:hint="eastAsia" w:ascii="仿宋_GB2312" w:hAnsi="仿宋_GB2312" w:eastAsia="仿宋_GB2312" w:cs="仿宋_GB2312"/>
          <w:color w:val="auto"/>
          <w:kern w:val="0"/>
          <w:sz w:val="32"/>
          <w:szCs w:val="32"/>
        </w:rPr>
        <w:t>）</w:t>
      </w:r>
    </w:p>
    <w:p w14:paraId="33DF9AAE">
      <w:pPr>
        <w:spacing w:line="580" w:lineRule="exact"/>
        <w:ind w:firstLine="0" w:firstLineChars="0"/>
        <w:jc w:val="both"/>
        <w:rPr>
          <w:rFonts w:hint="eastAsia" w:ascii="黑体" w:hAnsi="黑体" w:eastAsia="黑体" w:cs="黑体"/>
          <w:bCs/>
          <w:color w:val="auto"/>
          <w:sz w:val="32"/>
          <w:szCs w:val="32"/>
        </w:rPr>
      </w:pPr>
    </w:p>
    <w:p w14:paraId="5D353F5F">
      <w:pPr>
        <w:spacing w:line="580" w:lineRule="exact"/>
        <w:ind w:firstLine="640" w:firstLineChars="200"/>
        <w:rPr>
          <w:rFonts w:hint="eastAsia" w:ascii="仿宋_GB2312" w:hAnsi="宋体" w:eastAsia="仿宋_GB2312" w:cs="宋体"/>
          <w:bCs/>
          <w:color w:val="auto"/>
          <w:sz w:val="32"/>
          <w:szCs w:val="32"/>
        </w:rPr>
      </w:pPr>
      <w:r>
        <w:rPr>
          <w:rFonts w:hint="eastAsia" w:ascii="仿宋_GB2312" w:hAnsi="宋体" w:eastAsia="仿宋_GB2312" w:cs="宋体"/>
          <w:bCs/>
          <w:color w:val="auto"/>
          <w:sz w:val="32"/>
          <w:szCs w:val="32"/>
        </w:rPr>
        <w:t xml:space="preserve">本人受 </w:t>
      </w:r>
      <w:r>
        <w:rPr>
          <w:rFonts w:hint="eastAsia" w:ascii="仿宋_GB2312" w:eastAsia="仿宋_GB2312"/>
          <w:bCs/>
          <w:color w:val="auto"/>
          <w:sz w:val="32"/>
          <w:szCs w:val="32"/>
          <w:u w:val="single"/>
        </w:rPr>
        <w:t xml:space="preserve"> </w:t>
      </w:r>
      <w:r>
        <w:rPr>
          <w:rFonts w:hint="eastAsia" w:ascii="仿宋_GB2312" w:eastAsia="仿宋_GB2312"/>
          <w:bCs/>
          <w:color w:val="auto"/>
          <w:sz w:val="32"/>
          <w:szCs w:val="32"/>
          <w:u w:val="single"/>
          <w:lang w:val="en-US" w:eastAsia="zh-CN"/>
        </w:rPr>
        <w:t xml:space="preserve">                            </w:t>
      </w:r>
      <w:r>
        <w:rPr>
          <w:rFonts w:hint="eastAsia" w:ascii="仿宋_GB2312" w:eastAsia="仿宋_GB2312"/>
          <w:bCs/>
          <w:color w:val="auto"/>
          <w:sz w:val="32"/>
          <w:szCs w:val="32"/>
          <w:u w:val="single"/>
        </w:rPr>
        <w:t xml:space="preserve">（单位名称） </w:t>
      </w:r>
      <w:r>
        <w:rPr>
          <w:rFonts w:hint="eastAsia" w:ascii="仿宋_GB2312" w:hAnsi="宋体" w:eastAsia="仿宋_GB2312" w:cs="宋体"/>
          <w:bCs/>
          <w:color w:val="auto"/>
          <w:sz w:val="32"/>
          <w:szCs w:val="32"/>
        </w:rPr>
        <w:t>单位（法定代表人</w:t>
      </w:r>
      <w:r>
        <w:rPr>
          <w:rFonts w:hint="eastAsia" w:ascii="仿宋_GB2312" w:eastAsia="仿宋_GB2312"/>
          <w:bCs/>
          <w:color w:val="auto"/>
          <w:sz w:val="32"/>
          <w:szCs w:val="32"/>
          <w:u w:val="single"/>
        </w:rPr>
        <w:t xml:space="preserve">    </w:t>
      </w:r>
      <w:r>
        <w:rPr>
          <w:rFonts w:hint="eastAsia" w:ascii="仿宋_GB2312" w:eastAsia="仿宋_GB2312"/>
          <w:bCs/>
          <w:color w:val="auto"/>
          <w:sz w:val="32"/>
          <w:szCs w:val="32"/>
          <w:u w:val="single"/>
          <w:lang w:val="en-US" w:eastAsia="zh-CN"/>
        </w:rPr>
        <w:t xml:space="preserve">      </w:t>
      </w:r>
      <w:r>
        <w:rPr>
          <w:rFonts w:hint="eastAsia" w:ascii="仿宋_GB2312" w:eastAsia="仿宋_GB2312"/>
          <w:bCs/>
          <w:color w:val="auto"/>
          <w:sz w:val="32"/>
          <w:szCs w:val="32"/>
          <w:u w:val="single"/>
        </w:rPr>
        <w:t>（姓名）</w:t>
      </w:r>
      <w:r>
        <w:rPr>
          <w:rFonts w:hint="eastAsia" w:ascii="仿宋_GB2312" w:hAnsi="宋体" w:eastAsia="仿宋_GB2312" w:cs="宋体"/>
          <w:bCs/>
          <w:color w:val="auto"/>
          <w:sz w:val="32"/>
          <w:szCs w:val="32"/>
        </w:rPr>
        <w:t>）授权，担任</w:t>
      </w:r>
      <w:r>
        <w:rPr>
          <w:rFonts w:hint="eastAsia" w:ascii="仿宋_GB2312" w:hAnsi="宋体" w:eastAsia="仿宋_GB2312" w:cs="宋体"/>
          <w:bCs/>
          <w:color w:val="auto"/>
          <w:sz w:val="32"/>
          <w:szCs w:val="32"/>
          <w:u w:val="single"/>
        </w:rPr>
        <w:t xml:space="preserve"> </w:t>
      </w:r>
      <w:r>
        <w:rPr>
          <w:rFonts w:hint="eastAsia" w:ascii="仿宋_GB2312" w:hAnsi="宋体" w:eastAsia="仿宋_GB2312" w:cs="宋体"/>
          <w:bCs/>
          <w:color w:val="auto"/>
          <w:sz w:val="32"/>
          <w:szCs w:val="32"/>
          <w:u w:val="single"/>
          <w:lang w:val="en-US" w:eastAsia="zh-CN"/>
        </w:rPr>
        <w:t xml:space="preserve">         </w:t>
      </w:r>
      <w:r>
        <w:rPr>
          <w:rFonts w:hint="eastAsia" w:ascii="仿宋_GB2312" w:eastAsia="仿宋_GB2312"/>
          <w:bCs/>
          <w:color w:val="auto"/>
          <w:sz w:val="32"/>
          <w:szCs w:val="32"/>
          <w:u w:val="single"/>
        </w:rPr>
        <w:t>（项目名称）</w:t>
      </w:r>
      <w:r>
        <w:rPr>
          <w:rFonts w:hint="eastAsia" w:ascii="仿宋_GB2312" w:hAnsi="宋体" w:eastAsia="仿宋_GB2312" w:cs="宋体"/>
          <w:bCs/>
          <w:color w:val="auto"/>
          <w:sz w:val="32"/>
          <w:szCs w:val="32"/>
        </w:rPr>
        <w:t>工程项目的</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建设（</w:t>
      </w:r>
      <w:r>
        <w:rPr>
          <w:rFonts w:hint="eastAsia" w:ascii="仿宋_GB2312" w:hAnsi="仿宋_GB2312" w:eastAsia="仿宋_GB2312" w:cs="仿宋_GB2312"/>
          <w:bCs/>
          <w:color w:val="auto"/>
          <w:sz w:val="32"/>
          <w:szCs w:val="32"/>
          <w:lang w:val="en-US" w:eastAsia="zh-CN"/>
        </w:rPr>
        <w:t>代建）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勘察、</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设计、</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施工、</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监理）</w:t>
      </w:r>
      <w:r>
        <w:rPr>
          <w:rFonts w:hint="eastAsia" w:ascii="仿宋_GB2312" w:hAnsi="宋体" w:eastAsia="仿宋_GB2312" w:cs="宋体"/>
          <w:bCs/>
          <w:color w:val="auto"/>
          <w:sz w:val="32"/>
          <w:szCs w:val="32"/>
        </w:rPr>
        <w:t>项目负责人，对该工程项目的</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建设（</w:t>
      </w:r>
      <w:r>
        <w:rPr>
          <w:rFonts w:hint="eastAsia" w:ascii="仿宋_GB2312" w:hAnsi="仿宋_GB2312" w:eastAsia="仿宋_GB2312" w:cs="仿宋_GB2312"/>
          <w:bCs/>
          <w:color w:val="auto"/>
          <w:sz w:val="32"/>
          <w:szCs w:val="32"/>
          <w:lang w:val="en-US" w:eastAsia="zh-CN"/>
        </w:rPr>
        <w:t>代建）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勘察、</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设计、</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施工、</w:t>
      </w:r>
      <w:r>
        <w:rPr>
          <w:rFonts w:hint="eastAsia" w:ascii="仿宋_GB2312" w:hAnsi="仿宋_GB2312" w:eastAsia="仿宋_GB2312" w:cs="仿宋_GB2312"/>
          <w:bCs/>
          <w:color w:val="auto"/>
          <w:sz w:val="32"/>
          <w:szCs w:val="32"/>
          <w:lang w:eastAsia="zh-CN"/>
        </w:rPr>
        <w:sym w:font="Wingdings 2" w:char="00A3"/>
      </w:r>
      <w:r>
        <w:rPr>
          <w:rFonts w:hint="eastAsia" w:ascii="仿宋_GB2312" w:hAnsi="仿宋_GB2312" w:eastAsia="仿宋_GB2312" w:cs="仿宋_GB2312"/>
          <w:bCs/>
          <w:color w:val="auto"/>
          <w:sz w:val="32"/>
          <w:szCs w:val="32"/>
          <w:lang w:eastAsia="zh-CN"/>
        </w:rPr>
        <w:t>监理）</w:t>
      </w:r>
      <w:r>
        <w:rPr>
          <w:rFonts w:hint="eastAsia" w:ascii="仿宋_GB2312" w:hAnsi="宋体" w:eastAsia="仿宋_GB2312" w:cs="宋体"/>
          <w:bCs/>
          <w:color w:val="auto"/>
          <w:sz w:val="32"/>
          <w:szCs w:val="32"/>
        </w:rPr>
        <w:t>工作实施组织管理。本人承诺严格依据国家有关法律法规及标准规范履行职责，并对设计使用年限内的工程质量承担相应终身责任。</w:t>
      </w:r>
    </w:p>
    <w:p w14:paraId="48C4AD19">
      <w:pPr>
        <w:spacing w:line="580" w:lineRule="exact"/>
        <w:ind w:firstLine="3900" w:firstLineChars="1300"/>
        <w:rPr>
          <w:rFonts w:hint="eastAsia" w:ascii="仿宋_GB2312" w:eastAsia="仿宋_GB2312"/>
          <w:bCs/>
          <w:color w:val="auto"/>
          <w:sz w:val="30"/>
          <w:szCs w:val="30"/>
        </w:rPr>
      </w:pPr>
      <w:r>
        <w:rPr>
          <w:rFonts w:hint="eastAsia" w:ascii="仿宋_GB2312" w:eastAsia="仿宋_GB2312"/>
          <w:bCs/>
          <w:color w:val="auto"/>
          <w:sz w:val="30"/>
          <w:szCs w:val="30"/>
        </w:rPr>
        <w:t xml:space="preserve">  </w:t>
      </w:r>
    </w:p>
    <w:p w14:paraId="384330E3">
      <w:pPr>
        <w:wordWrap w:val="0"/>
        <w:spacing w:line="580" w:lineRule="exact"/>
        <w:ind w:firstLine="0" w:firstLineChars="0"/>
        <w:jc w:val="right"/>
        <w:rPr>
          <w:rFonts w:hint="default" w:ascii="仿宋_GB2312" w:eastAsia="仿宋_GB2312"/>
          <w:bCs/>
          <w:color w:val="auto"/>
          <w:sz w:val="32"/>
          <w:szCs w:val="32"/>
          <w:u w:val="single"/>
          <w:lang w:val="en-US" w:eastAsia="zh-CN"/>
        </w:rPr>
      </w:pPr>
      <w:r>
        <w:rPr>
          <w:rFonts w:hint="eastAsia" w:ascii="仿宋_GB2312" w:eastAsia="仿宋_GB2312"/>
          <w:bCs/>
          <w:color w:val="auto"/>
          <w:sz w:val="32"/>
          <w:szCs w:val="32"/>
        </w:rPr>
        <w:t>承诺人签字</w:t>
      </w:r>
      <w:r>
        <w:rPr>
          <w:rFonts w:hint="eastAsia" w:ascii="仿宋_GB2312" w:eastAsia="仿宋_GB2312"/>
          <w:bCs/>
          <w:color w:val="auto"/>
          <w:sz w:val="32"/>
          <w:szCs w:val="32"/>
          <w:u w:val="none"/>
        </w:rPr>
        <w:t>：</w:t>
      </w:r>
      <w:r>
        <w:rPr>
          <w:rFonts w:hint="eastAsia" w:ascii="仿宋_GB2312" w:eastAsia="仿宋_GB2312"/>
          <w:bCs/>
          <w:color w:val="auto"/>
          <w:sz w:val="32"/>
          <w:szCs w:val="32"/>
          <w:u w:val="single"/>
          <w:lang w:val="en-US" w:eastAsia="zh-CN"/>
        </w:rPr>
        <w:t xml:space="preserve">                 </w:t>
      </w:r>
    </w:p>
    <w:p w14:paraId="11219450">
      <w:pPr>
        <w:spacing w:line="580" w:lineRule="exact"/>
        <w:ind w:firstLine="0" w:firstLineChars="0"/>
        <w:jc w:val="center"/>
        <w:rPr>
          <w:rFonts w:hint="default" w:ascii="仿宋_GB2312" w:eastAsia="仿宋_GB2312"/>
          <w:bCs/>
          <w:color w:val="auto"/>
          <w:sz w:val="32"/>
          <w:szCs w:val="32"/>
          <w:u w:val="single"/>
          <w:lang w:val="en-US" w:eastAsia="zh-CN"/>
        </w:rPr>
      </w:pPr>
      <w:r>
        <w:rPr>
          <w:rFonts w:hint="eastAsia" w:ascii="仿宋_GB2312" w:eastAsia="仿宋_GB2312"/>
          <w:bCs/>
          <w:color w:val="auto"/>
          <w:sz w:val="32"/>
          <w:szCs w:val="32"/>
          <w:lang w:val="en-US" w:eastAsia="zh-CN"/>
        </w:rPr>
        <w:t xml:space="preserve">      </w:t>
      </w:r>
      <w:r>
        <w:rPr>
          <w:rFonts w:hint="eastAsia" w:ascii="仿宋_GB2312" w:eastAsia="仿宋_GB2312"/>
          <w:bCs/>
          <w:color w:val="auto"/>
          <w:sz w:val="32"/>
          <w:szCs w:val="32"/>
        </w:rPr>
        <w:t>身 份 证 号：</w:t>
      </w:r>
      <w:r>
        <w:rPr>
          <w:rFonts w:hint="eastAsia" w:ascii="仿宋_GB2312" w:eastAsia="仿宋_GB2312"/>
          <w:bCs/>
          <w:color w:val="auto"/>
          <w:sz w:val="32"/>
          <w:szCs w:val="32"/>
          <w:u w:val="single"/>
          <w:lang w:val="en-US" w:eastAsia="zh-CN"/>
        </w:rPr>
        <w:t xml:space="preserve">                 </w:t>
      </w:r>
      <w:r>
        <w:rPr>
          <w:rFonts w:hint="eastAsia" w:ascii="仿宋_GB2312" w:eastAsia="仿宋_GB2312"/>
          <w:bCs/>
          <w:color w:val="auto"/>
          <w:sz w:val="32"/>
          <w:szCs w:val="32"/>
          <w:lang w:val="en-US" w:eastAsia="zh-CN"/>
        </w:rPr>
        <w:t xml:space="preserve">  </w:t>
      </w:r>
    </w:p>
    <w:p w14:paraId="02E71ECA">
      <w:pPr>
        <w:spacing w:line="580" w:lineRule="exact"/>
        <w:ind w:firstLine="0" w:firstLineChars="0"/>
        <w:jc w:val="center"/>
        <w:rPr>
          <w:rFonts w:hint="default" w:ascii="仿宋_GB2312" w:eastAsia="仿宋_GB2312"/>
          <w:bCs/>
          <w:color w:val="auto"/>
          <w:sz w:val="32"/>
          <w:szCs w:val="32"/>
          <w:u w:val="single"/>
          <w:lang w:val="en-US" w:eastAsia="zh-CN"/>
        </w:rPr>
      </w:pPr>
      <w:r>
        <w:rPr>
          <w:rFonts w:hint="eastAsia" w:ascii="仿宋_GB2312" w:eastAsia="仿宋_GB2312"/>
          <w:bCs/>
          <w:color w:val="auto"/>
          <w:sz w:val="32"/>
          <w:szCs w:val="32"/>
          <w:lang w:val="en-US" w:eastAsia="zh-CN"/>
        </w:rPr>
        <w:t xml:space="preserve">       </w:t>
      </w:r>
      <w:r>
        <w:rPr>
          <w:rFonts w:hint="eastAsia" w:ascii="仿宋_GB2312" w:eastAsia="仿宋_GB2312"/>
          <w:bCs/>
          <w:color w:val="auto"/>
          <w:sz w:val="32"/>
          <w:szCs w:val="32"/>
        </w:rPr>
        <w:t>注册执业资格：</w:t>
      </w:r>
      <w:r>
        <w:rPr>
          <w:rFonts w:hint="eastAsia" w:ascii="仿宋_GB2312" w:eastAsia="仿宋_GB2312"/>
          <w:bCs/>
          <w:color w:val="auto"/>
          <w:sz w:val="32"/>
          <w:szCs w:val="32"/>
          <w:u w:val="single"/>
          <w:lang w:val="en-US" w:eastAsia="zh-CN"/>
        </w:rPr>
        <w:t xml:space="preserve">                </w:t>
      </w:r>
    </w:p>
    <w:p w14:paraId="5E6275F8">
      <w:pPr>
        <w:spacing w:line="580" w:lineRule="exact"/>
        <w:ind w:firstLine="0" w:firstLineChars="0"/>
        <w:jc w:val="center"/>
        <w:rPr>
          <w:rFonts w:hint="default" w:ascii="仿宋_GB2312" w:eastAsia="仿宋_GB2312"/>
          <w:bCs/>
          <w:color w:val="auto"/>
          <w:sz w:val="32"/>
          <w:szCs w:val="32"/>
          <w:u w:val="single"/>
          <w:lang w:val="en-US" w:eastAsia="zh-CN"/>
        </w:rPr>
      </w:pPr>
      <w:r>
        <w:rPr>
          <w:rFonts w:hint="eastAsia" w:ascii="仿宋_GB2312" w:eastAsia="仿宋_GB2312"/>
          <w:bCs/>
          <w:color w:val="auto"/>
          <w:sz w:val="32"/>
          <w:szCs w:val="32"/>
          <w:lang w:val="en-US" w:eastAsia="zh-CN"/>
        </w:rPr>
        <w:t xml:space="preserve">       </w:t>
      </w:r>
      <w:r>
        <w:rPr>
          <w:rFonts w:hint="eastAsia" w:ascii="仿宋_GB2312" w:eastAsia="仿宋_GB2312"/>
          <w:bCs/>
          <w:color w:val="auto"/>
          <w:sz w:val="32"/>
          <w:szCs w:val="32"/>
        </w:rPr>
        <w:t>注册执业证号：</w:t>
      </w:r>
      <w:r>
        <w:rPr>
          <w:rFonts w:hint="eastAsia" w:ascii="仿宋_GB2312" w:eastAsia="仿宋_GB2312"/>
          <w:bCs/>
          <w:color w:val="auto"/>
          <w:sz w:val="32"/>
          <w:szCs w:val="32"/>
          <w:u w:val="single"/>
          <w:lang w:val="en-US" w:eastAsia="zh-CN"/>
        </w:rPr>
        <w:t xml:space="preserve">                </w:t>
      </w:r>
    </w:p>
    <w:p w14:paraId="4841A67A">
      <w:pPr>
        <w:spacing w:line="580" w:lineRule="exact"/>
        <w:ind w:firstLine="0" w:firstLineChars="0"/>
        <w:jc w:val="right"/>
        <w:rPr>
          <w:rFonts w:hint="eastAsia" w:ascii="仿宋_GB2312" w:eastAsia="仿宋_GB2312"/>
          <w:bCs/>
          <w:color w:val="auto"/>
          <w:sz w:val="32"/>
          <w:szCs w:val="32"/>
        </w:rPr>
      </w:pPr>
      <w:r>
        <w:rPr>
          <w:rFonts w:hint="eastAsia" w:ascii="仿宋_GB2312" w:eastAsia="仿宋_GB2312"/>
          <w:bCs/>
          <w:color w:val="auto"/>
          <w:sz w:val="32"/>
          <w:szCs w:val="32"/>
        </w:rPr>
        <w:t>签 字 日 期：</w:t>
      </w:r>
      <w:r>
        <w:rPr>
          <w:rFonts w:hint="eastAsia" w:ascii="仿宋_GB2312" w:eastAsia="仿宋_GB2312"/>
          <w:bCs/>
          <w:color w:val="auto"/>
          <w:sz w:val="32"/>
          <w:szCs w:val="32"/>
          <w:u w:val="single"/>
        </w:rPr>
        <w:t xml:space="preserve"> </w:t>
      </w:r>
      <w:r>
        <w:rPr>
          <w:rFonts w:hint="eastAsia" w:ascii="仿宋_GB2312" w:eastAsia="仿宋_GB2312"/>
          <w:bCs/>
          <w:color w:val="auto"/>
          <w:sz w:val="32"/>
          <w:szCs w:val="32"/>
          <w:u w:val="single"/>
          <w:lang w:val="en-US" w:eastAsia="zh-CN"/>
        </w:rPr>
        <w:t xml:space="preserve">   </w:t>
      </w:r>
      <w:r>
        <w:rPr>
          <w:rFonts w:hint="eastAsia" w:ascii="仿宋_GB2312" w:eastAsia="仿宋_GB2312"/>
          <w:bCs/>
          <w:color w:val="auto"/>
          <w:sz w:val="32"/>
          <w:szCs w:val="32"/>
        </w:rPr>
        <w:t>年</w:t>
      </w:r>
      <w:r>
        <w:rPr>
          <w:rFonts w:hint="eastAsia" w:ascii="仿宋_GB2312" w:eastAsia="仿宋_GB2312"/>
          <w:bCs/>
          <w:color w:val="auto"/>
          <w:sz w:val="32"/>
          <w:szCs w:val="32"/>
          <w:u w:val="single"/>
        </w:rPr>
        <w:t xml:space="preserve">  </w:t>
      </w:r>
      <w:r>
        <w:rPr>
          <w:rFonts w:hint="eastAsia" w:ascii="仿宋_GB2312" w:eastAsia="仿宋_GB2312"/>
          <w:bCs/>
          <w:color w:val="auto"/>
          <w:sz w:val="32"/>
          <w:szCs w:val="32"/>
          <w:u w:val="single"/>
          <w:lang w:val="en-US" w:eastAsia="zh-CN"/>
        </w:rPr>
        <w:t xml:space="preserve"> </w:t>
      </w:r>
      <w:r>
        <w:rPr>
          <w:rFonts w:hint="eastAsia" w:ascii="仿宋_GB2312" w:eastAsia="仿宋_GB2312"/>
          <w:bCs/>
          <w:color w:val="auto"/>
          <w:sz w:val="32"/>
          <w:szCs w:val="32"/>
        </w:rPr>
        <w:t>月</w:t>
      </w:r>
      <w:r>
        <w:rPr>
          <w:rFonts w:hint="eastAsia" w:ascii="仿宋_GB2312" w:eastAsia="仿宋_GB2312"/>
          <w:bCs/>
          <w:color w:val="auto"/>
          <w:sz w:val="32"/>
          <w:szCs w:val="32"/>
          <w:u w:val="single"/>
        </w:rPr>
        <w:t xml:space="preserve"> </w:t>
      </w:r>
      <w:r>
        <w:rPr>
          <w:rFonts w:hint="eastAsia" w:ascii="仿宋_GB2312" w:eastAsia="仿宋_GB2312"/>
          <w:bCs/>
          <w:color w:val="auto"/>
          <w:sz w:val="32"/>
          <w:szCs w:val="32"/>
          <w:u w:val="single"/>
          <w:lang w:val="en-US" w:eastAsia="zh-CN"/>
        </w:rPr>
        <w:t xml:space="preserve">  </w:t>
      </w:r>
      <w:r>
        <w:rPr>
          <w:rFonts w:hint="eastAsia" w:ascii="仿宋_GB2312" w:eastAsia="仿宋_GB2312"/>
          <w:bCs/>
          <w:color w:val="auto"/>
          <w:sz w:val="32"/>
          <w:szCs w:val="32"/>
        </w:rPr>
        <w:t>日</w:t>
      </w:r>
    </w:p>
    <w:p w14:paraId="61593AB7">
      <w:pPr>
        <w:spacing w:line="240" w:lineRule="auto"/>
        <w:ind w:firstLine="0" w:firstLineChars="0"/>
        <w:rPr>
          <w:rFonts w:hint="eastAsia" w:ascii="仿宋_GB2312" w:eastAsia="仿宋_GB2312"/>
          <w:bCs/>
          <w:color w:val="auto"/>
          <w:sz w:val="30"/>
          <w:szCs w:val="30"/>
        </w:rPr>
      </w:pPr>
      <w:r>
        <w:rPr>
          <w:rFonts w:hint="eastAsia" w:ascii="仿宋_GB2312" w:eastAsia="仿宋_GB2312"/>
          <w:bCs/>
          <w:color w:val="auto"/>
          <w:sz w:val="30"/>
          <w:szCs w:val="30"/>
        </w:rPr>
        <w:br w:type="page"/>
      </w:r>
    </w:p>
    <w:p w14:paraId="6819F4D4">
      <w:pPr>
        <w:spacing w:line="580" w:lineRule="exact"/>
        <w:ind w:firstLine="0" w:firstLineChars="0"/>
        <w:jc w:val="center"/>
        <w:rPr>
          <w:rFonts w:hint="eastAsia" w:ascii="方正小标宋简体" w:hAnsi="方正小标宋简体" w:eastAsia="方正小标宋简体" w:cs="方正小标宋简体"/>
          <w:color w:val="auto"/>
          <w:sz w:val="36"/>
          <w:szCs w:val="36"/>
          <w:u w:val="none"/>
        </w:rPr>
      </w:pPr>
      <w:r>
        <w:rPr>
          <w:rFonts w:hint="eastAsia" w:ascii="方正小标宋简体" w:hAnsi="方正小标宋简体" w:eastAsia="方正小标宋简体" w:cs="方正小标宋简体"/>
          <w:color w:val="auto"/>
          <w:sz w:val="36"/>
          <w:szCs w:val="36"/>
          <w:u w:val="none"/>
        </w:rPr>
        <w:t>×××公司关于×××项目</w:t>
      </w:r>
    </w:p>
    <w:p w14:paraId="15570162">
      <w:pPr>
        <w:spacing w:line="580" w:lineRule="exact"/>
        <w:ind w:firstLine="0" w:firstLineChars="0"/>
        <w:jc w:val="center"/>
        <w:rPr>
          <w:rFonts w:hint="eastAsia" w:ascii="方正小标宋简体" w:hAnsi="方正小标宋简体" w:eastAsia="方正小标宋简体" w:cs="方正小标宋简体"/>
          <w:color w:val="auto"/>
          <w:sz w:val="36"/>
          <w:szCs w:val="36"/>
          <w:u w:val="none"/>
          <w:lang w:val="en-US" w:eastAsia="zh-CN"/>
        </w:rPr>
      </w:pPr>
      <w:r>
        <w:rPr>
          <w:rFonts w:hint="eastAsia" w:ascii="方正小标宋简体" w:hAnsi="方正小标宋简体" w:eastAsia="方正小标宋简体" w:cs="方正小标宋简体"/>
          <w:color w:val="auto"/>
          <w:sz w:val="36"/>
          <w:szCs w:val="36"/>
          <w:u w:val="none"/>
          <w:lang w:val="en-US" w:eastAsia="zh-CN"/>
        </w:rPr>
        <w:t>施工场地具备施工条件的意见</w:t>
      </w:r>
    </w:p>
    <w:p w14:paraId="3E87373A">
      <w:pPr>
        <w:spacing w:line="580" w:lineRule="exact"/>
        <w:ind w:firstLine="0" w:firstLineChars="0"/>
        <w:jc w:val="center"/>
        <w:rPr>
          <w:rFonts w:hint="eastAsia" w:ascii="方正小标宋简体" w:hAnsi="方正小标宋简体" w:eastAsia="方正小标宋简体" w:cs="方正小标宋简体"/>
          <w:color w:val="auto"/>
          <w:sz w:val="36"/>
          <w:szCs w:val="36"/>
          <w:u w:val="none"/>
          <w:lang w:val="en-US" w:eastAsia="zh-CN"/>
        </w:rPr>
      </w:pPr>
    </w:p>
    <w:p w14:paraId="055ED60D">
      <w:pPr>
        <w:widowControl/>
        <w:ind w:firstLine="640" w:firstLineChars="200"/>
        <w:jc w:val="left"/>
        <w:rPr>
          <w:rFonts w:ascii="宋体" w:hAnsi="宋体" w:cs="宋体"/>
          <w:color w:val="auto"/>
          <w:kern w:val="0"/>
          <w:sz w:val="32"/>
          <w:szCs w:val="32"/>
        </w:rPr>
      </w:pPr>
      <w:r>
        <w:rPr>
          <w:rFonts w:ascii="宋体" w:hAnsi="宋体" w:cs="宋体"/>
          <w:color w:val="auto"/>
          <w:kern w:val="0"/>
          <w:sz w:val="32"/>
          <w:szCs w:val="32"/>
        </w:rPr>
        <w:t>我公司承接了×××项目的施工任务，工程位于</w:t>
      </w:r>
      <w:r>
        <w:rPr>
          <w:rFonts w:hint="eastAsia" w:ascii="宋体" w:hAnsi="宋体" w:cs="宋体"/>
          <w:color w:val="auto"/>
          <w:kern w:val="0"/>
          <w:sz w:val="32"/>
          <w:szCs w:val="32"/>
          <w:lang w:val="en-US" w:eastAsia="zh-CN"/>
        </w:rPr>
        <w:t>XX</w:t>
      </w:r>
      <w:r>
        <w:rPr>
          <w:rFonts w:ascii="宋体" w:hAnsi="宋体" w:cs="宋体"/>
          <w:color w:val="auto"/>
          <w:kern w:val="0"/>
          <w:sz w:val="32"/>
          <w:szCs w:val="32"/>
        </w:rPr>
        <w:t>市×××路（地块），经我公司于×年×月×日组织对该项目现场进行查勘。</w:t>
      </w:r>
      <w:r>
        <w:rPr>
          <w:rFonts w:hint="eastAsia" w:ascii="宋体" w:hAnsi="宋体" w:cs="宋体"/>
          <w:color w:val="auto"/>
          <w:kern w:val="0"/>
          <w:sz w:val="32"/>
          <w:szCs w:val="32"/>
        </w:rPr>
        <w:t>目前人员、施工设备、工程材料、水电设施等已全部准备完毕，施工现场</w:t>
      </w:r>
      <w:r>
        <w:rPr>
          <w:rFonts w:hint="eastAsia" w:ascii="宋体" w:hAnsi="宋体" w:cs="宋体"/>
          <w:color w:val="auto"/>
          <w:kern w:val="0"/>
          <w:sz w:val="32"/>
          <w:szCs w:val="32"/>
          <w:lang w:eastAsia="zh-CN"/>
        </w:rPr>
        <w:t>已完成</w:t>
      </w:r>
      <w:r>
        <w:rPr>
          <w:rFonts w:hint="eastAsia" w:ascii="宋体" w:hAnsi="宋体" w:cs="宋体"/>
          <w:color w:val="auto"/>
          <w:kern w:val="0"/>
          <w:sz w:val="32"/>
          <w:szCs w:val="32"/>
        </w:rPr>
        <w:t>通水、通电、通路和场地平整</w:t>
      </w:r>
      <w:r>
        <w:rPr>
          <w:rFonts w:hint="eastAsia" w:ascii="宋体" w:hAnsi="宋体" w:cs="宋体"/>
          <w:color w:val="auto"/>
          <w:kern w:val="0"/>
          <w:sz w:val="32"/>
          <w:szCs w:val="32"/>
          <w:lang w:eastAsia="zh-CN"/>
        </w:rPr>
        <w:t>等</w:t>
      </w:r>
      <w:r>
        <w:rPr>
          <w:rFonts w:hint="eastAsia" w:ascii="宋体" w:hAnsi="宋体" w:cs="宋体"/>
          <w:color w:val="auto"/>
          <w:kern w:val="0"/>
          <w:sz w:val="32"/>
          <w:szCs w:val="32"/>
        </w:rPr>
        <w:t>施工所需必要条件，能够满足施工企业进场的需要，</w:t>
      </w:r>
      <w:r>
        <w:rPr>
          <w:rFonts w:ascii="宋体" w:hAnsi="宋体" w:cs="宋体"/>
          <w:color w:val="auto"/>
          <w:kern w:val="0"/>
          <w:sz w:val="32"/>
          <w:szCs w:val="32"/>
        </w:rPr>
        <w:t>工程拆迁进度符合施工要求，</w:t>
      </w:r>
      <w:r>
        <w:rPr>
          <w:rFonts w:hint="eastAsia" w:ascii="宋体" w:hAnsi="宋体" w:cs="宋体"/>
          <w:color w:val="auto"/>
          <w:kern w:val="0"/>
          <w:sz w:val="32"/>
          <w:szCs w:val="32"/>
        </w:rPr>
        <w:t>具备开工条件。</w:t>
      </w:r>
    </w:p>
    <w:p w14:paraId="2F91E919">
      <w:pPr>
        <w:widowControl/>
        <w:jc w:val="left"/>
        <w:rPr>
          <w:rFonts w:ascii="宋体" w:hAnsi="宋体" w:cs="宋体"/>
          <w:color w:val="auto"/>
          <w:kern w:val="0"/>
          <w:sz w:val="32"/>
          <w:szCs w:val="32"/>
        </w:rPr>
      </w:pPr>
    </w:p>
    <w:p w14:paraId="364D0080">
      <w:pPr>
        <w:widowControl/>
        <w:jc w:val="left"/>
        <w:rPr>
          <w:rFonts w:ascii="宋体" w:hAnsi="宋体" w:cs="宋体"/>
          <w:color w:val="auto"/>
          <w:kern w:val="0"/>
          <w:sz w:val="32"/>
          <w:szCs w:val="32"/>
        </w:rPr>
      </w:pPr>
    </w:p>
    <w:p w14:paraId="31B0D690">
      <w:pPr>
        <w:widowControl/>
        <w:jc w:val="right"/>
        <w:rPr>
          <w:rFonts w:hint="eastAsia" w:ascii="宋体" w:hAnsi="宋体" w:cs="宋体"/>
          <w:color w:val="auto"/>
          <w:kern w:val="0"/>
          <w:sz w:val="32"/>
          <w:szCs w:val="32"/>
        </w:rPr>
      </w:pPr>
      <w:r>
        <w:rPr>
          <w:rFonts w:ascii="宋体" w:hAnsi="宋体" w:cs="宋体"/>
          <w:color w:val="auto"/>
          <w:kern w:val="0"/>
          <w:sz w:val="32"/>
          <w:szCs w:val="32"/>
        </w:rPr>
        <w:t>施工单位技术负责人（签名）：×××</w:t>
      </w:r>
    </w:p>
    <w:p w14:paraId="284CE8FD">
      <w:pPr>
        <w:widowControl/>
        <w:jc w:val="right"/>
        <w:rPr>
          <w:rFonts w:ascii="宋体" w:hAnsi="宋体" w:cs="宋体"/>
          <w:color w:val="auto"/>
          <w:kern w:val="0"/>
          <w:sz w:val="32"/>
          <w:szCs w:val="32"/>
        </w:rPr>
      </w:pPr>
    </w:p>
    <w:p w14:paraId="1AEAAD4D">
      <w:pPr>
        <w:widowControl/>
        <w:jc w:val="right"/>
        <w:rPr>
          <w:rFonts w:ascii="宋体" w:hAnsi="宋体" w:cs="宋体"/>
          <w:color w:val="auto"/>
          <w:kern w:val="0"/>
          <w:sz w:val="32"/>
          <w:szCs w:val="32"/>
        </w:rPr>
      </w:pPr>
      <w:r>
        <w:rPr>
          <w:rFonts w:ascii="宋体" w:hAnsi="宋体" w:cs="宋体"/>
          <w:color w:val="auto"/>
          <w:kern w:val="0"/>
          <w:sz w:val="32"/>
          <w:szCs w:val="32"/>
        </w:rPr>
        <w:t>×××公司（施工单位）（盖章）</w:t>
      </w:r>
    </w:p>
    <w:p w14:paraId="41D163A1">
      <w:pPr>
        <w:widowControl/>
        <w:jc w:val="left"/>
        <w:rPr>
          <w:rFonts w:hint="eastAsia" w:ascii="宋体" w:hAnsi="宋体" w:cs="宋体"/>
          <w:color w:val="auto"/>
          <w:kern w:val="0"/>
          <w:sz w:val="32"/>
          <w:szCs w:val="32"/>
        </w:rPr>
      </w:pPr>
    </w:p>
    <w:p w14:paraId="291260B1">
      <w:pPr>
        <w:spacing w:line="580" w:lineRule="exact"/>
        <w:ind w:firstLine="0" w:firstLineChars="0"/>
        <w:jc w:val="right"/>
        <w:rPr>
          <w:rFonts w:hint="eastAsia" w:ascii="方正小标宋简体" w:hAnsi="方正小标宋简体" w:eastAsia="方正小标宋简体" w:cs="方正小标宋简体"/>
          <w:bCs w:val="0"/>
          <w:color w:val="auto"/>
          <w:sz w:val="36"/>
          <w:szCs w:val="36"/>
          <w:u w:val="none"/>
        </w:rPr>
      </w:pPr>
      <w:r>
        <w:rPr>
          <w:rFonts w:ascii="宋体" w:hAnsi="宋体" w:cs="宋体"/>
          <w:color w:val="auto"/>
          <w:kern w:val="0"/>
          <w:sz w:val="32"/>
          <w:szCs w:val="32"/>
        </w:rPr>
        <w:t>20×年×月×日</w:t>
      </w:r>
    </w:p>
    <w:p w14:paraId="6B36F876">
      <w:pPr>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br w:type="page"/>
      </w:r>
    </w:p>
    <w:p w14:paraId="1601272A">
      <w:pPr>
        <w:keepNext w:val="0"/>
        <w:keepLines w:val="0"/>
        <w:pageBreakBefore w:val="0"/>
        <w:widowControl w:val="0"/>
        <w:kinsoku/>
        <w:wordWrap/>
        <w:overflowPunct/>
        <w:topLinePunct w:val="0"/>
        <w:autoSpaceDE/>
        <w:autoSpaceDN/>
        <w:bidi w:val="0"/>
        <w:adjustRightInd/>
        <w:snapToGrid/>
        <w:spacing w:line="540" w:lineRule="atLeast"/>
        <w:jc w:val="center"/>
        <w:textAlignment w:val="auto"/>
        <w:rPr>
          <w:rFonts w:ascii="方正小标宋简体" w:hAnsi="方正小标宋简体" w:eastAsia="方正小标宋简体" w:cs="黑体"/>
          <w:color w:val="auto"/>
          <w:spacing w:val="-11"/>
          <w:sz w:val="44"/>
          <w:szCs w:val="44"/>
        </w:rPr>
      </w:pPr>
      <w:r>
        <w:rPr>
          <w:rFonts w:hint="eastAsia" w:ascii="方正小标宋简体" w:hAnsi="方正小标宋简体" w:eastAsia="方正小标宋简体" w:cs="黑体"/>
          <w:color w:val="auto"/>
          <w:spacing w:val="-11"/>
          <w:sz w:val="44"/>
          <w:szCs w:val="44"/>
        </w:rPr>
        <w:t>关于基坑支护和土方开挖图纸稳定的</w:t>
      </w:r>
    </w:p>
    <w:p w14:paraId="2C9F725B">
      <w:pPr>
        <w:keepNext w:val="0"/>
        <w:keepLines w:val="0"/>
        <w:pageBreakBefore w:val="0"/>
        <w:widowControl w:val="0"/>
        <w:kinsoku/>
        <w:wordWrap/>
        <w:overflowPunct/>
        <w:topLinePunct w:val="0"/>
        <w:autoSpaceDE/>
        <w:autoSpaceDN/>
        <w:bidi w:val="0"/>
        <w:adjustRightInd/>
        <w:snapToGrid/>
        <w:spacing w:line="540" w:lineRule="atLeast"/>
        <w:jc w:val="center"/>
        <w:textAlignment w:val="auto"/>
        <w:rPr>
          <w:rFonts w:hint="eastAsia" w:ascii="方正小标宋简体" w:hAnsi="方正小标宋简体" w:eastAsia="方正小标宋简体" w:cs="黑体"/>
          <w:color w:val="auto"/>
          <w:spacing w:val="-11"/>
          <w:sz w:val="44"/>
          <w:szCs w:val="44"/>
        </w:rPr>
      </w:pPr>
      <w:r>
        <w:rPr>
          <w:rFonts w:hint="eastAsia" w:ascii="方正小标宋简体" w:hAnsi="方正小标宋简体" w:eastAsia="方正小标宋简体" w:cs="黑体"/>
          <w:color w:val="auto"/>
          <w:spacing w:val="-11"/>
          <w:sz w:val="44"/>
          <w:szCs w:val="44"/>
        </w:rPr>
        <w:t>承诺说明</w:t>
      </w:r>
    </w:p>
    <w:p w14:paraId="4AF9B987">
      <w:pPr>
        <w:pStyle w:val="2"/>
        <w:keepNext w:val="0"/>
        <w:keepLines w:val="0"/>
        <w:pageBreakBefore w:val="0"/>
        <w:widowControl w:val="0"/>
        <w:kinsoku/>
        <w:wordWrap/>
        <w:overflowPunct/>
        <w:topLinePunct w:val="0"/>
        <w:autoSpaceDE/>
        <w:autoSpaceDN/>
        <w:bidi w:val="0"/>
        <w:adjustRightInd/>
        <w:snapToGrid/>
        <w:spacing w:line="540" w:lineRule="atLeast"/>
        <w:textAlignment w:val="auto"/>
        <w:rPr>
          <w:rFonts w:hint="eastAsia"/>
        </w:rPr>
      </w:pPr>
    </w:p>
    <w:p w14:paraId="2C953AA8">
      <w:pPr>
        <w:keepNext w:val="0"/>
        <w:keepLines w:val="0"/>
        <w:pageBreakBefore w:val="0"/>
        <w:widowControl w:val="0"/>
        <w:kinsoku/>
        <w:wordWrap/>
        <w:overflowPunct/>
        <w:topLinePunct w:val="0"/>
        <w:autoSpaceDE/>
        <w:autoSpaceDN/>
        <w:bidi w:val="0"/>
        <w:adjustRightInd/>
        <w:snapToGrid/>
        <w:spacing w:line="540" w:lineRule="atLeas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XX住房和城乡建设局：</w:t>
      </w:r>
    </w:p>
    <w:p w14:paraId="7BE01193">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本公司现申报</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XX</w:t>
      </w:r>
      <w:r>
        <w:rPr>
          <w:rFonts w:hint="eastAsia" w:ascii="仿宋" w:hAnsi="仿宋" w:eastAsia="仿宋" w:cs="仿宋"/>
          <w:color w:val="auto"/>
          <w:sz w:val="32"/>
          <w:szCs w:val="32"/>
        </w:rPr>
        <w:t>”阶段的施工许可证。</w:t>
      </w:r>
    </w:p>
    <w:p w14:paraId="28A5320F">
      <w:pPr>
        <w:keepNext w:val="0"/>
        <w:keepLines w:val="0"/>
        <w:pageBreakBefore w:val="0"/>
        <w:widowControl w:val="0"/>
        <w:kinsoku/>
        <w:wordWrap/>
        <w:overflowPunct/>
        <w:topLinePunct w:val="0"/>
        <w:autoSpaceDE/>
        <w:autoSpaceDN/>
        <w:bidi w:val="0"/>
        <w:adjustRightInd/>
        <w:snapToGrid/>
        <w:spacing w:line="540" w:lineRule="atLeas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设计单位承诺：本工程“</w:t>
      </w:r>
      <w:r>
        <w:rPr>
          <w:rFonts w:hint="eastAsia" w:ascii="仿宋" w:hAnsi="仿宋" w:eastAsia="仿宋" w:cs="仿宋"/>
          <w:color w:val="auto"/>
          <w:sz w:val="32"/>
          <w:szCs w:val="32"/>
          <w:lang w:val="en-US" w:eastAsia="zh-CN"/>
        </w:rPr>
        <w:t>XX</w:t>
      </w:r>
      <w:r>
        <w:rPr>
          <w:rFonts w:hint="eastAsia" w:ascii="仿宋" w:hAnsi="仿宋" w:eastAsia="仿宋" w:cs="仿宋"/>
          <w:color w:val="auto"/>
          <w:sz w:val="32"/>
          <w:szCs w:val="32"/>
        </w:rPr>
        <w:t>”阶段的施工图设计文件已完成，满足国家规范标准和工程质量安全要求。</w:t>
      </w:r>
    </w:p>
    <w:p w14:paraId="5EA8D220">
      <w:pPr>
        <w:keepNext w:val="0"/>
        <w:keepLines w:val="0"/>
        <w:pageBreakBefore w:val="0"/>
        <w:widowControl w:val="0"/>
        <w:kinsoku/>
        <w:wordWrap/>
        <w:overflowPunct/>
        <w:topLinePunct w:val="0"/>
        <w:autoSpaceDE/>
        <w:autoSpaceDN/>
        <w:bidi w:val="0"/>
        <w:adjustRightInd/>
        <w:snapToGrid/>
        <w:spacing w:line="540" w:lineRule="atLeast"/>
        <w:ind w:firstLine="64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建设单位</w:t>
      </w:r>
      <w:r>
        <w:rPr>
          <w:rFonts w:hint="eastAsia" w:ascii="仿宋" w:hAnsi="仿宋" w:eastAsia="仿宋" w:cs="仿宋"/>
          <w:color w:val="auto"/>
          <w:sz w:val="32"/>
          <w:szCs w:val="32"/>
        </w:rPr>
        <w:t>承诺：本工程的</w:t>
      </w:r>
      <w:r>
        <w:rPr>
          <w:rFonts w:hint="eastAsia" w:ascii="仿宋" w:hAnsi="仿宋" w:eastAsia="仿宋" w:cs="仿宋"/>
          <w:color w:val="auto"/>
          <w:sz w:val="32"/>
          <w:szCs w:val="32"/>
          <w:lang w:val="en-US" w:eastAsia="zh-CN"/>
        </w:rPr>
        <w:t>设计</w:t>
      </w:r>
      <w:r>
        <w:rPr>
          <w:rFonts w:hint="eastAsia" w:ascii="仿宋" w:hAnsi="仿宋" w:eastAsia="仿宋" w:cs="仿宋"/>
          <w:color w:val="auto"/>
          <w:sz w:val="32"/>
          <w:szCs w:val="32"/>
        </w:rPr>
        <w:t>方案已稳定，</w:t>
      </w:r>
      <w:r>
        <w:rPr>
          <w:rFonts w:hint="eastAsia" w:ascii="仿宋" w:hAnsi="仿宋" w:eastAsia="仿宋" w:cs="仿宋"/>
          <w:color w:val="auto"/>
          <w:sz w:val="32"/>
          <w:szCs w:val="32"/>
          <w:lang w:val="en-US" w:eastAsia="zh-CN"/>
        </w:rPr>
        <w:t>工程符合规划要求，</w:t>
      </w:r>
      <w:r>
        <w:rPr>
          <w:rFonts w:hint="eastAsia" w:ascii="仿宋" w:hAnsi="仿宋" w:eastAsia="仿宋" w:cs="仿宋"/>
          <w:color w:val="auto"/>
          <w:sz w:val="32"/>
          <w:szCs w:val="32"/>
        </w:rPr>
        <w:t>本公司承担后期如因规划或</w:t>
      </w:r>
      <w:r>
        <w:rPr>
          <w:rFonts w:hint="eastAsia" w:ascii="仿宋" w:hAnsi="仿宋" w:eastAsia="仿宋" w:cs="仿宋"/>
          <w:color w:val="auto"/>
          <w:sz w:val="32"/>
          <w:szCs w:val="32"/>
          <w:lang w:val="en-US" w:eastAsia="zh-CN"/>
        </w:rPr>
        <w:t>设计方案变更</w:t>
      </w:r>
      <w:r>
        <w:rPr>
          <w:rFonts w:hint="eastAsia" w:ascii="仿宋" w:hAnsi="仿宋" w:eastAsia="仿宋" w:cs="仿宋"/>
          <w:color w:val="auto"/>
          <w:sz w:val="32"/>
          <w:szCs w:val="32"/>
        </w:rPr>
        <w:t>造成的</w:t>
      </w:r>
      <w:r>
        <w:rPr>
          <w:rFonts w:hint="eastAsia" w:ascii="仿宋" w:hAnsi="仿宋" w:eastAsia="仿宋" w:cs="仿宋"/>
          <w:color w:val="auto"/>
          <w:sz w:val="32"/>
          <w:szCs w:val="32"/>
          <w:lang w:val="en-US" w:eastAsia="zh-CN"/>
        </w:rPr>
        <w:t>后果</w:t>
      </w:r>
      <w:r>
        <w:rPr>
          <w:rFonts w:hint="eastAsia" w:ascii="仿宋" w:hAnsi="仿宋" w:eastAsia="仿宋" w:cs="仿宋"/>
          <w:color w:val="auto"/>
          <w:sz w:val="32"/>
          <w:szCs w:val="32"/>
        </w:rPr>
        <w:t>。</w:t>
      </w:r>
    </w:p>
    <w:p w14:paraId="6BE7F08B">
      <w:pPr>
        <w:keepNext w:val="0"/>
        <w:keepLines w:val="0"/>
        <w:pageBreakBefore w:val="0"/>
        <w:widowControl w:val="0"/>
        <w:kinsoku/>
        <w:wordWrap/>
        <w:overflowPunct/>
        <w:topLinePunct w:val="0"/>
        <w:autoSpaceDE/>
        <w:autoSpaceDN/>
        <w:bidi w:val="0"/>
        <w:adjustRightInd/>
        <w:snapToGrid/>
        <w:spacing w:line="540" w:lineRule="atLeast"/>
        <w:ind w:firstLine="640" w:firstLineChars="200"/>
        <w:jc w:val="left"/>
        <w:textAlignment w:val="auto"/>
        <w:rPr>
          <w:rFonts w:ascii="仿宋" w:hAnsi="仿宋" w:eastAsia="仿宋" w:cs="仿宋"/>
          <w:color w:val="auto"/>
          <w:sz w:val="32"/>
          <w:szCs w:val="32"/>
        </w:rPr>
      </w:pPr>
      <w:r>
        <w:rPr>
          <w:rFonts w:hint="eastAsia" w:ascii="仿宋" w:hAnsi="仿宋" w:eastAsia="仿宋" w:cs="仿宋"/>
          <w:color w:val="auto"/>
          <w:sz w:val="32"/>
          <w:szCs w:val="32"/>
        </w:rPr>
        <w:t>本工程建设和设计单位愿意承担因违反承诺</w:t>
      </w:r>
      <w:r>
        <w:rPr>
          <w:rFonts w:hint="eastAsia" w:ascii="仿宋" w:hAnsi="仿宋" w:eastAsia="仿宋" w:cs="仿宋"/>
          <w:color w:val="auto"/>
          <w:sz w:val="32"/>
          <w:szCs w:val="32"/>
          <w:lang w:val="en-US" w:eastAsia="zh-CN"/>
        </w:rPr>
        <w:t>内容</w:t>
      </w:r>
      <w:r>
        <w:rPr>
          <w:rFonts w:hint="eastAsia" w:ascii="仿宋" w:hAnsi="仿宋" w:eastAsia="仿宋" w:cs="仿宋"/>
          <w:color w:val="auto"/>
          <w:sz w:val="32"/>
          <w:szCs w:val="32"/>
        </w:rPr>
        <w:t>造成的一切责任及损失。</w:t>
      </w:r>
    </w:p>
    <w:p w14:paraId="2C879715">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hint="eastAsia" w:ascii="仿宋" w:hAnsi="仿宋" w:eastAsia="仿宋" w:cs="仿宋"/>
          <w:color w:val="auto"/>
          <w:sz w:val="32"/>
          <w:szCs w:val="32"/>
        </w:rPr>
      </w:pPr>
    </w:p>
    <w:p w14:paraId="31FEE630">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建设单位：（盖章）</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设计单位：   （盖章）</w:t>
      </w:r>
    </w:p>
    <w:p w14:paraId="0081186A">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rPr>
        <w:t>日期：</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日期：</w:t>
      </w:r>
    </w:p>
    <w:p w14:paraId="43B0F7E7">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p>
    <w:p w14:paraId="6EB5A727">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设计单位负责人签名：</w:t>
      </w:r>
    </w:p>
    <w:p w14:paraId="4BA0204D">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ascii="仿宋" w:hAnsi="仿宋" w:eastAsia="仿宋" w:cs="仿宋"/>
          <w:color w:val="auto"/>
          <w:sz w:val="32"/>
          <w:szCs w:val="32"/>
        </w:rPr>
      </w:pPr>
      <w:r>
        <w:rPr>
          <w:rFonts w:hint="eastAsia" w:ascii="仿宋" w:hAnsi="仿宋" w:eastAsia="仿宋" w:cs="仿宋"/>
          <w:color w:val="auto"/>
          <w:sz w:val="32"/>
          <w:szCs w:val="32"/>
        </w:rPr>
        <w:t xml:space="preserve">                        （盖注册执业师专用章）</w:t>
      </w:r>
    </w:p>
    <w:p w14:paraId="0444C9AC">
      <w:pPr>
        <w:keepNext w:val="0"/>
        <w:keepLines w:val="0"/>
        <w:pageBreakBefore w:val="0"/>
        <w:widowControl w:val="0"/>
        <w:kinsoku/>
        <w:wordWrap/>
        <w:overflowPunct/>
        <w:topLinePunct w:val="0"/>
        <w:autoSpaceDE/>
        <w:autoSpaceDN/>
        <w:bidi w:val="0"/>
        <w:adjustRightInd/>
        <w:snapToGrid/>
        <w:spacing w:line="540" w:lineRule="atLeast"/>
        <w:jc w:val="left"/>
        <w:textAlignment w:val="auto"/>
        <w:rPr>
          <w:rFonts w:hint="eastAsia" w:ascii="黑体" w:hAnsi="黑体" w:eastAsia="黑体" w:cs="黑体"/>
          <w:color w:val="auto"/>
          <w:sz w:val="44"/>
          <w:szCs w:val="44"/>
        </w:rPr>
      </w:pPr>
      <w:r>
        <w:rPr>
          <w:rFonts w:hint="eastAsia" w:ascii="仿宋" w:hAnsi="仿宋" w:eastAsia="仿宋" w:cs="仿宋"/>
          <w:color w:val="auto"/>
          <w:sz w:val="32"/>
          <w:szCs w:val="32"/>
        </w:rPr>
        <w:t xml:space="preserve">                         日期：</w:t>
      </w:r>
    </w:p>
    <w:p w14:paraId="36F80B8D">
      <w:pPr>
        <w:jc w:val="center"/>
        <w:rPr>
          <w:rFonts w:hint="eastAsia" w:ascii="仿宋_GB2312" w:eastAsia="仿宋_GB2312"/>
          <w:color w:val="auto"/>
          <w:sz w:val="44"/>
          <w:szCs w:val="44"/>
        </w:rPr>
      </w:pPr>
      <w:r>
        <w:rPr>
          <w:rFonts w:hint="eastAsia" w:ascii="仿宋_GB2312" w:hAnsi="仿宋_GB2312" w:eastAsia="仿宋_GB2312" w:cs="仿宋_GB2312"/>
          <w:color w:val="auto"/>
          <w:sz w:val="32"/>
          <w:szCs w:val="32"/>
        </w:rPr>
        <w:br w:type="page"/>
      </w:r>
      <w:r>
        <w:rPr>
          <w:rFonts w:hint="eastAsia" w:ascii="宋体" w:hAnsi="宋体" w:eastAsia="宋体" w:cs="宋体"/>
          <w:b/>
          <w:color w:val="auto"/>
          <w:sz w:val="44"/>
          <w:szCs w:val="44"/>
          <w:lang w:eastAsia="zh-CN"/>
        </w:rPr>
        <w:t>施</w:t>
      </w:r>
      <w:r>
        <w:rPr>
          <w:rFonts w:hint="eastAsia" w:ascii="宋体" w:hAnsi="宋体" w:eastAsia="宋体" w:cs="宋体"/>
          <w:b/>
          <w:color w:val="auto"/>
          <w:sz w:val="44"/>
          <w:szCs w:val="44"/>
          <w:lang w:val="en-US" w:eastAsia="zh-CN"/>
        </w:rPr>
        <w:t xml:space="preserve"> </w:t>
      </w:r>
      <w:r>
        <w:rPr>
          <w:rFonts w:hint="eastAsia" w:ascii="宋体" w:hAnsi="宋体" w:eastAsia="宋体" w:cs="宋体"/>
          <w:b/>
          <w:color w:val="auto"/>
          <w:sz w:val="44"/>
          <w:szCs w:val="44"/>
          <w:lang w:eastAsia="zh-CN"/>
        </w:rPr>
        <w:t>工</w:t>
      </w:r>
      <w:r>
        <w:rPr>
          <w:rFonts w:hint="eastAsia" w:ascii="宋体" w:hAnsi="宋体" w:eastAsia="宋体" w:cs="宋体"/>
          <w:b/>
          <w:color w:val="auto"/>
          <w:sz w:val="44"/>
          <w:szCs w:val="44"/>
          <w:lang w:val="en-US" w:eastAsia="zh-CN"/>
        </w:rPr>
        <w:t xml:space="preserve"> </w:t>
      </w:r>
      <w:r>
        <w:rPr>
          <w:rFonts w:hint="eastAsia" w:ascii="宋体" w:hAnsi="宋体" w:eastAsia="宋体" w:cs="宋体"/>
          <w:b/>
          <w:color w:val="auto"/>
          <w:sz w:val="44"/>
          <w:szCs w:val="44"/>
          <w:lang w:eastAsia="zh-CN"/>
        </w:rPr>
        <w:t>质</w:t>
      </w:r>
      <w:r>
        <w:rPr>
          <w:rFonts w:hint="eastAsia" w:ascii="宋体" w:hAnsi="宋体" w:eastAsia="宋体" w:cs="宋体"/>
          <w:b/>
          <w:color w:val="auto"/>
          <w:sz w:val="44"/>
          <w:szCs w:val="44"/>
          <w:lang w:val="en-US" w:eastAsia="zh-CN"/>
        </w:rPr>
        <w:t xml:space="preserve"> </w:t>
      </w:r>
      <w:r>
        <w:rPr>
          <w:rFonts w:hint="eastAsia" w:ascii="宋体" w:hAnsi="宋体" w:eastAsia="宋体" w:cs="宋体"/>
          <w:b/>
          <w:color w:val="auto"/>
          <w:sz w:val="44"/>
          <w:szCs w:val="44"/>
          <w:lang w:eastAsia="zh-CN"/>
        </w:rPr>
        <w:t>量</w:t>
      </w:r>
      <w:r>
        <w:rPr>
          <w:rFonts w:hint="eastAsia" w:ascii="宋体" w:hAnsi="宋体" w:eastAsia="宋体" w:cs="宋体"/>
          <w:b/>
          <w:color w:val="auto"/>
          <w:sz w:val="44"/>
          <w:szCs w:val="44"/>
          <w:lang w:val="en-US" w:eastAsia="zh-CN"/>
        </w:rPr>
        <w:t xml:space="preserve"> </w:t>
      </w:r>
      <w:r>
        <w:rPr>
          <w:rFonts w:hint="eastAsia" w:ascii="宋体" w:hAnsi="宋体" w:eastAsia="宋体" w:cs="宋体"/>
          <w:b/>
          <w:color w:val="auto"/>
          <w:sz w:val="44"/>
          <w:szCs w:val="44"/>
          <w:lang w:eastAsia="zh-CN"/>
        </w:rPr>
        <w:t>安</w:t>
      </w:r>
      <w:r>
        <w:rPr>
          <w:rFonts w:hint="eastAsia" w:ascii="宋体" w:hAnsi="宋体" w:eastAsia="宋体" w:cs="宋体"/>
          <w:b/>
          <w:color w:val="auto"/>
          <w:sz w:val="44"/>
          <w:szCs w:val="44"/>
          <w:lang w:val="en-US" w:eastAsia="zh-CN"/>
        </w:rPr>
        <w:t xml:space="preserve"> </w:t>
      </w:r>
      <w:r>
        <w:rPr>
          <w:rFonts w:hint="eastAsia" w:ascii="宋体" w:hAnsi="宋体" w:eastAsia="宋体" w:cs="宋体"/>
          <w:b/>
          <w:color w:val="auto"/>
          <w:sz w:val="44"/>
          <w:szCs w:val="44"/>
          <w:lang w:eastAsia="zh-CN"/>
        </w:rPr>
        <w:t>全</w:t>
      </w:r>
      <w:r>
        <w:rPr>
          <w:rFonts w:hint="eastAsia" w:ascii="宋体" w:hAnsi="宋体" w:eastAsia="宋体" w:cs="宋体"/>
          <w:b/>
          <w:color w:val="auto"/>
          <w:sz w:val="44"/>
          <w:szCs w:val="44"/>
          <w:lang w:val="en-US" w:eastAsia="zh-CN"/>
        </w:rPr>
        <w:t xml:space="preserve"> </w:t>
      </w:r>
      <w:r>
        <w:rPr>
          <w:rFonts w:hint="eastAsia" w:ascii="宋体" w:hAnsi="宋体" w:eastAsia="宋体" w:cs="宋体"/>
          <w:b/>
          <w:color w:val="auto"/>
          <w:sz w:val="44"/>
          <w:szCs w:val="44"/>
        </w:rPr>
        <w:t>承 诺 书</w:t>
      </w:r>
    </w:p>
    <w:p w14:paraId="664AF1C8">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56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现有</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工程(</w:t>
      </w:r>
      <w:r>
        <w:rPr>
          <w:rFonts w:hint="eastAsia" w:ascii="仿宋_GB2312" w:eastAsia="仿宋_GB2312"/>
          <w:color w:val="auto"/>
          <w:sz w:val="28"/>
          <w:szCs w:val="28"/>
          <w:u w:val="single"/>
        </w:rPr>
        <w:t>工程名称与立项、规划等手续应保持一致</w:t>
      </w:r>
      <w:r>
        <w:rPr>
          <w:rFonts w:hint="eastAsia" w:ascii="仿宋_GB2312" w:eastAsia="仿宋_GB2312"/>
          <w:color w:val="auto"/>
          <w:sz w:val="28"/>
          <w:szCs w:val="28"/>
        </w:rPr>
        <w:t>)，申请</w:t>
      </w:r>
      <w:r>
        <w:rPr>
          <w:rFonts w:hint="eastAsia" w:ascii="仿宋_GB2312" w:hAnsi="Times New Roman" w:eastAsia="仿宋_GB2312" w:cs="Times New Roman"/>
          <w:color w:val="auto"/>
          <w:sz w:val="28"/>
          <w:szCs w:val="28"/>
          <w:lang w:eastAsia="zh-CN"/>
        </w:rPr>
        <w:sym w:font="Wingdings 2" w:char="00A3"/>
      </w:r>
      <w:r>
        <w:rPr>
          <w:rFonts w:hint="eastAsia" w:ascii="仿宋_GB2312" w:hAnsi="Times New Roman" w:eastAsia="仿宋_GB2312" w:cs="Times New Roman"/>
          <w:color w:val="auto"/>
          <w:sz w:val="28"/>
          <w:szCs w:val="28"/>
        </w:rPr>
        <w:t>分阶段</w:t>
      </w:r>
      <w:r>
        <w:rPr>
          <w:rFonts w:hint="eastAsia" w:ascii="仿宋_GB2312" w:hAnsi="Times New Roman" w:eastAsia="仿宋_GB2312" w:cs="Times New Roman"/>
          <w:color w:val="auto"/>
          <w:sz w:val="28"/>
          <w:szCs w:val="28"/>
          <w:lang w:eastAsia="zh-CN"/>
        </w:rPr>
        <w:t>、</w:t>
      </w:r>
      <w:r>
        <w:rPr>
          <w:rFonts w:hint="eastAsia" w:ascii="仿宋_GB2312" w:hAnsi="Times New Roman" w:eastAsia="仿宋_GB2312" w:cs="Times New Roman"/>
          <w:color w:val="auto"/>
          <w:sz w:val="28"/>
          <w:szCs w:val="28"/>
          <w:lang w:eastAsia="zh-CN"/>
        </w:rPr>
        <w:sym w:font="Wingdings 2" w:char="00A3"/>
      </w:r>
      <w:r>
        <w:rPr>
          <w:rFonts w:hint="eastAsia" w:ascii="仿宋_GB2312" w:hAnsi="Times New Roman" w:eastAsia="仿宋_GB2312" w:cs="Times New Roman"/>
          <w:color w:val="auto"/>
          <w:sz w:val="28"/>
          <w:szCs w:val="28"/>
          <w:lang w:eastAsia="zh-CN"/>
        </w:rPr>
        <w:t>不分阶段</w:t>
      </w:r>
      <w:r>
        <w:rPr>
          <w:rFonts w:hint="eastAsia" w:ascii="仿宋_GB2312" w:eastAsia="仿宋_GB2312"/>
          <w:color w:val="auto"/>
          <w:sz w:val="28"/>
          <w:szCs w:val="28"/>
        </w:rPr>
        <w:t>办理施工许可证，有关规定我单位已知悉，经审慎研究，我单位做出以下承诺:</w:t>
      </w:r>
    </w:p>
    <w:p w14:paraId="785020F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知晓分阶段办理施工许可证全部告知内容、所填报信息及材料真实准确且真实意思表达。</w:t>
      </w:r>
    </w:p>
    <w:p w14:paraId="3917BBE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承诺本项目建设方案已经稳定。承诺分阶段办理施工许可后，由建设工程设计方案不符合规划条件和工程变更产生的一切责任及经济损失自行承担。</w:t>
      </w:r>
    </w:p>
    <w:p w14:paraId="2A270CF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承诺本工程基础阶段施工图设计文件(含勘察文件)与后期取得的《建设工程规划许可证》(含附件、附图)等批复文件相符。</w:t>
      </w:r>
    </w:p>
    <w:p w14:paraId="2E332E9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承诺本工程勘察、设计、施工、监理单位资质符合要求，不存在无资质或超资质范围承接业务的情况。</w:t>
      </w:r>
    </w:p>
    <w:p w14:paraId="4571120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承诺在危险性较大的分部分项工程开工前，施工单位编制完成专项施工方案(如需专家论证的严格按规定组织专家论证审查);若危险性较大的分部分项工程开工前不具备相应安全保证措施的，绝不开工建设。</w:t>
      </w:r>
    </w:p>
    <w:p w14:paraId="25FCC2E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hAnsi="Times New Roman" w:eastAsia="仿宋_GB2312" w:cs="Times New Roman"/>
          <w:color w:val="auto"/>
          <w:sz w:val="28"/>
          <w:szCs w:val="28"/>
        </w:rPr>
      </w:pPr>
      <w:r>
        <w:rPr>
          <w:rFonts w:hint="eastAsia" w:ascii="仿宋_GB2312" w:eastAsia="仿宋_GB2312"/>
          <w:color w:val="auto"/>
          <w:sz w:val="28"/>
          <w:szCs w:val="28"/>
        </w:rPr>
        <w:t>承诺本工程施工场地已经具备开工条件和保证工程施工安全的具体措施。如无法及时申请下一阶段的施工许可证，本单位严格履行工程质量安全建设责任，涉及基坑支护超过设计使用年限，采取包括回填基坑等方式在内的有效措施保证基坑安全</w:t>
      </w:r>
      <w:r>
        <w:rPr>
          <w:rFonts w:hint="eastAsia" w:ascii="仿宋_GB2312" w:eastAsia="仿宋_GB2312"/>
          <w:color w:val="auto"/>
          <w:sz w:val="28"/>
          <w:szCs w:val="28"/>
          <w:lang w:eastAsia="zh-CN"/>
        </w:rPr>
        <w:t>。</w:t>
      </w:r>
    </w:p>
    <w:p w14:paraId="07389B7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hAnsi="Times New Roman" w:eastAsia="仿宋_GB2312" w:cs="Times New Roman"/>
          <w:color w:val="auto"/>
          <w:sz w:val="28"/>
          <w:szCs w:val="28"/>
        </w:rPr>
      </w:pPr>
      <w:r>
        <w:rPr>
          <w:rFonts w:hint="eastAsia" w:ascii="仿宋_GB2312" w:eastAsia="仿宋_GB2312"/>
          <w:color w:val="auto"/>
          <w:sz w:val="28"/>
          <w:szCs w:val="28"/>
        </w:rPr>
        <w:t>严格执行建设工程安全生产管理条例</w:t>
      </w:r>
      <w:r>
        <w:rPr>
          <w:rFonts w:hint="eastAsia" w:ascii="仿宋_GB2312" w:eastAsia="仿宋_GB2312"/>
          <w:color w:val="auto"/>
          <w:sz w:val="28"/>
          <w:szCs w:val="28"/>
          <w:lang w:val="en-US" w:eastAsia="zh-CN"/>
        </w:rPr>
        <w:t>等质量安全有关法律法规。在正式施工前，依法办理完成</w:t>
      </w:r>
      <w:r>
        <w:rPr>
          <w:rFonts w:hint="eastAsia" w:ascii="仿宋_GB2312" w:eastAsia="仿宋_GB2312"/>
          <w:b/>
          <w:bCs/>
          <w:color w:val="auto"/>
          <w:sz w:val="28"/>
          <w:szCs w:val="28"/>
          <w:lang w:val="en-US" w:eastAsia="zh-CN"/>
        </w:rPr>
        <w:t>消防设计审查</w:t>
      </w:r>
      <w:r>
        <w:rPr>
          <w:rFonts w:hint="eastAsia" w:ascii="仿宋_GB2312" w:eastAsia="仿宋_GB2312"/>
          <w:color w:val="auto"/>
          <w:sz w:val="28"/>
          <w:szCs w:val="28"/>
          <w:lang w:val="en-US" w:eastAsia="zh-CN"/>
        </w:rPr>
        <w:t>手续，施工</w:t>
      </w:r>
      <w:r>
        <w:rPr>
          <w:rFonts w:hint="eastAsia" w:ascii="仿宋_GB2312" w:eastAsia="仿宋_GB2312"/>
          <w:color w:val="auto"/>
          <w:sz w:val="28"/>
          <w:szCs w:val="28"/>
          <w:lang w:eastAsia="zh-CN"/>
        </w:rPr>
        <w:t>单位</w:t>
      </w:r>
      <w:r>
        <w:rPr>
          <w:rFonts w:hint="eastAsia" w:ascii="仿宋_GB2312" w:eastAsia="仿宋_GB2312"/>
          <w:color w:val="auto"/>
          <w:sz w:val="28"/>
          <w:szCs w:val="28"/>
          <w:lang w:val="en-US" w:eastAsia="zh-CN"/>
        </w:rPr>
        <w:t>按有关规定和要求编制危险性较大的分部分项工程清单及</w:t>
      </w:r>
      <w:r>
        <w:rPr>
          <w:rFonts w:hint="eastAsia" w:ascii="仿宋_GB2312" w:eastAsia="仿宋_GB2312"/>
          <w:b/>
          <w:bCs/>
          <w:color w:val="auto"/>
          <w:sz w:val="28"/>
          <w:szCs w:val="28"/>
          <w:lang w:val="en-US" w:eastAsia="zh-CN"/>
        </w:rPr>
        <w:t>专项施工方案</w:t>
      </w:r>
      <w:r>
        <w:rPr>
          <w:rFonts w:hint="eastAsia" w:ascii="仿宋_GB2312" w:eastAsia="仿宋_GB2312"/>
          <w:color w:val="auto"/>
          <w:sz w:val="28"/>
          <w:szCs w:val="28"/>
          <w:lang w:val="en-US" w:eastAsia="zh-CN"/>
        </w:rPr>
        <w:t>、</w:t>
      </w:r>
      <w:r>
        <w:rPr>
          <w:rFonts w:hint="eastAsia" w:ascii="仿宋_GB2312" w:eastAsia="仿宋_GB2312"/>
          <w:b/>
          <w:bCs/>
          <w:color w:val="auto"/>
          <w:sz w:val="28"/>
          <w:szCs w:val="28"/>
          <w:lang w:val="en-US" w:eastAsia="zh-CN"/>
        </w:rPr>
        <w:t>施工现场临时用电方案</w:t>
      </w:r>
      <w:r>
        <w:rPr>
          <w:rFonts w:hint="eastAsia" w:ascii="仿宋_GB2312" w:eastAsia="仿宋_GB2312"/>
          <w:color w:val="auto"/>
          <w:sz w:val="28"/>
          <w:szCs w:val="28"/>
          <w:lang w:val="en-US" w:eastAsia="zh-CN"/>
        </w:rPr>
        <w:t>等，依法投保</w:t>
      </w:r>
      <w:r>
        <w:rPr>
          <w:rFonts w:hint="eastAsia" w:ascii="仿宋_GB2312" w:eastAsia="仿宋_GB2312"/>
          <w:b/>
          <w:bCs/>
          <w:color w:val="auto"/>
          <w:sz w:val="28"/>
          <w:szCs w:val="28"/>
          <w:lang w:val="en-US" w:eastAsia="zh-CN"/>
        </w:rPr>
        <w:t>安全生产责任保险、缴纳工伤保险</w:t>
      </w:r>
      <w:r>
        <w:rPr>
          <w:rFonts w:hint="eastAsia" w:ascii="仿宋_GB2312" w:eastAsia="仿宋_GB2312"/>
          <w:color w:val="auto"/>
          <w:sz w:val="28"/>
          <w:szCs w:val="28"/>
          <w:lang w:val="en-US" w:eastAsia="zh-CN"/>
        </w:rPr>
        <w:t>等，</w:t>
      </w:r>
      <w:r>
        <w:rPr>
          <w:rFonts w:hint="eastAsia" w:ascii="仿宋_GB2312" w:eastAsia="仿宋_GB2312"/>
          <w:color w:val="auto"/>
          <w:sz w:val="28"/>
          <w:szCs w:val="28"/>
        </w:rPr>
        <w:t>项目安全生产管理机构设置和安全生产管理人员配备情况</w:t>
      </w:r>
      <w:r>
        <w:rPr>
          <w:rFonts w:hint="eastAsia" w:ascii="仿宋_GB2312" w:eastAsia="仿宋_GB2312"/>
          <w:color w:val="auto"/>
          <w:sz w:val="28"/>
          <w:szCs w:val="28"/>
          <w:lang w:val="en-US" w:eastAsia="zh-CN"/>
        </w:rPr>
        <w:t>符合规定要求。</w:t>
      </w:r>
    </w:p>
    <w:p w14:paraId="6F44B3B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val="en-US" w:eastAsia="zh-CN"/>
        </w:rPr>
        <w:t>采取洒水抑尘等有效措施防治施工现场扬尘污染。</w:t>
      </w:r>
      <w:r>
        <w:rPr>
          <w:rFonts w:hint="eastAsia" w:ascii="仿宋_GB2312" w:eastAsia="仿宋_GB2312"/>
          <w:b w:val="0"/>
          <w:bCs/>
          <w:color w:val="auto"/>
          <w:sz w:val="28"/>
          <w:szCs w:val="28"/>
          <w:lang w:val="en-US" w:eastAsia="zh-CN"/>
        </w:rPr>
        <w:t>规范设置围挡及喷淋设施，</w:t>
      </w:r>
      <w:r>
        <w:rPr>
          <w:rFonts w:hint="eastAsia" w:ascii="仿宋_GB2312" w:eastAsia="仿宋_GB2312"/>
          <w:color w:val="auto"/>
          <w:sz w:val="28"/>
          <w:szCs w:val="28"/>
          <w:lang w:val="en-US" w:eastAsia="zh-CN"/>
        </w:rPr>
        <w:t>工地主要出入口处场地硬化，</w:t>
      </w:r>
      <w:r>
        <w:rPr>
          <w:rFonts w:hint="eastAsia" w:ascii="仿宋_GB2312" w:eastAsia="仿宋_GB2312"/>
          <w:color w:val="auto"/>
          <w:sz w:val="28"/>
          <w:szCs w:val="28"/>
        </w:rPr>
        <w:t>设置符合要求洗车槽和洗车设备，保证车辆冲洗干净</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车厢密闭</w:t>
      </w:r>
      <w:r>
        <w:rPr>
          <w:rFonts w:hint="eastAsia" w:ascii="仿宋_GB2312" w:eastAsia="仿宋_GB2312"/>
          <w:color w:val="auto"/>
          <w:sz w:val="28"/>
          <w:szCs w:val="28"/>
        </w:rPr>
        <w:t>后驶离工地。</w:t>
      </w:r>
    </w:p>
    <w:p w14:paraId="4A2B283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建立运输车辆和司机管理制度，做好运输人员的安全教育和管理。</w:t>
      </w:r>
      <w:r>
        <w:rPr>
          <w:rFonts w:hint="eastAsia" w:ascii="仿宋_GB2312" w:eastAsia="仿宋_GB2312"/>
          <w:color w:val="auto"/>
          <w:sz w:val="28"/>
          <w:szCs w:val="28"/>
          <w:lang w:val="en-US" w:eastAsia="zh-CN"/>
        </w:rPr>
        <w:t>限制</w:t>
      </w:r>
      <w:r>
        <w:rPr>
          <w:rFonts w:hint="eastAsia" w:ascii="仿宋_GB2312" w:eastAsia="仿宋_GB2312"/>
          <w:color w:val="auto"/>
          <w:sz w:val="28"/>
          <w:szCs w:val="28"/>
        </w:rPr>
        <w:t>无牌无证、假牌假证、非法拼装</w:t>
      </w:r>
      <w:r>
        <w:rPr>
          <w:rFonts w:hint="eastAsia" w:ascii="仿宋_GB2312" w:eastAsia="仿宋_GB2312"/>
          <w:color w:val="auto"/>
          <w:sz w:val="28"/>
          <w:szCs w:val="28"/>
          <w:lang w:eastAsia="zh-CN"/>
        </w:rPr>
        <w:t>、</w:t>
      </w:r>
      <w:r>
        <w:rPr>
          <w:rFonts w:hint="eastAsia" w:ascii="仿宋_GB2312" w:eastAsia="仿宋_GB2312"/>
          <w:color w:val="auto"/>
          <w:sz w:val="28"/>
          <w:szCs w:val="28"/>
        </w:rPr>
        <w:t>报废</w:t>
      </w:r>
      <w:r>
        <w:rPr>
          <w:rFonts w:hint="eastAsia" w:ascii="仿宋_GB2312" w:eastAsia="仿宋_GB2312"/>
          <w:color w:val="auto"/>
          <w:sz w:val="28"/>
          <w:szCs w:val="28"/>
          <w:lang w:val="en-US" w:eastAsia="zh-CN"/>
        </w:rPr>
        <w:t>和超限超载</w:t>
      </w:r>
      <w:r>
        <w:rPr>
          <w:rFonts w:hint="eastAsia" w:ascii="仿宋_GB2312" w:eastAsia="仿宋_GB2312"/>
          <w:color w:val="auto"/>
          <w:sz w:val="28"/>
          <w:szCs w:val="28"/>
        </w:rPr>
        <w:t>车辆</w:t>
      </w:r>
      <w:r>
        <w:rPr>
          <w:rFonts w:hint="eastAsia" w:ascii="仿宋_GB2312" w:eastAsia="仿宋_GB2312"/>
          <w:color w:val="auto"/>
          <w:sz w:val="28"/>
          <w:szCs w:val="28"/>
          <w:lang w:val="en-US" w:eastAsia="zh-CN"/>
        </w:rPr>
        <w:t>进出</w:t>
      </w:r>
      <w:r>
        <w:rPr>
          <w:rFonts w:hint="eastAsia" w:ascii="仿宋_GB2312" w:eastAsia="仿宋_GB2312"/>
          <w:color w:val="auto"/>
          <w:sz w:val="28"/>
          <w:szCs w:val="28"/>
        </w:rPr>
        <w:t>工地</w:t>
      </w:r>
      <w:r>
        <w:rPr>
          <w:rFonts w:hint="eastAsia" w:ascii="仿宋_GB2312" w:eastAsia="仿宋_GB2312"/>
          <w:color w:val="auto"/>
          <w:sz w:val="28"/>
          <w:szCs w:val="28"/>
          <w:lang w:val="en-US" w:eastAsia="zh-CN"/>
        </w:rPr>
        <w:t>现场</w:t>
      </w:r>
      <w:r>
        <w:rPr>
          <w:rFonts w:hint="eastAsia" w:ascii="仿宋_GB2312" w:eastAsia="仿宋_GB2312"/>
          <w:color w:val="auto"/>
          <w:sz w:val="28"/>
          <w:szCs w:val="28"/>
        </w:rPr>
        <w:t>。</w:t>
      </w:r>
    </w:p>
    <w:p w14:paraId="73F867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val="en-US" w:eastAsia="zh-CN"/>
        </w:rPr>
        <w:t>我单位特声明：自愿签订该承诺书，已经清晰全面了解办理施工许可证具体相关承诺内容；对所提交资料和填写内容的真实性、合法性、准确性、完整性负责，无任何隐瞒和欺骗行为。严格遵守国家、省、市有关法律法规规定，</w:t>
      </w:r>
      <w:r>
        <w:rPr>
          <w:rFonts w:hint="eastAsia" w:ascii="仿宋_GB2312" w:eastAsia="仿宋_GB2312"/>
          <w:color w:val="auto"/>
          <w:sz w:val="28"/>
          <w:szCs w:val="28"/>
        </w:rPr>
        <w:t>自觉接受政府部门的依法监管，自觉接受社会各界广泛监督。</w:t>
      </w:r>
      <w:r>
        <w:rPr>
          <w:rFonts w:hint="eastAsia" w:ascii="仿宋_GB2312" w:eastAsia="仿宋_GB2312"/>
          <w:color w:val="auto"/>
          <w:sz w:val="28"/>
          <w:szCs w:val="28"/>
          <w:lang w:val="en-US" w:eastAsia="zh-CN"/>
        </w:rPr>
        <w:t>如有材料弄虚作假、违反承诺及施工质量安全相关法律法规，</w:t>
      </w:r>
      <w:r>
        <w:rPr>
          <w:rFonts w:hint="eastAsia" w:ascii="仿宋_GB2312" w:eastAsia="仿宋_GB2312"/>
          <w:color w:val="auto"/>
          <w:sz w:val="28"/>
          <w:szCs w:val="28"/>
        </w:rPr>
        <w:t>我</w:t>
      </w:r>
      <w:r>
        <w:rPr>
          <w:rFonts w:hint="eastAsia" w:ascii="仿宋_GB2312" w:eastAsia="仿宋_GB2312"/>
          <w:color w:val="auto"/>
          <w:sz w:val="28"/>
          <w:szCs w:val="28"/>
          <w:lang w:eastAsia="zh-CN"/>
        </w:rPr>
        <w:t>单位</w:t>
      </w:r>
      <w:r>
        <w:rPr>
          <w:rFonts w:hint="eastAsia" w:ascii="仿宋_GB2312" w:eastAsia="仿宋_GB2312"/>
          <w:color w:val="auto"/>
          <w:sz w:val="28"/>
          <w:szCs w:val="28"/>
          <w:lang w:val="en-US" w:eastAsia="zh-CN"/>
        </w:rPr>
        <w:t>自愿承担相应法律责任和（或）相应后果，并自愿接受失信惩戒，未履行承诺造成的一切损失由本单位自行承担。</w:t>
      </w:r>
    </w:p>
    <w:p w14:paraId="5C413618">
      <w:pPr>
        <w:spacing w:line="600" w:lineRule="exact"/>
        <w:rPr>
          <w:rFonts w:hint="eastAsia" w:ascii="仿宋_GB2312" w:eastAsia="仿宋_GB2312"/>
          <w:color w:val="auto"/>
          <w:sz w:val="28"/>
          <w:szCs w:val="28"/>
        </w:rPr>
      </w:pPr>
      <w:r>
        <w:rPr>
          <w:rFonts w:hint="eastAsia" w:ascii="仿宋_GB2312" w:eastAsia="仿宋_GB2312"/>
          <w:color w:val="auto"/>
          <w:sz w:val="28"/>
          <w:szCs w:val="28"/>
        </w:rPr>
        <w:t xml:space="preserve">      </w:t>
      </w:r>
    </w:p>
    <w:p w14:paraId="4ED2679D">
      <w:pPr>
        <w:spacing w:line="600" w:lineRule="exact"/>
        <w:rPr>
          <w:rFonts w:hint="default" w:ascii="仿宋_GB2312" w:eastAsia="仿宋_GB2312"/>
          <w:b w:val="0"/>
          <w:bCs/>
          <w:color w:val="auto"/>
          <w:sz w:val="28"/>
          <w:szCs w:val="28"/>
          <w:lang w:val="en-US" w:eastAsia="zh-CN"/>
        </w:rPr>
      </w:pPr>
      <w:r>
        <w:rPr>
          <w:rFonts w:hint="eastAsia" w:ascii="仿宋_GB2312" w:eastAsia="仿宋_GB2312"/>
          <w:b w:val="0"/>
          <w:bCs/>
          <w:color w:val="auto"/>
          <w:sz w:val="28"/>
          <w:szCs w:val="28"/>
          <w:lang w:val="en-US" w:eastAsia="zh-CN"/>
        </w:rPr>
        <w:t>建设单位公章：                      施工单位公章：</w:t>
      </w:r>
    </w:p>
    <w:p w14:paraId="4C3D18C0">
      <w:pPr>
        <w:spacing w:line="600" w:lineRule="exact"/>
        <w:rPr>
          <w:rFonts w:hint="eastAsia" w:ascii="仿宋_GB2312" w:eastAsia="仿宋_GB2312"/>
          <w:b w:val="0"/>
          <w:bCs/>
          <w:color w:val="auto"/>
          <w:sz w:val="28"/>
          <w:szCs w:val="28"/>
          <w:lang w:val="en-US" w:eastAsia="zh-CN"/>
        </w:rPr>
      </w:pPr>
      <w:r>
        <w:rPr>
          <w:rFonts w:hint="eastAsia" w:ascii="仿宋_GB2312" w:eastAsia="仿宋_GB2312"/>
          <w:b w:val="0"/>
          <w:bCs/>
          <w:color w:val="auto"/>
          <w:sz w:val="28"/>
          <w:szCs w:val="28"/>
          <w:lang w:val="en-US" w:eastAsia="zh-CN"/>
        </w:rPr>
        <w:t>项目</w:t>
      </w:r>
      <w:r>
        <w:rPr>
          <w:rFonts w:hint="eastAsia" w:ascii="仿宋_GB2312" w:eastAsia="仿宋_GB2312"/>
          <w:b w:val="0"/>
          <w:bCs/>
          <w:color w:val="auto"/>
          <w:sz w:val="28"/>
          <w:szCs w:val="28"/>
        </w:rPr>
        <w:t>负责人签名</w:t>
      </w:r>
      <w:r>
        <w:rPr>
          <w:rFonts w:hint="eastAsia" w:ascii="仿宋_GB2312" w:eastAsia="仿宋_GB2312"/>
          <w:b w:val="0"/>
          <w:bCs/>
          <w:color w:val="auto"/>
          <w:sz w:val="28"/>
          <w:szCs w:val="28"/>
          <w:lang w:eastAsia="zh-CN"/>
        </w:rPr>
        <w:t>：</w:t>
      </w:r>
      <w:r>
        <w:rPr>
          <w:rFonts w:hint="eastAsia" w:ascii="仿宋_GB2312" w:eastAsia="仿宋_GB2312"/>
          <w:b w:val="0"/>
          <w:bCs/>
          <w:color w:val="auto"/>
          <w:sz w:val="28"/>
          <w:szCs w:val="28"/>
          <w:lang w:val="en-US" w:eastAsia="zh-CN"/>
        </w:rPr>
        <w:t xml:space="preserve">                    项目</w:t>
      </w:r>
      <w:r>
        <w:rPr>
          <w:rFonts w:hint="eastAsia" w:ascii="仿宋_GB2312" w:eastAsia="仿宋_GB2312"/>
          <w:b w:val="0"/>
          <w:bCs/>
          <w:color w:val="auto"/>
          <w:sz w:val="28"/>
          <w:szCs w:val="28"/>
        </w:rPr>
        <w:t>负责人签名</w:t>
      </w:r>
      <w:r>
        <w:rPr>
          <w:rFonts w:hint="eastAsia" w:ascii="仿宋_GB2312" w:eastAsia="仿宋_GB2312"/>
          <w:b w:val="0"/>
          <w:bCs/>
          <w:color w:val="auto"/>
          <w:sz w:val="28"/>
          <w:szCs w:val="28"/>
          <w:lang w:eastAsia="zh-CN"/>
        </w:rPr>
        <w:t>：</w:t>
      </w:r>
    </w:p>
    <w:p w14:paraId="434DB21C">
      <w:pPr>
        <w:spacing w:line="600" w:lineRule="exact"/>
        <w:rPr>
          <w:rFonts w:hint="eastAsia" w:ascii="仿宋_GB2312" w:eastAsia="仿宋_GB2312"/>
          <w:color w:val="auto"/>
          <w:sz w:val="28"/>
          <w:szCs w:val="28"/>
        </w:rPr>
      </w:pPr>
    </w:p>
    <w:p w14:paraId="62A9C3CC">
      <w:pPr>
        <w:spacing w:line="600" w:lineRule="exact"/>
        <w:rPr>
          <w:rFonts w:hint="eastAsia" w:ascii="仿宋_GB2312" w:eastAsia="仿宋_GB2312"/>
          <w:color w:val="auto"/>
          <w:sz w:val="28"/>
          <w:szCs w:val="28"/>
        </w:rPr>
      </w:pP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年   月   日</w:t>
      </w:r>
    </w:p>
    <w:p w14:paraId="51373E9B">
      <w:pPr>
        <w:jc w:val="center"/>
        <w:rPr>
          <w:rFonts w:hint="default" w:eastAsiaTheme="minorEastAsia"/>
          <w:b/>
          <w:bCs/>
          <w:color w:val="auto"/>
          <w:sz w:val="44"/>
          <w:szCs w:val="44"/>
          <w:lang w:val="en-US" w:eastAsia="zh-CN"/>
        </w:rPr>
      </w:pPr>
      <w:r>
        <w:rPr>
          <w:rFonts w:hint="eastAsia" w:ascii="仿宋_GB2312" w:hAnsi="仿宋_GB2312" w:eastAsia="仿宋_GB2312" w:cs="仿宋_GB2312"/>
          <w:color w:val="auto"/>
          <w:sz w:val="32"/>
          <w:szCs w:val="32"/>
        </w:rPr>
        <w:br w:type="page"/>
      </w:r>
      <w:r>
        <w:rPr>
          <w:rFonts w:hint="eastAsia"/>
          <w:b/>
          <w:bCs/>
          <w:color w:val="auto"/>
          <w:sz w:val="44"/>
          <w:szCs w:val="44"/>
          <w:lang w:val="en-US" w:eastAsia="zh-CN"/>
        </w:rPr>
        <w:t>告 知 书</w:t>
      </w:r>
    </w:p>
    <w:p w14:paraId="20FEA9BE">
      <w:pPr>
        <w:rPr>
          <w:color w:val="auto"/>
        </w:rPr>
      </w:pPr>
    </w:p>
    <w:p w14:paraId="43B029C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8"/>
          <w:szCs w:val="28"/>
          <w:u w:val="none"/>
          <w:lang w:val="en-US" w:eastAsia="zh-CN"/>
        </w:rPr>
      </w:pPr>
      <w:r>
        <w:rPr>
          <w:rFonts w:hint="eastAsia" w:ascii="仿宋_GB2312" w:hAnsi="仿宋_GB2312" w:eastAsia="仿宋_GB2312" w:cs="仿宋_GB2312"/>
          <w:color w:val="auto"/>
          <w:kern w:val="0"/>
          <w:sz w:val="28"/>
          <w:szCs w:val="28"/>
          <w:lang w:val="en-US" w:eastAsia="zh-CN" w:bidi="ar"/>
        </w:rPr>
        <w:t>有关参建单位</w:t>
      </w:r>
      <w:r>
        <w:rPr>
          <w:rFonts w:hint="eastAsia" w:ascii="仿宋_GB2312" w:hAnsi="仿宋_GB2312" w:eastAsia="仿宋_GB2312" w:cs="仿宋_GB2312"/>
          <w:color w:val="auto"/>
          <w:sz w:val="28"/>
          <w:szCs w:val="28"/>
          <w:u w:val="none"/>
          <w:lang w:val="en-US" w:eastAsia="zh-CN"/>
        </w:rPr>
        <w:t>：</w:t>
      </w:r>
    </w:p>
    <w:p w14:paraId="5E58D69F">
      <w:pPr>
        <w:keepNext w:val="0"/>
        <w:keepLines w:val="0"/>
        <w:pageBreakBefore w:val="0"/>
        <w:widowControl w:val="0"/>
        <w:kinsoku/>
        <w:wordWrap/>
        <w:overflowPunct/>
        <w:topLinePunct w:val="0"/>
        <w:autoSpaceDE/>
        <w:autoSpaceDN/>
        <w:bidi w:val="0"/>
        <w:adjustRightInd/>
        <w:snapToGrid/>
        <w:spacing w:line="460" w:lineRule="exact"/>
        <w:ind w:firstLine="560"/>
        <w:textAlignment w:val="auto"/>
        <w:rPr>
          <w:rFonts w:hint="eastAsia" w:ascii="仿宋_GB2312" w:hAnsi="仿宋_GB2312" w:eastAsia="仿宋_GB2312" w:cs="仿宋_GB2312"/>
          <w:color w:val="auto"/>
          <w:sz w:val="28"/>
          <w:szCs w:val="28"/>
          <w:u w:val="none"/>
          <w:lang w:val="en-US" w:eastAsia="zh-CN"/>
        </w:rPr>
      </w:pPr>
      <w:r>
        <w:rPr>
          <w:rFonts w:hint="eastAsia" w:ascii="仿宋_GB2312" w:hAnsi="仿宋_GB2312" w:eastAsia="仿宋_GB2312" w:cs="仿宋_GB2312"/>
          <w:color w:val="auto"/>
          <w:sz w:val="28"/>
          <w:szCs w:val="28"/>
          <w:u w:val="none"/>
          <w:lang w:val="en-US" w:eastAsia="zh-CN"/>
        </w:rPr>
        <w:t>根据有</w:t>
      </w:r>
      <w:r>
        <w:rPr>
          <w:rFonts w:hint="eastAsia" w:ascii="仿宋_GB2312" w:hAnsi="仿宋_GB2312" w:eastAsia="仿宋_GB2312" w:cs="仿宋_GB2312"/>
          <w:color w:val="auto"/>
          <w:kern w:val="0"/>
          <w:sz w:val="28"/>
          <w:szCs w:val="28"/>
          <w:lang w:val="en-US" w:eastAsia="zh-CN" w:bidi="ar"/>
        </w:rPr>
        <w:t>关规定，</w:t>
      </w:r>
      <w:r>
        <w:rPr>
          <w:rFonts w:hint="eastAsia" w:ascii="仿宋_GB2312" w:hAnsi="仿宋_GB2312" w:eastAsia="仿宋_GB2312" w:cs="仿宋_GB2312"/>
          <w:color w:val="auto"/>
          <w:kern w:val="0"/>
          <w:sz w:val="28"/>
          <w:szCs w:val="28"/>
          <w:u w:val="single"/>
          <w:lang w:val="en-US" w:eastAsia="zh-CN" w:bidi="ar"/>
        </w:rPr>
        <w:t xml:space="preserve">      项目</w:t>
      </w:r>
      <w:r>
        <w:rPr>
          <w:rFonts w:hint="eastAsia" w:ascii="仿宋_GB2312" w:hAnsi="仿宋_GB2312" w:eastAsia="仿宋_GB2312" w:cs="仿宋_GB2312"/>
          <w:color w:val="auto"/>
          <w:kern w:val="0"/>
          <w:sz w:val="28"/>
          <w:szCs w:val="28"/>
          <w:lang w:val="en-US" w:eastAsia="zh-CN" w:bidi="ar"/>
        </w:rPr>
        <w:t>在开</w:t>
      </w:r>
      <w:r>
        <w:rPr>
          <w:rFonts w:hint="eastAsia" w:ascii="仿宋_GB2312" w:hAnsi="仿宋_GB2312" w:eastAsia="仿宋_GB2312" w:cs="仿宋_GB2312"/>
          <w:color w:val="auto"/>
          <w:sz w:val="28"/>
          <w:szCs w:val="28"/>
          <w:u w:val="none"/>
          <w:lang w:val="en-US" w:eastAsia="zh-CN"/>
        </w:rPr>
        <w:t>工前应完善下列手续：</w:t>
      </w:r>
    </w:p>
    <w:p w14:paraId="2C501BD3">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安全生产责任保险。</w:t>
      </w:r>
      <w:r>
        <w:rPr>
          <w:rFonts w:hint="eastAsia" w:ascii="仿宋_GB2312" w:hAnsi="仿宋_GB2312" w:eastAsia="仿宋_GB2312" w:cs="仿宋_GB2312"/>
          <w:b w:val="0"/>
          <w:bCs w:val="0"/>
          <w:color w:val="auto"/>
          <w:sz w:val="28"/>
          <w:szCs w:val="28"/>
          <w:lang w:val="en-US" w:eastAsia="zh-CN"/>
        </w:rPr>
        <w:t>（依据《中华人民共和国安全生产法》第五十一条投保；</w:t>
      </w:r>
      <w:r>
        <w:rPr>
          <w:rFonts w:hint="eastAsia" w:ascii="仿宋_GB2312" w:hAnsi="仿宋_GB2312" w:eastAsia="仿宋_GB2312" w:cs="仿宋_GB2312"/>
          <w:b/>
          <w:bCs/>
          <w:color w:val="auto"/>
          <w:sz w:val="28"/>
          <w:szCs w:val="28"/>
          <w:lang w:val="en-US" w:eastAsia="zh-CN"/>
        </w:rPr>
        <w:t>该项保险的保障范围应当覆盖全体从业人员）</w:t>
      </w:r>
    </w:p>
    <w:p w14:paraId="6A37E351">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bCs/>
          <w:color w:val="auto"/>
          <w:kern w:val="0"/>
          <w:sz w:val="28"/>
          <w:szCs w:val="28"/>
          <w:lang w:val="en-US" w:eastAsia="zh-CN" w:bidi="ar"/>
        </w:rPr>
        <w:t>依法缴纳工伤保险。</w:t>
      </w:r>
      <w:r>
        <w:rPr>
          <w:rFonts w:hint="eastAsia" w:ascii="仿宋_GB2312" w:hAnsi="仿宋_GB2312" w:eastAsia="仿宋_GB2312" w:cs="仿宋_GB2312"/>
          <w:b w:val="0"/>
          <w:bCs w:val="0"/>
          <w:color w:val="auto"/>
          <w:sz w:val="28"/>
          <w:szCs w:val="28"/>
          <w:lang w:val="en-US" w:eastAsia="zh-CN"/>
        </w:rPr>
        <w:t>（依据《中华人民共和国安全生产法》第五十一条缴纳）</w:t>
      </w:r>
    </w:p>
    <w:p w14:paraId="13CDE20C">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sz w:val="28"/>
          <w:szCs w:val="28"/>
        </w:rPr>
        <w:t>建筑余泥无害化处理</w:t>
      </w:r>
      <w:r>
        <w:rPr>
          <w:rFonts w:hint="eastAsia" w:ascii="仿宋_GB2312" w:hAnsi="仿宋_GB2312" w:eastAsia="仿宋_GB2312" w:cs="仿宋_GB2312"/>
          <w:color w:val="auto"/>
          <w:sz w:val="28"/>
          <w:szCs w:val="28"/>
          <w:lang w:eastAsia="zh-CN"/>
        </w:rPr>
        <w:t>协议书。</w:t>
      </w:r>
    </w:p>
    <w:p w14:paraId="4F8C1BCB">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实名制系统、扬尘噪声监测系统。</w:t>
      </w:r>
    </w:p>
    <w:p w14:paraId="1C9A688F">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编制建筑垃圾减量化方案及处理方案，报县级主管部门备案，抄送市住建局。</w:t>
      </w:r>
    </w:p>
    <w:p w14:paraId="33CB66F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建立建筑垃圾分类管理台账，分类收集、贮存和及时清运施工中产生的建筑垃圾。现场公示建筑垃圾产生量与种类、清运时间、去向等信息。向县级城管局申请建筑垃圾处置（排放）核准，将建筑垃圾交给取得城市建筑垃圾处置核准的单位运输。</w:t>
      </w:r>
    </w:p>
    <w:p w14:paraId="4051CC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（依据《广东省建筑垃圾管理条例》等有关规定）</w:t>
      </w:r>
    </w:p>
    <w:p w14:paraId="2313FAA0">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按规定进行委托检测。根据省住建厅要求，未按要求取得省防伪标识码的检测报告不得用于工程竣工验收资料。</w:t>
      </w:r>
    </w:p>
    <w:p w14:paraId="53AE296D">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28"/>
          <w:szCs w:val="28"/>
          <w:lang w:val="en-US" w:eastAsia="zh-CN" w:bidi="ar"/>
        </w:rPr>
        <w:t>农民工工资专用账户、三方协议书。根据《工程建设领域农民工工资专用账户管理暂行办法》第二章第六条——总包单位应当在工程施工合同签订之日起30日内开立专用账户，并与建设单位、开户银行签订资金管理三方协议。总包单位应当在专用账户开立后的30日内报项目所在地专用账户监管部门备案。</w:t>
      </w:r>
    </w:p>
    <w:p w14:paraId="7620CAF9">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28"/>
          <w:szCs w:val="28"/>
          <w:lang w:val="en-US" w:eastAsia="zh-CN" w:bidi="ar"/>
        </w:rPr>
        <w:t>农民工工资保证金。根据《工程建设领域农民工工资保证金规定》第二章第八条——施工总承包单位应当自工程取得施工许可证之日起20个工作日内（依法不需要办理施工许可证或者批准开工报告的工程自签订施工合同之日起20个工作日之内），持营业执照副本、与建设单位签订的施工合同在经办银行开立工资保证金专门账户存储工资保证金。</w:t>
      </w:r>
    </w:p>
    <w:p w14:paraId="1C828BB7">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jc w:val="both"/>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工程款支付担保。根据《保障农民工工资支付条例》第四章第二十四条，</w:t>
      </w:r>
      <w:r>
        <w:rPr>
          <w:rFonts w:hint="eastAsia" w:ascii="仿宋_GB2312" w:hAnsi="仿宋_GB2312" w:eastAsia="仿宋_GB2312" w:cs="仿宋_GB2312"/>
          <w:b/>
          <w:bCs/>
          <w:color w:val="auto"/>
          <w:kern w:val="0"/>
          <w:sz w:val="28"/>
          <w:szCs w:val="28"/>
          <w:lang w:val="en-US" w:eastAsia="zh-CN" w:bidi="ar"/>
        </w:rPr>
        <w:t>建设单位</w:t>
      </w:r>
      <w:r>
        <w:rPr>
          <w:rFonts w:hint="eastAsia" w:ascii="仿宋_GB2312" w:hAnsi="仿宋_GB2312" w:eastAsia="仿宋_GB2312" w:cs="仿宋_GB2312"/>
          <w:color w:val="auto"/>
          <w:kern w:val="0"/>
          <w:sz w:val="28"/>
          <w:szCs w:val="28"/>
          <w:lang w:val="en-US" w:eastAsia="zh-CN" w:bidi="ar"/>
        </w:rPr>
        <w:t>应当向施工单位提供工程款支付担保。</w:t>
      </w:r>
    </w:p>
    <w:p w14:paraId="14CAE626">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jc w:val="both"/>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在正式开（施）工前，</w:t>
      </w:r>
      <w:r>
        <w:rPr>
          <w:rFonts w:hint="eastAsia" w:ascii="仿宋_GB2312" w:hAnsi="仿宋_GB2312" w:eastAsia="仿宋_GB2312" w:cs="仿宋_GB2312"/>
          <w:b w:val="0"/>
          <w:bCs w:val="0"/>
          <w:color w:val="auto"/>
          <w:kern w:val="0"/>
          <w:sz w:val="28"/>
          <w:szCs w:val="28"/>
          <w:lang w:val="en-US" w:eastAsia="zh-CN" w:bidi="ar"/>
        </w:rPr>
        <w:t>建设单位</w:t>
      </w:r>
      <w:r>
        <w:rPr>
          <w:rFonts w:hint="eastAsia" w:ascii="仿宋_GB2312" w:hAnsi="仿宋_GB2312" w:eastAsia="仿宋_GB2312" w:cs="仿宋_GB2312"/>
          <w:color w:val="auto"/>
          <w:kern w:val="0"/>
          <w:sz w:val="28"/>
          <w:szCs w:val="28"/>
          <w:lang w:val="en-US" w:eastAsia="zh-CN" w:bidi="ar"/>
        </w:rPr>
        <w:t>须依法办理完成消防设计审查、人防、环评等手续。施工单位按有关规定和要求编制危险性较大的分部分项工程清单及专项施工方案、施工现场临时用电方案等。</w:t>
      </w:r>
    </w:p>
    <w:p w14:paraId="47DE473D">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0" w:leftChars="0" w:firstLine="567" w:firstLineChars="0"/>
        <w:jc w:val="both"/>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b/>
          <w:bCs/>
          <w:color w:val="auto"/>
          <w:kern w:val="0"/>
          <w:sz w:val="28"/>
          <w:szCs w:val="28"/>
          <w:lang w:val="en-US" w:eastAsia="zh-CN" w:bidi="ar"/>
        </w:rPr>
        <w:t>建设单位</w:t>
      </w:r>
      <w:r>
        <w:rPr>
          <w:rFonts w:hint="eastAsia" w:ascii="仿宋_GB2312" w:hAnsi="仿宋_GB2312" w:eastAsia="仿宋_GB2312" w:cs="仿宋_GB2312"/>
          <w:color w:val="auto"/>
          <w:kern w:val="0"/>
          <w:sz w:val="28"/>
          <w:szCs w:val="28"/>
          <w:lang w:val="en-US" w:eastAsia="zh-CN" w:bidi="ar"/>
        </w:rPr>
        <w:t>向项目所在县（市、区）统计局提交资料申请固定资产投资项目入库，及时报送统计数据。</w:t>
      </w:r>
    </w:p>
    <w:p w14:paraId="7E9E2399">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十二、如违反上述内容及相关法律法规，有关参建单位自愿承担相应法律责任和（或）相应后果。</w:t>
      </w:r>
    </w:p>
    <w:p w14:paraId="61755980">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eastAsia" w:ascii="仿宋_GB2312" w:hAnsi="仿宋_GB2312" w:eastAsia="仿宋_GB2312" w:cs="仿宋_GB2312"/>
          <w:color w:val="auto"/>
          <w:kern w:val="0"/>
          <w:sz w:val="28"/>
          <w:szCs w:val="28"/>
          <w:lang w:val="en-US" w:eastAsia="zh-CN" w:bidi="ar"/>
        </w:rPr>
      </w:pPr>
    </w:p>
    <w:p w14:paraId="577F7166">
      <w:pPr>
        <w:keepNext w:val="0"/>
        <w:keepLines w:val="0"/>
        <w:pageBreakBefore w:val="0"/>
        <w:widowControl w:val="0"/>
        <w:kinsoku/>
        <w:wordWrap w:val="0"/>
        <w:overflowPunct/>
        <w:topLinePunct w:val="0"/>
        <w:autoSpaceDE/>
        <w:autoSpaceDN/>
        <w:bidi w:val="0"/>
        <w:adjustRightInd/>
        <w:snapToGrid/>
        <w:spacing w:line="460" w:lineRule="exact"/>
        <w:ind w:firstLine="560" w:firstLineChars="200"/>
        <w:jc w:val="right"/>
        <w:textAlignment w:val="auto"/>
        <w:rPr>
          <w:rFonts w:hint="default"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 xml:space="preserve">揭阳市住房和城乡建设局  </w:t>
      </w:r>
    </w:p>
    <w:p w14:paraId="3CD531F2">
      <w:pPr>
        <w:keepNext w:val="0"/>
        <w:keepLines w:val="0"/>
        <w:pageBreakBefore w:val="0"/>
        <w:widowControl w:val="0"/>
        <w:kinsoku/>
        <w:wordWrap w:val="0"/>
        <w:overflowPunct/>
        <w:topLinePunct w:val="0"/>
        <w:autoSpaceDE/>
        <w:autoSpaceDN/>
        <w:bidi w:val="0"/>
        <w:adjustRightInd/>
        <w:snapToGrid/>
        <w:spacing w:line="460" w:lineRule="exact"/>
        <w:jc w:val="right"/>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 xml:space="preserve">     </w:t>
      </w:r>
      <w:r>
        <w:rPr>
          <w:rFonts w:hint="eastAsia" w:ascii="仿宋_GB2312" w:hAnsi="仿宋_GB2312" w:eastAsia="仿宋_GB2312" w:cs="仿宋_GB2312"/>
          <w:color w:val="auto"/>
          <w:kern w:val="0"/>
          <w:sz w:val="28"/>
          <w:szCs w:val="28"/>
          <w:lang w:val="en-US" w:eastAsia="zh-CN" w:bidi="ar"/>
        </w:rPr>
        <w:tab/>
      </w:r>
      <w:r>
        <w:rPr>
          <w:rFonts w:hint="eastAsia" w:ascii="仿宋_GB2312" w:hAnsi="仿宋_GB2312" w:eastAsia="仿宋_GB2312" w:cs="仿宋_GB2312"/>
          <w:color w:val="auto"/>
          <w:kern w:val="0"/>
          <w:sz w:val="28"/>
          <w:szCs w:val="28"/>
          <w:lang w:val="en-US" w:eastAsia="zh-CN" w:bidi="ar"/>
        </w:rPr>
        <w:t xml:space="preserve">年  月  日     </w:t>
      </w:r>
    </w:p>
    <w:p w14:paraId="3112107C">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kern w:val="0"/>
          <w:sz w:val="28"/>
          <w:szCs w:val="28"/>
          <w:lang w:val="en-US" w:eastAsia="zh-CN" w:bidi="ar"/>
        </w:rPr>
      </w:pPr>
    </w:p>
    <w:p w14:paraId="6E29717E">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kern w:val="0"/>
          <w:sz w:val="28"/>
          <w:szCs w:val="28"/>
          <w:lang w:val="en-US" w:eastAsia="zh-CN" w:bidi="ar"/>
        </w:rPr>
      </w:pPr>
    </w:p>
    <w:p w14:paraId="6ABBF530">
      <w:pPr>
        <w:spacing w:line="600" w:lineRule="exact"/>
        <w:rPr>
          <w:rFonts w:hint="default" w:ascii="仿宋_GB2312" w:eastAsia="仿宋_GB2312"/>
          <w:b w:val="0"/>
          <w:bCs/>
          <w:color w:val="auto"/>
          <w:sz w:val="28"/>
          <w:szCs w:val="28"/>
          <w:lang w:val="en-US" w:eastAsia="zh-CN"/>
        </w:rPr>
      </w:pPr>
      <w:r>
        <w:rPr>
          <w:rFonts w:hint="eastAsia" w:ascii="仿宋_GB2312" w:eastAsia="仿宋_GB2312"/>
          <w:b w:val="0"/>
          <w:bCs/>
          <w:color w:val="auto"/>
          <w:sz w:val="28"/>
          <w:szCs w:val="28"/>
          <w:lang w:val="en-US" w:eastAsia="zh-CN"/>
        </w:rPr>
        <w:t>建设单位公章：                      施工单位公章：</w:t>
      </w:r>
    </w:p>
    <w:p w14:paraId="659A817C">
      <w:pPr>
        <w:spacing w:line="600" w:lineRule="exact"/>
        <w:rPr>
          <w:rFonts w:hint="eastAsia" w:ascii="仿宋_GB2312" w:eastAsia="仿宋_GB2312"/>
          <w:b w:val="0"/>
          <w:bCs/>
          <w:color w:val="auto"/>
          <w:sz w:val="28"/>
          <w:szCs w:val="28"/>
          <w:lang w:val="en-US" w:eastAsia="zh-CN"/>
        </w:rPr>
      </w:pPr>
      <w:r>
        <w:rPr>
          <w:rFonts w:hint="eastAsia" w:ascii="仿宋_GB2312" w:eastAsia="仿宋_GB2312"/>
          <w:b w:val="0"/>
          <w:bCs/>
          <w:color w:val="auto"/>
          <w:sz w:val="28"/>
          <w:szCs w:val="28"/>
          <w:lang w:val="en-US" w:eastAsia="zh-CN"/>
        </w:rPr>
        <w:t>项目</w:t>
      </w:r>
      <w:r>
        <w:rPr>
          <w:rFonts w:hint="eastAsia" w:ascii="仿宋_GB2312" w:eastAsia="仿宋_GB2312"/>
          <w:b w:val="0"/>
          <w:bCs/>
          <w:color w:val="auto"/>
          <w:sz w:val="28"/>
          <w:szCs w:val="28"/>
        </w:rPr>
        <w:t>负责人签名</w:t>
      </w:r>
      <w:r>
        <w:rPr>
          <w:rFonts w:hint="eastAsia" w:ascii="仿宋_GB2312" w:eastAsia="仿宋_GB2312"/>
          <w:b w:val="0"/>
          <w:bCs/>
          <w:color w:val="auto"/>
          <w:sz w:val="28"/>
          <w:szCs w:val="28"/>
          <w:lang w:eastAsia="zh-CN"/>
        </w:rPr>
        <w:t>：</w:t>
      </w:r>
      <w:r>
        <w:rPr>
          <w:rFonts w:hint="eastAsia" w:ascii="仿宋_GB2312" w:eastAsia="仿宋_GB2312"/>
          <w:b w:val="0"/>
          <w:bCs/>
          <w:color w:val="auto"/>
          <w:sz w:val="28"/>
          <w:szCs w:val="28"/>
          <w:lang w:val="en-US" w:eastAsia="zh-CN"/>
        </w:rPr>
        <w:t xml:space="preserve">                    项目</w:t>
      </w:r>
      <w:r>
        <w:rPr>
          <w:rFonts w:hint="eastAsia" w:ascii="仿宋_GB2312" w:eastAsia="仿宋_GB2312"/>
          <w:b w:val="0"/>
          <w:bCs/>
          <w:color w:val="auto"/>
          <w:sz w:val="28"/>
          <w:szCs w:val="28"/>
        </w:rPr>
        <w:t>负责人签名</w:t>
      </w:r>
      <w:r>
        <w:rPr>
          <w:rFonts w:hint="eastAsia" w:ascii="仿宋_GB2312" w:eastAsia="仿宋_GB2312"/>
          <w:b w:val="0"/>
          <w:bCs/>
          <w:color w:val="auto"/>
          <w:sz w:val="28"/>
          <w:szCs w:val="28"/>
          <w:lang w:eastAsia="zh-CN"/>
        </w:rPr>
        <w:t>：</w:t>
      </w:r>
    </w:p>
    <w:p w14:paraId="4EB5143B">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kern w:val="0"/>
          <w:sz w:val="28"/>
          <w:szCs w:val="28"/>
          <w:lang w:val="en-US" w:eastAsia="zh-CN" w:bidi="ar"/>
        </w:rPr>
      </w:pPr>
    </w:p>
    <w:p w14:paraId="49026391">
      <w:pPr>
        <w:keepNext w:val="0"/>
        <w:keepLines w:val="0"/>
        <w:pageBreakBefore w:val="0"/>
        <w:widowControl w:val="0"/>
        <w:kinsoku/>
        <w:wordWrap w:val="0"/>
        <w:overflowPunct/>
        <w:topLinePunct w:val="0"/>
        <w:autoSpaceDE/>
        <w:autoSpaceDN/>
        <w:bidi w:val="0"/>
        <w:adjustRightInd/>
        <w:snapToGrid/>
        <w:spacing w:line="460" w:lineRule="exact"/>
        <w:jc w:val="right"/>
        <w:textAlignment w:val="auto"/>
        <w:rPr>
          <w:rFonts w:hint="eastAsia" w:ascii="仿宋_GB2312" w:hAnsi="仿宋_GB2312" w:eastAsia="仿宋_GB2312" w:cs="仿宋_GB2312"/>
          <w:color w:val="auto"/>
          <w:kern w:val="0"/>
          <w:sz w:val="28"/>
          <w:szCs w:val="28"/>
          <w:lang w:val="en-US" w:eastAsia="zh-CN" w:bidi="ar"/>
        </w:rPr>
      </w:pPr>
      <w:r>
        <w:rPr>
          <w:rFonts w:hint="eastAsia" w:ascii="仿宋_GB2312" w:hAnsi="仿宋_GB2312" w:eastAsia="仿宋_GB2312" w:cs="仿宋_GB2312"/>
          <w:color w:val="auto"/>
          <w:kern w:val="0"/>
          <w:sz w:val="28"/>
          <w:szCs w:val="28"/>
          <w:lang w:val="en-US" w:eastAsia="zh-CN" w:bidi="ar"/>
        </w:rPr>
        <w:t xml:space="preserve">年  月  日     </w:t>
      </w:r>
    </w:p>
    <w:p w14:paraId="50F518B7">
      <w:pPr>
        <w:spacing w:line="240" w:lineRule="auto"/>
        <w:ind w:firstLine="0"/>
        <w:rPr>
          <w:rFonts w:hint="eastAsia" w:ascii="仿宋_GB2312" w:hAnsi="仿宋_GB2312" w:eastAsia="仿宋_GB2312" w:cs="仿宋_GB2312"/>
          <w:color w:val="auto"/>
          <w:sz w:val="32"/>
          <w:szCs w:val="32"/>
        </w:rPr>
      </w:pPr>
    </w:p>
    <w:p w14:paraId="5293FA78">
      <w:pPr>
        <w:spacing w:line="240" w:lineRule="auto"/>
        <w:ind w:firstLine="0"/>
        <w:rPr>
          <w:rFonts w:hint="eastAsia" w:ascii="仿宋_GB2312" w:hAnsi="仿宋_GB2312" w:eastAsia="仿宋_GB2312" w:cs="仿宋_GB2312"/>
          <w:color w:val="auto"/>
          <w:sz w:val="32"/>
          <w:szCs w:val="32"/>
        </w:rPr>
      </w:pPr>
    </w:p>
    <w:p w14:paraId="38E59886">
      <w:pPr>
        <w:spacing w:line="240" w:lineRule="auto"/>
        <w:ind w:firstLine="0"/>
        <w:rPr>
          <w:rFonts w:hint="eastAsia" w:ascii="仿宋_GB2312" w:hAnsi="仿宋_GB2312" w:eastAsia="仿宋_GB2312" w:cs="仿宋_GB2312"/>
          <w:color w:val="auto"/>
          <w:sz w:val="32"/>
          <w:szCs w:val="32"/>
        </w:rPr>
      </w:pPr>
    </w:p>
    <w:p w14:paraId="48F14730">
      <w:pPr>
        <w:spacing w:line="240" w:lineRule="auto"/>
        <w:ind w:firstLine="0"/>
        <w:rPr>
          <w:rFonts w:hint="eastAsia" w:ascii="仿宋_GB2312" w:hAnsi="仿宋_GB2312" w:eastAsia="仿宋_GB2312" w:cs="仿宋_GB2312"/>
          <w:color w:val="auto"/>
          <w:sz w:val="32"/>
          <w:szCs w:val="32"/>
        </w:rPr>
      </w:pPr>
    </w:p>
    <w:p w14:paraId="1AC4AFC4">
      <w:pPr>
        <w:spacing w:line="240" w:lineRule="auto"/>
        <w:ind w:firstLine="0"/>
        <w:rPr>
          <w:rFonts w:hint="eastAsia" w:ascii="仿宋_GB2312" w:hAnsi="仿宋_GB2312" w:eastAsia="仿宋_GB2312" w:cs="仿宋_GB2312"/>
          <w:color w:val="auto"/>
          <w:sz w:val="32"/>
          <w:szCs w:val="32"/>
        </w:rPr>
      </w:pPr>
    </w:p>
    <w:p w14:paraId="5D54D216">
      <w:pPr>
        <w:spacing w:line="240" w:lineRule="auto"/>
        <w:ind w:firstLine="0"/>
        <w:rPr>
          <w:rFonts w:hint="eastAsia" w:ascii="仿宋_GB2312" w:hAnsi="仿宋_GB2312" w:eastAsia="仿宋_GB2312" w:cs="仿宋_GB2312"/>
          <w:color w:val="auto"/>
          <w:sz w:val="32"/>
          <w:szCs w:val="32"/>
        </w:rPr>
      </w:pPr>
    </w:p>
    <w:p w14:paraId="434F17DB">
      <w:pPr>
        <w:spacing w:line="240" w:lineRule="auto"/>
        <w:ind w:firstLine="0"/>
        <w:rPr>
          <w:rFonts w:hint="eastAsia" w:ascii="仿宋_GB2312" w:hAnsi="仿宋_GB2312" w:eastAsia="仿宋_GB2312" w:cs="仿宋_GB2312"/>
          <w:color w:val="auto"/>
          <w:sz w:val="32"/>
          <w:szCs w:val="32"/>
        </w:rPr>
      </w:pPr>
    </w:p>
    <w:p w14:paraId="22E24C24">
      <w:pPr>
        <w:spacing w:line="240" w:lineRule="auto"/>
        <w:ind w:firstLine="0"/>
        <w:rPr>
          <w:rFonts w:hint="eastAsia" w:ascii="仿宋_GB2312" w:hAnsi="仿宋_GB2312" w:eastAsia="仿宋_GB2312" w:cs="仿宋_GB2312"/>
          <w:color w:val="auto"/>
          <w:sz w:val="32"/>
          <w:szCs w:val="32"/>
        </w:rPr>
      </w:pPr>
    </w:p>
    <w:p w14:paraId="6622CB6A">
      <w:pPr>
        <w:spacing w:line="700" w:lineRule="exact"/>
        <w:jc w:val="center"/>
        <w:rPr>
          <w:rFonts w:hint="eastAsia" w:ascii="方正小标宋简体" w:hAnsi="方正小标宋简体" w:eastAsia="方正小标宋简体"/>
          <w:bCs/>
          <w:color w:val="auto"/>
          <w:sz w:val="44"/>
          <w:szCs w:val="44"/>
        </w:rPr>
      </w:pPr>
      <w:r>
        <w:rPr>
          <w:rFonts w:hint="eastAsia" w:ascii="方正小标宋简体" w:hAnsi="方正小标宋简体" w:eastAsia="方正小标宋简体"/>
          <w:bCs/>
          <w:color w:val="auto"/>
          <w:sz w:val="44"/>
          <w:szCs w:val="44"/>
        </w:rPr>
        <w:t>关于变更×××××项目经理/项目总监的申请</w:t>
      </w:r>
    </w:p>
    <w:p w14:paraId="22C3C46E">
      <w:pPr>
        <w:spacing w:line="680" w:lineRule="exact"/>
        <w:rPr>
          <w:rFonts w:hint="eastAsia" w:ascii="仿宋_GB2312" w:hAnsi="宋体" w:eastAsia="仿宋_GB2312"/>
          <w:color w:val="auto"/>
          <w:sz w:val="32"/>
          <w:szCs w:val="32"/>
        </w:rPr>
      </w:pPr>
    </w:p>
    <w:p w14:paraId="12A3102B">
      <w:pPr>
        <w:spacing w:line="680" w:lineRule="exact"/>
        <w:rPr>
          <w:rFonts w:hint="eastAsia" w:ascii="仿宋_GB2312" w:hAnsi="宋体" w:eastAsia="仿宋_GB2312"/>
          <w:color w:val="auto"/>
          <w:sz w:val="32"/>
          <w:szCs w:val="32"/>
        </w:rPr>
      </w:pPr>
      <w:r>
        <w:rPr>
          <w:rFonts w:hint="eastAsia" w:ascii="仿宋_GB2312" w:hAnsi="宋体" w:eastAsia="仿宋_GB2312"/>
          <w:color w:val="auto"/>
          <w:sz w:val="32"/>
          <w:szCs w:val="32"/>
        </w:rPr>
        <w:t>XX住房和城乡建设局：</w:t>
      </w:r>
    </w:p>
    <w:p w14:paraId="5E7FC11F">
      <w:pPr>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我公司承建×××××××工程原</w:t>
      </w:r>
      <w:r>
        <w:rPr>
          <w:rFonts w:hint="eastAsia" w:ascii="仿宋_GB2312" w:hAnsi="宋体" w:eastAsia="仿宋_GB2312"/>
          <w:bCs/>
          <w:color w:val="auto"/>
          <w:sz w:val="32"/>
          <w:szCs w:val="32"/>
        </w:rPr>
        <w:t>项目经理</w:t>
      </w:r>
      <w:r>
        <w:rPr>
          <w:rFonts w:hint="eastAsia" w:ascii="仿宋_GB2312" w:hAnsi="宋体" w:eastAsia="仿宋_GB2312"/>
          <w:color w:val="auto"/>
          <w:sz w:val="32"/>
          <w:szCs w:val="32"/>
        </w:rPr>
        <w:t>×××</w:t>
      </w:r>
      <w:r>
        <w:rPr>
          <w:rFonts w:hint="eastAsia" w:ascii="仿宋_GB2312" w:hAnsi="宋体" w:eastAsia="仿宋_GB2312"/>
          <w:bCs/>
          <w:color w:val="auto"/>
          <w:sz w:val="32"/>
          <w:szCs w:val="32"/>
        </w:rPr>
        <w:t>同志，因（职务变动、主动辞职、长期疾病等）不能继续履</w:t>
      </w:r>
      <w:r>
        <w:rPr>
          <w:rFonts w:hint="eastAsia" w:ascii="仿宋_GB2312" w:hAnsi="宋体" w:eastAsia="仿宋_GB2312"/>
          <w:color w:val="auto"/>
          <w:sz w:val="32"/>
          <w:szCs w:val="32"/>
        </w:rPr>
        <w:t>职，现申请该工程原项目经理×××同志变更为×××同志（注册编号：×××××44010844）。我们郑重承诺，变更后</w:t>
      </w:r>
      <w:r>
        <w:rPr>
          <w:rFonts w:hint="eastAsia" w:ascii="仿宋_GB2312" w:hAnsi="宋体" w:eastAsia="仿宋_GB2312"/>
          <w:bCs/>
          <w:color w:val="auto"/>
          <w:sz w:val="32"/>
          <w:szCs w:val="32"/>
        </w:rPr>
        <w:t>项目经理</w:t>
      </w:r>
      <w:r>
        <w:rPr>
          <w:rFonts w:hint="eastAsia" w:ascii="仿宋_GB2312" w:hAnsi="宋体" w:eastAsia="仿宋_GB2312"/>
          <w:color w:val="auto"/>
          <w:sz w:val="32"/>
          <w:szCs w:val="32"/>
        </w:rPr>
        <w:t>×××同志的执业资格、技术职称、工程管理经验、经营和技术水平不低于被更换项目负责人，并且符合招标文件（含招标公告）。我们自愿承担请示内容引起的法律责任。</w:t>
      </w:r>
    </w:p>
    <w:p w14:paraId="535AE716">
      <w:pPr>
        <w:ind w:firstLine="640" w:firstLineChars="200"/>
        <w:rPr>
          <w:rFonts w:hint="eastAsia" w:ascii="仿宋_GB2312" w:eastAsia="仿宋_GB2312"/>
          <w:color w:val="auto"/>
          <w:sz w:val="32"/>
          <w:szCs w:val="32"/>
        </w:rPr>
      </w:pPr>
    </w:p>
    <w:p w14:paraId="05BCC1AB">
      <w:pPr>
        <w:rPr>
          <w:rFonts w:hint="eastAsia" w:ascii="仿宋_GB2312" w:eastAsia="仿宋_GB2312"/>
          <w:color w:val="auto"/>
          <w:sz w:val="32"/>
          <w:szCs w:val="32"/>
        </w:rPr>
      </w:pPr>
    </w:p>
    <w:p w14:paraId="62A68141">
      <w:pPr>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28DA3809">
      <w:pPr>
        <w:rPr>
          <w:rFonts w:hint="eastAsia" w:ascii="仿宋_GB2312" w:eastAsia="仿宋_GB2312"/>
          <w:color w:val="auto"/>
          <w:sz w:val="32"/>
          <w:szCs w:val="32"/>
        </w:rPr>
      </w:pPr>
      <w:r>
        <w:rPr>
          <w:rFonts w:hint="eastAsia" w:ascii="仿宋_GB2312" w:eastAsia="仿宋_GB2312"/>
          <w:color w:val="auto"/>
          <w:sz w:val="32"/>
          <w:szCs w:val="32"/>
        </w:rPr>
        <w:t xml:space="preserve">建设单位意见（盖章）     施工单位意见（盖章）  </w:t>
      </w:r>
    </w:p>
    <w:p w14:paraId="33B48E5F">
      <w:pPr>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7AEC8279">
      <w:pPr>
        <w:ind w:firstLine="4000" w:firstLineChars="1250"/>
        <w:rPr>
          <w:rFonts w:hint="eastAsia" w:ascii="仿宋_GB2312" w:eastAsia="仿宋_GB2312"/>
          <w:color w:val="auto"/>
          <w:sz w:val="32"/>
          <w:szCs w:val="32"/>
        </w:rPr>
      </w:pPr>
      <w:r>
        <w:rPr>
          <w:rFonts w:hint="eastAsia" w:ascii="仿宋_GB2312" w:eastAsia="仿宋_GB2312"/>
          <w:color w:val="auto"/>
          <w:sz w:val="32"/>
          <w:szCs w:val="32"/>
        </w:rPr>
        <w:t>监理单位意见（盖章）</w:t>
      </w:r>
    </w:p>
    <w:p w14:paraId="50F59EA1">
      <w:pPr>
        <w:spacing w:line="600" w:lineRule="exact"/>
        <w:ind w:firstLine="4480" w:firstLineChars="1400"/>
        <w:rPr>
          <w:color w:val="auto"/>
        </w:rPr>
      </w:pPr>
      <w:r>
        <w:rPr>
          <w:rFonts w:hint="eastAsia" w:ascii="仿宋_GB2312" w:hAnsi="宋体" w:eastAsia="仿宋_GB2312"/>
          <w:color w:val="auto"/>
          <w:sz w:val="32"/>
          <w:szCs w:val="32"/>
        </w:rPr>
        <w:t>××</w:t>
      </w:r>
      <w:r>
        <w:rPr>
          <w:rFonts w:hint="eastAsia" w:ascii="仿宋_GB2312" w:eastAsia="仿宋_GB2312"/>
          <w:color w:val="auto"/>
          <w:sz w:val="32"/>
          <w:szCs w:val="32"/>
        </w:rPr>
        <w:t>×年×月×日</w:t>
      </w:r>
    </w:p>
    <w:p w14:paraId="5586C20E">
      <w:pPr>
        <w:spacing w:line="580" w:lineRule="exact"/>
        <w:ind w:firstLine="0"/>
        <w:rPr>
          <w:rFonts w:hint="eastAsia" w:ascii="仿宋_GB2312" w:hAnsi="仿宋_GB2312" w:eastAsia="仿宋_GB2312" w:cs="仿宋_GB2312"/>
          <w:color w:val="auto"/>
          <w:sz w:val="32"/>
          <w:szCs w:val="32"/>
        </w:rPr>
      </w:pPr>
    </w:p>
    <w:p w14:paraId="307FF64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仿宋_GB2312" w:hAnsi="仿宋_GB2312" w:eastAsia="仿宋_GB2312" w:cs="仿宋_GB2312"/>
          <w:color w:val="auto"/>
          <w:sz w:val="32"/>
          <w:szCs w:val="32"/>
          <w:lang w:val="en-US" w:eastAsia="zh-CN"/>
        </w:rPr>
      </w:pPr>
    </w:p>
    <w:p w14:paraId="1EEF0323"/>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chineseCounting"/>
      <w:suff w:val="nothing"/>
      <w:lvlText w:val="%1、"/>
      <w:lvlJc w:val="left"/>
    </w:lvl>
  </w:abstractNum>
  <w:abstractNum w:abstractNumId="1">
    <w:nsid w:val="741E189C"/>
    <w:multiLevelType w:val="singleLevel"/>
    <w:tmpl w:val="741E189C"/>
    <w:lvl w:ilvl="0" w:tentative="0">
      <w:start w:val="1"/>
      <w:numFmt w:val="chineseCounting"/>
      <w:suff w:val="nothing"/>
      <w:lvlText w:val="%1、"/>
      <w:lvlJc w:val="left"/>
      <w:pPr>
        <w:ind w:left="0" w:firstLine="567"/>
      </w:pPr>
      <w:rPr>
        <w:rFonts w:hint="eastAsia"/>
        <w:sz w:val="28"/>
        <w:szCs w:val="2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8155E1"/>
    <w:rsid w:val="04FA2930"/>
    <w:rsid w:val="1CC76D45"/>
    <w:rsid w:val="372F56DB"/>
    <w:rsid w:val="51815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ascii="Times New Roman" w:hAnsi="Times New Roman"/>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1114</Words>
  <Characters>1119</Characters>
  <Lines>0</Lines>
  <Paragraphs>0</Paragraphs>
  <TotalTime>0</TotalTime>
  <ScaleCrop>false</ScaleCrop>
  <LinksUpToDate>false</LinksUpToDate>
  <CharactersWithSpaces>1737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2026-06-16T02:54:00Z</dcterms:created>
  <dc:creator>哈喽胡总</dc:creator>
  <cp:lastModifiedBy>哈喽胡总</cp:lastModifiedBy>
  <cp:lastPrinted>2026-06-16T09:09:00Z</cp:lastPrinted>
  <dcterms:modified xsi:type="dcterms:W3CDTF">2026-06-18T08:18:15Z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AC1B338421A94B00BCF96F6EF45E7030_11</vt:lpwstr>
  </property>
  <property fmtid="{D5CDD505-2E9C-101B-9397-08002B2CF9AE}" pid="4" name="KSOTemplateDocerSaveRecord">
    <vt:lpwstr>eyJoZGlkIjoiNmNkZWMwMzFmYTNiYmJmZGMwYzM4NmZlMGU2ZjZmZDQiLCJ1c2VySWQiOiIyNzQ1MTg1NiJ9</vt:lpwstr>
  </property>
</Properties>
</file>