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BB2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77" w:rightChars="-24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3706D8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77" w:rightChars="-24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  <w:t>住宅工程业主质量查看情况汇总表</w:t>
      </w:r>
    </w:p>
    <w:p w14:paraId="39A1E0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单位工程名称</w:t>
      </w:r>
      <w:r>
        <w:rPr>
          <w:rFonts w:ascii="仿宋" w:hAnsi="仿宋" w:eastAsia="仿宋" w:cs="Times New Roman"/>
          <w:sz w:val="28"/>
          <w:szCs w:val="28"/>
        </w:rPr>
        <w:t>：</w:t>
      </w:r>
    </w:p>
    <w:tbl>
      <w:tblPr>
        <w:tblStyle w:val="3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802"/>
        <w:gridCol w:w="1738"/>
        <w:gridCol w:w="1967"/>
        <w:gridCol w:w="1934"/>
      </w:tblGrid>
      <w:tr w14:paraId="6CADC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000" w:type="pct"/>
            <w:gridSpan w:val="5"/>
            <w:noWrap w:val="0"/>
            <w:vAlign w:val="center"/>
          </w:tcPr>
          <w:p w14:paraId="658E4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</w:rPr>
              <w:t>业主查看情况</w:t>
            </w:r>
          </w:p>
        </w:tc>
      </w:tr>
      <w:tr w14:paraId="12A08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5000" w:type="pct"/>
            <w:gridSpan w:val="5"/>
            <w:noWrap w:val="0"/>
            <w:vAlign w:val="center"/>
          </w:tcPr>
          <w:p w14:paraId="4B2AA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left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业主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总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户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数：</w:t>
            </w:r>
          </w:p>
        </w:tc>
      </w:tr>
      <w:tr w14:paraId="7E3DF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34" w:type="pct"/>
            <w:noWrap w:val="0"/>
            <w:vAlign w:val="center"/>
          </w:tcPr>
          <w:p w14:paraId="29A46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  <w:t>楼栋</w:t>
            </w:r>
          </w:p>
        </w:tc>
        <w:tc>
          <w:tcPr>
            <w:tcW w:w="1057" w:type="pct"/>
            <w:noWrap w:val="0"/>
            <w:vAlign w:val="center"/>
          </w:tcPr>
          <w:p w14:paraId="0F121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  <w:t>完成查看（户）</w:t>
            </w:r>
          </w:p>
        </w:tc>
        <w:tc>
          <w:tcPr>
            <w:tcW w:w="1019" w:type="pct"/>
            <w:noWrap w:val="0"/>
            <w:vAlign w:val="center"/>
          </w:tcPr>
          <w:p w14:paraId="4C2EA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  <w:t>未查看（户）</w:t>
            </w:r>
          </w:p>
        </w:tc>
        <w:tc>
          <w:tcPr>
            <w:tcW w:w="1154" w:type="pct"/>
            <w:noWrap w:val="0"/>
            <w:vAlign w:val="center"/>
          </w:tcPr>
          <w:p w14:paraId="7574E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  <w:t>已完成整改（户）</w:t>
            </w:r>
          </w:p>
        </w:tc>
        <w:tc>
          <w:tcPr>
            <w:tcW w:w="1134" w:type="pct"/>
            <w:noWrap w:val="0"/>
            <w:vAlign w:val="center"/>
          </w:tcPr>
          <w:p w14:paraId="40FE8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  <w:t>未完成整改（户）</w:t>
            </w:r>
          </w:p>
        </w:tc>
      </w:tr>
      <w:tr w14:paraId="3FFB0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005AC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02F5E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53E57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6A719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2D883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D8B7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7B169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522E9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29194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0C48B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3588E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80F5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5C65F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43BC9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45F7F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13DCF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4A812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99E7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14013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7F87A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682AD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509A5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6105A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286BF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27DAB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25E56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72386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38A70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20727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75B9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53BED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01E9B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394D4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4CFCF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06E21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58DB5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722A6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4C632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539AA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18CB6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176B1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61E4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24924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4AE9D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26CD2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77C7E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72EEB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E340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65B6F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0F6D8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7B663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168AE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62E25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DE07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75A4D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5E91F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714FF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748CA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07063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29340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3FBA0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089BD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48EAB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740B8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5E3C7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BFA7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3908E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2C97A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17B45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2AC01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7037C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53E09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pct"/>
            <w:noWrap w:val="0"/>
            <w:vAlign w:val="center"/>
          </w:tcPr>
          <w:p w14:paraId="44A1B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057" w:type="pct"/>
            <w:noWrap w:val="0"/>
            <w:vAlign w:val="center"/>
          </w:tcPr>
          <w:p w14:paraId="020CE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center"/>
          </w:tcPr>
          <w:p w14:paraId="0DD3C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pct"/>
            <w:noWrap w:val="0"/>
            <w:vAlign w:val="center"/>
          </w:tcPr>
          <w:p w14:paraId="60AEC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pct"/>
            <w:noWrap w:val="0"/>
            <w:vAlign w:val="center"/>
          </w:tcPr>
          <w:p w14:paraId="66314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1537C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2711" w:type="pct"/>
            <w:gridSpan w:val="3"/>
            <w:noWrap w:val="0"/>
            <w:vAlign w:val="center"/>
          </w:tcPr>
          <w:p w14:paraId="3E009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建设单位（公章）：</w:t>
            </w:r>
          </w:p>
        </w:tc>
        <w:tc>
          <w:tcPr>
            <w:tcW w:w="2288" w:type="pct"/>
            <w:gridSpan w:val="2"/>
            <w:noWrap w:val="0"/>
            <w:vAlign w:val="center"/>
          </w:tcPr>
          <w:p w14:paraId="7A1D2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日期：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  年    月    日</w:t>
            </w:r>
          </w:p>
        </w:tc>
      </w:tr>
    </w:tbl>
    <w:p w14:paraId="07009B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Calibri" w:hAnsi="Calibri" w:eastAsia="宋体" w:cs="Times New Roman"/>
          <w:sz w:val="21"/>
          <w:szCs w:val="24"/>
          <w:lang w:eastAsia="zh-CN"/>
        </w:rPr>
      </w:pPr>
      <w:r>
        <w:rPr>
          <w:rFonts w:hint="eastAsia" w:ascii="Calibri" w:hAnsi="Calibri" w:eastAsia="宋体" w:cs="Times New Roman"/>
          <w:sz w:val="21"/>
          <w:szCs w:val="24"/>
          <w:lang w:val="en-US" w:eastAsia="zh-CN"/>
        </w:rPr>
        <w:t>（如需补充，可自行加页）</w:t>
      </w:r>
    </w:p>
    <w:p w14:paraId="0D8360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C370F"/>
    <w:rsid w:val="55145BA2"/>
    <w:rsid w:val="68683578"/>
    <w:rsid w:val="6B135FA7"/>
    <w:rsid w:val="78DC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80" w:lineRule="exact"/>
      <w:ind w:firstLine="420" w:firstLineChars="200"/>
      <w:jc w:val="both"/>
      <w:textAlignment w:val="auto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揭阳市住房城乡建设局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2026-08-14T09:50:00Z</dcterms:created>
  <dc:creator>Tardis里加班的Sun</dc:creator>
  <cp:lastModifiedBy>Tardis里加班的Sun</cp:lastModifiedBy>
  <dcterms:modified xsi:type="dcterms:W3CDTF">2026-08-14T09:51:03Z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86F4E8099A5D4B50A6FFD6CCC16FF9A8_11</vt:lpwstr>
  </property>
  <property fmtid="{D5CDD505-2E9C-101B-9397-08002B2CF9AE}" pid="4" name="KSOTemplateDocerSaveRecord">
    <vt:lpwstr>eyJoZGlkIjoiMTcxMTk2YThlN2I5ZWQ2ZGNlNTkyY2JjZTM2YzdjNGYiLCJ1c2VySWQiOiIyMzc1MzIxMDMifQ==</vt:lpwstr>
  </property>
</Properties>
</file>