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EC7DA">
      <w:pPr>
        <w:pStyle w:val="2"/>
        <w:ind w:firstLine="0"/>
        <w:rPr>
          <w:kern w:val="0"/>
          <w:szCs w:val="32"/>
        </w:rPr>
      </w:pPr>
      <w:r>
        <w:rPr>
          <w:bCs/>
          <w:kern w:val="0"/>
          <w:szCs w:val="32"/>
        </w:rPr>
        <w:t>附件</w:t>
      </w:r>
      <w:r>
        <w:rPr>
          <w:rFonts w:hint="eastAsia"/>
          <w:bCs/>
          <w:kern w:val="0"/>
          <w:szCs w:val="32"/>
        </w:rPr>
        <w:t>1</w:t>
      </w:r>
    </w:p>
    <w:p w14:paraId="6C6B121C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"/>
        </w:rPr>
        <w:t>面试考生须知</w:t>
      </w:r>
    </w:p>
    <w:p w14:paraId="1E78B22F">
      <w:pPr>
        <w:spacing w:line="600" w:lineRule="exact"/>
        <w:ind w:firstLine="680" w:firstLineChars="200"/>
        <w:rPr>
          <w:color w:val="000000"/>
          <w:kern w:val="0"/>
          <w:sz w:val="34"/>
          <w:szCs w:val="34"/>
          <w:lang w:val="en"/>
        </w:rPr>
      </w:pPr>
    </w:p>
    <w:p w14:paraId="446FD010">
      <w:pPr>
        <w:spacing w:line="600" w:lineRule="exact"/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color w:val="000000"/>
          <w:kern w:val="0"/>
          <w:sz w:val="34"/>
          <w:szCs w:val="34"/>
          <w:lang w:val="en"/>
        </w:rPr>
        <w:t>一、考生须在面试开始前45分钟（即</w:t>
      </w:r>
      <w:r>
        <w:rPr>
          <w:rFonts w:hint="eastAsia"/>
          <w:color w:val="000000"/>
          <w:kern w:val="0"/>
          <w:sz w:val="34"/>
          <w:szCs w:val="34"/>
          <w:lang w:val="en"/>
        </w:rPr>
        <w:t>上午</w:t>
      </w:r>
      <w:r>
        <w:rPr>
          <w:rFonts w:hint="eastAsia"/>
          <w:color w:val="000000"/>
          <w:kern w:val="0"/>
          <w:sz w:val="34"/>
          <w:szCs w:val="34"/>
          <w:lang w:val="en-US" w:eastAsia="zh-CN"/>
        </w:rPr>
        <w:t>7</w:t>
      </w:r>
      <w:r>
        <w:rPr>
          <w:color w:val="000000"/>
          <w:kern w:val="0"/>
          <w:sz w:val="34"/>
          <w:szCs w:val="34"/>
          <w:lang w:val="en"/>
        </w:rPr>
        <w:t>:</w:t>
      </w:r>
      <w:r>
        <w:rPr>
          <w:rFonts w:hint="eastAsia"/>
          <w:color w:val="000000"/>
          <w:kern w:val="0"/>
          <w:sz w:val="34"/>
          <w:szCs w:val="34"/>
          <w:lang w:val="en-US" w:eastAsia="zh-CN"/>
        </w:rPr>
        <w:t>4</w:t>
      </w:r>
      <w:bookmarkStart w:id="0" w:name="_GoBack"/>
      <w:bookmarkEnd w:id="0"/>
      <w:r>
        <w:rPr>
          <w:color w:val="000000"/>
          <w:kern w:val="0"/>
          <w:sz w:val="34"/>
          <w:szCs w:val="34"/>
          <w:lang w:val="en"/>
        </w:rPr>
        <w:t>5前），凭本人笔试准考证（如准考证破损、丢失，可登录原报名系统重新打印）和有效居民身份证到指定报到处报到，参加面试抽签。未能按时报到的，视为自动放弃面试资格。</w:t>
      </w:r>
    </w:p>
    <w:p w14:paraId="3F420A68">
      <w:pPr>
        <w:spacing w:line="600" w:lineRule="exact"/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color w:val="000000"/>
          <w:kern w:val="0"/>
          <w:sz w:val="34"/>
          <w:szCs w:val="34"/>
          <w:lang w:val="en"/>
        </w:rPr>
        <w:t>二、考生报到后，应将所携带的手表和手机、智能手环、智能眼镜、蓝牙耳机等各种电子、通信、存储或其他设备（关闭后）连同背包等物品交工作人员统一保管，面试结束离场时领回。</w:t>
      </w:r>
    </w:p>
    <w:p w14:paraId="0F9DB025">
      <w:pPr>
        <w:spacing w:line="600" w:lineRule="exact"/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color w:val="000000"/>
          <w:kern w:val="0"/>
          <w:sz w:val="34"/>
          <w:szCs w:val="34"/>
          <w:lang w:val="en"/>
        </w:rPr>
        <w:t>三、考生在候考室抽签后，应核对个人信息，签名确认抽签结果，在工作人员的指引下在指定位置就座。</w:t>
      </w:r>
    </w:p>
    <w:p w14:paraId="230F198B">
      <w:pPr>
        <w:spacing w:line="600" w:lineRule="exact"/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color w:val="000000"/>
          <w:kern w:val="0"/>
          <w:sz w:val="34"/>
          <w:szCs w:val="34"/>
          <w:lang w:val="en"/>
        </w:rPr>
        <w:t>考生在候考室等候期间，不得喧哗，不得影响他人，不得擅自离开。需上洗手间的，应经工作人员同意，并由工作人员陪同前往。确需离开考点的，应书面提出申请，经主考同意后按弃考处理。</w:t>
      </w:r>
    </w:p>
    <w:p w14:paraId="393E03EE">
      <w:pPr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rFonts w:hint="eastAsia"/>
          <w:color w:val="000000"/>
          <w:kern w:val="0"/>
          <w:sz w:val="34"/>
          <w:szCs w:val="34"/>
          <w:lang w:val="en"/>
        </w:rPr>
        <w:t>四</w:t>
      </w:r>
      <w:r>
        <w:rPr>
          <w:color w:val="000000"/>
          <w:kern w:val="0"/>
          <w:sz w:val="34"/>
          <w:szCs w:val="34"/>
          <w:lang w:val="en"/>
        </w:rPr>
        <w:t>、面试开始后，考生应在工作人员的引导下按抽签顺序依次进入面试室。</w:t>
      </w:r>
    </w:p>
    <w:p w14:paraId="464EAF0D">
      <w:pPr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rFonts w:hint="eastAsia"/>
          <w:color w:val="000000"/>
          <w:kern w:val="0"/>
          <w:sz w:val="34"/>
          <w:szCs w:val="34"/>
          <w:lang w:val="en"/>
        </w:rPr>
        <w:t>五</w:t>
      </w:r>
      <w:r>
        <w:rPr>
          <w:color w:val="000000"/>
          <w:kern w:val="0"/>
          <w:sz w:val="34"/>
          <w:szCs w:val="34"/>
          <w:lang w:val="en"/>
        </w:rPr>
        <w:t>、面试过程中，考生应严格遵从题本要求和考官指引，并以普通话发言。</w:t>
      </w:r>
    </w:p>
    <w:p w14:paraId="3A4BA0B7">
      <w:pPr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rFonts w:hint="eastAsia"/>
          <w:color w:val="000000"/>
          <w:kern w:val="0"/>
          <w:sz w:val="34"/>
          <w:szCs w:val="34"/>
          <w:lang w:val="en"/>
        </w:rPr>
        <w:t>六</w:t>
      </w:r>
      <w:r>
        <w:rPr>
          <w:color w:val="000000"/>
          <w:kern w:val="0"/>
          <w:sz w:val="34"/>
          <w:szCs w:val="34"/>
          <w:lang w:val="en"/>
        </w:rPr>
        <w:t>、面试结束后，考生到候分室等候面试成绩。考生须服从考官对自己的成绩评定，不得要求加分、查分、复试或无理取闹。</w:t>
      </w:r>
    </w:p>
    <w:p w14:paraId="3B812205">
      <w:pPr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rFonts w:hint="eastAsia"/>
          <w:color w:val="000000"/>
          <w:kern w:val="0"/>
          <w:sz w:val="34"/>
          <w:szCs w:val="34"/>
          <w:lang w:val="en"/>
        </w:rPr>
        <w:t>七</w:t>
      </w:r>
      <w:r>
        <w:rPr>
          <w:color w:val="000000"/>
          <w:kern w:val="0"/>
          <w:sz w:val="34"/>
          <w:szCs w:val="34"/>
          <w:lang w:val="en"/>
        </w:rPr>
        <w:t>、成绩公布后，考生领回本人物品（请认真核对，不要领错别人的物品），并立即离开考点，不得在考点附近逗留。</w:t>
      </w:r>
    </w:p>
    <w:p w14:paraId="197F39E9">
      <w:pPr>
        <w:ind w:firstLine="680" w:firstLineChars="200"/>
        <w:rPr>
          <w:color w:val="000000"/>
          <w:kern w:val="0"/>
          <w:sz w:val="34"/>
          <w:szCs w:val="34"/>
          <w:lang w:val="en"/>
        </w:rPr>
      </w:pPr>
      <w:r>
        <w:rPr>
          <w:rFonts w:hint="eastAsia"/>
          <w:color w:val="000000"/>
          <w:kern w:val="0"/>
          <w:sz w:val="34"/>
          <w:szCs w:val="34"/>
          <w:lang w:val="en" w:eastAsia="zh-CN"/>
        </w:rPr>
        <w:t>八</w:t>
      </w:r>
      <w:r>
        <w:rPr>
          <w:color w:val="000000"/>
          <w:kern w:val="0"/>
          <w:sz w:val="34"/>
          <w:szCs w:val="34"/>
          <w:lang w:val="en"/>
        </w:rPr>
        <w:t>、考生应接受现场工作人员的管理，对违反面试规定的，将按照</w:t>
      </w:r>
      <w:r>
        <w:rPr>
          <w:rFonts w:hint="eastAsia"/>
          <w:color w:val="000000"/>
          <w:kern w:val="0"/>
          <w:sz w:val="34"/>
          <w:szCs w:val="34"/>
          <w:lang w:val="en"/>
        </w:rPr>
        <w:t>有关规定</w:t>
      </w:r>
      <w:r>
        <w:rPr>
          <w:color w:val="000000"/>
          <w:kern w:val="0"/>
          <w:sz w:val="34"/>
          <w:szCs w:val="34"/>
          <w:lang w:val="en"/>
        </w:rPr>
        <w:t>进行处理。</w:t>
      </w:r>
    </w:p>
    <w:p w14:paraId="63411C53">
      <w:pPr>
        <w:ind w:firstLine="680" w:firstLineChars="200"/>
      </w:pPr>
      <w:r>
        <w:rPr>
          <w:rFonts w:hint="eastAsia"/>
          <w:color w:val="000000"/>
          <w:kern w:val="0"/>
          <w:sz w:val="34"/>
          <w:szCs w:val="34"/>
          <w:lang w:val="en" w:eastAsia="zh-CN"/>
        </w:rPr>
        <w:t>九</w:t>
      </w:r>
      <w:r>
        <w:rPr>
          <w:color w:val="000000"/>
          <w:kern w:val="0"/>
          <w:sz w:val="34"/>
          <w:szCs w:val="34"/>
          <w:lang w:val="en"/>
        </w:rPr>
        <w:t>、无论考前、考中、考后，都严禁以任何方式违规获取、传播试题信息。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800EF"/>
    <w:rsid w:val="001827C1"/>
    <w:rsid w:val="00A40A24"/>
    <w:rsid w:val="04EF5183"/>
    <w:rsid w:val="30FD4243"/>
    <w:rsid w:val="33C800EF"/>
    <w:rsid w:val="57406A54"/>
    <w:rsid w:val="7B09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27"/>
    </w:pPr>
    <w:rPr>
      <w:sz w:val="3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next w:val="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引用1"/>
    <w:basedOn w:val="1"/>
    <w:next w:val="1"/>
    <w:qFormat/>
    <w:uiPriority w:val="0"/>
    <w:pPr>
      <w:ind w:left="864" w:right="864"/>
      <w:jc w:val="center"/>
    </w:pPr>
    <w:rPr>
      <w:rFonts w:eastAsia="宋体"/>
      <w:i/>
      <w:iCs/>
      <w:color w:val="00000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揭阳市委组织部</Company>
  <Pages>2</Pages>
  <Words>563</Words>
  <Characters>567</Characters>
  <Lines>4</Lines>
  <Paragraphs>1</Paragraphs>
  <TotalTime>1</TotalTime>
  <ScaleCrop>false</ScaleCrop>
  <LinksUpToDate>false</LinksUpToDate>
  <CharactersWithSpaces>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2025-09-20T04:33:00Z</dcterms:created>
  <dc:creator>须臾</dc:creator>
  <cp:lastModifiedBy>须臾</cp:lastModifiedBy>
  <dcterms:modified xsi:type="dcterms:W3CDTF">2026-07-09T07:56:06Z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3579D03D90BE492B9B88F37EF78D148C_11</vt:lpwstr>
  </property>
  <property fmtid="{D5CDD505-2E9C-101B-9397-08002B2CF9AE}" pid="4" name="KSOTemplateDocerSaveRecord">
    <vt:lpwstr>eyJoZGlkIjoiZjQ0ZjY2OTg2MjBhMDBlYTJlYzM2OWY5MDEwYWZiYWIiLCJ1c2VySWQiOiI0NTczMDMyMzYifQ==</vt:lpwstr>
  </property>
</Properties>
</file>