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51" w:rsidRDefault="007F7D5D">
      <w:pPr>
        <w:spacing w:line="540" w:lineRule="exact"/>
        <w:jc w:val="left"/>
        <w:rPr>
          <w:rFonts w:ascii="黑体" w:eastAsia="黑体" w:hAnsi="黑体" w:cs="黑体"/>
          <w:color w:val="191919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191919"/>
          <w:sz w:val="32"/>
          <w:szCs w:val="32"/>
          <w:shd w:val="clear" w:color="auto" w:fill="FFFFFF"/>
        </w:rPr>
        <w:t>附件6</w:t>
      </w:r>
    </w:p>
    <w:p w:rsidR="00244751" w:rsidRDefault="00244751">
      <w:pPr>
        <w:spacing w:line="540" w:lineRule="exact"/>
        <w:ind w:firstLineChars="200" w:firstLine="640"/>
        <w:jc w:val="left"/>
        <w:rPr>
          <w:rFonts w:ascii="楷体_GB2312" w:eastAsia="楷体_GB2312" w:hAnsi="楷体_GB2312" w:cs="楷体_GB2312"/>
          <w:color w:val="191919"/>
          <w:sz w:val="32"/>
          <w:szCs w:val="32"/>
          <w:shd w:val="clear" w:color="auto" w:fill="FFFFFF"/>
        </w:rPr>
      </w:pPr>
    </w:p>
    <w:p w:rsidR="00244751" w:rsidRDefault="007F7D5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191919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191919"/>
          <w:sz w:val="44"/>
          <w:szCs w:val="44"/>
          <w:shd w:val="clear" w:color="auto" w:fill="FFFFFF"/>
        </w:rPr>
        <w:t>不满足直通车条件企业佐证材料清单</w:t>
      </w:r>
    </w:p>
    <w:p w:rsidR="00244751" w:rsidRDefault="00244751" w:rsidP="00CA0931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color w:val="191919"/>
          <w:sz w:val="32"/>
          <w:szCs w:val="32"/>
          <w:shd w:val="clear" w:color="auto" w:fill="FFFFFF"/>
        </w:rPr>
      </w:pPr>
    </w:p>
    <w:p w:rsidR="00244751" w:rsidRDefault="007F7D5D" w:rsidP="00CA0931">
      <w:pPr>
        <w:spacing w:line="540" w:lineRule="exact"/>
        <w:ind w:firstLineChars="200" w:firstLine="64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一、《创新型中小企业自评表》扫描件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要求在梯度培育平台填写《创新型中小企业自评表》后下载打印,在封面企业名称处加盖公章，并在“真实性声明”处由法定代表人签字和加盖公章，《创新型中小企业自评表》扫描件相关数据须与梯度培育平台填报数据保持一致）。</w:t>
      </w:r>
    </w:p>
    <w:p w:rsidR="00244751" w:rsidRDefault="007F7D5D" w:rsidP="00CA0931">
      <w:pPr>
        <w:spacing w:line="54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二、企业营业执照扫描件。</w:t>
      </w:r>
    </w:p>
    <w:p w:rsidR="00244751" w:rsidRDefault="007F7D5D" w:rsidP="00CA0931">
      <w:pPr>
        <w:spacing w:line="540" w:lineRule="exact"/>
        <w:ind w:firstLineChars="200" w:firstLine="643"/>
        <w:jc w:val="left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三、2025年12月份的企业社会保险缴费人数证明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（要求体现社保缴费人数；如企业以合并报表数据申报，则需提供母公司及合并子公司的2025年12月份企业社保缴费人数证明）。</w:t>
      </w:r>
    </w:p>
    <w:p w:rsidR="00244751" w:rsidRDefault="007F7D5D" w:rsidP="00CA0931">
      <w:pPr>
        <w:widowControl/>
        <w:spacing w:line="540" w:lineRule="exact"/>
        <w:ind w:firstLineChars="200" w:firstLine="64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四、2024年、2025年审计报告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（审计报告需在财政部注册会计师统一监管平台备案。审计报告需体现主营业务收入数据，如未体现需提供会计师事务所出具的主营业务收入专项说明）。</w:t>
      </w:r>
    </w:p>
    <w:p w:rsidR="00244751" w:rsidRDefault="007F7D5D" w:rsidP="00CA0931">
      <w:pPr>
        <w:spacing w:line="540" w:lineRule="exact"/>
        <w:ind w:firstLineChars="200" w:firstLine="64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五、与企业主导产品相关的有效知识产权佐证材料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（提供知识产权证书，均不包含转让未满1年的知识产权；其中“I类高价值知识产权”按照本通知附件2相关说明中所列条件提供证明材料）。</w:t>
      </w:r>
    </w:p>
    <w:p w:rsidR="00244751" w:rsidRDefault="007F7D5D" w:rsidP="00244751">
      <w:pPr>
        <w:spacing w:line="540" w:lineRule="exact"/>
        <w:ind w:firstLineChars="200" w:firstLine="64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六、主导产品所属领域情况说明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（500字以内，如属于战略性新兴产业，需对照《战略性新兴产业分类》进行说明）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。</w:t>
      </w:r>
    </w:p>
    <w:p w:rsidR="00CA0931" w:rsidRDefault="00CA0931" w:rsidP="005F3214">
      <w:pPr>
        <w:spacing w:line="540" w:lineRule="exact"/>
        <w:ind w:firstLineChars="200" w:firstLine="643"/>
      </w:pPr>
      <w:r w:rsidRPr="005F3214">
        <w:rPr>
          <w:rFonts w:ascii="仿宋_GB2312" w:eastAsia="仿宋_GB2312" w:hAnsi="仿宋_GB2312" w:cs="仿宋_GB2312" w:hint="eastAsia"/>
          <w:b/>
          <w:color w:val="191919"/>
          <w:sz w:val="32"/>
          <w:szCs w:val="32"/>
          <w:shd w:val="clear" w:color="auto" w:fill="FFFFFF"/>
        </w:rPr>
        <w:t>七、</w:t>
      </w:r>
      <w:r w:rsidRPr="000A0932">
        <w:rPr>
          <w:rFonts w:ascii="仿宋_GB2312" w:eastAsia="仿宋_GB2312" w:hAnsi="仿宋_GB2312" w:cs="仿宋_GB2312" w:hint="eastAsia"/>
          <w:bCs/>
          <w:color w:val="191919"/>
          <w:sz w:val="32"/>
          <w:szCs w:val="32"/>
          <w:shd w:val="clear" w:color="auto" w:fill="FFFFFF"/>
        </w:rPr>
        <w:t>企业信用中国报告和信用广东报告（</w:t>
      </w:r>
      <w:r w:rsidRPr="00F43CA6"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均为最新版本</w:t>
      </w:r>
      <w:r w:rsidRPr="000A0932">
        <w:rPr>
          <w:rFonts w:ascii="仿宋_GB2312" w:eastAsia="仿宋_GB2312" w:hAnsi="仿宋_GB2312" w:cs="仿宋_GB2312" w:hint="eastAsia"/>
          <w:bCs/>
          <w:color w:val="191919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bCs/>
          <w:color w:val="191919"/>
          <w:sz w:val="32"/>
          <w:szCs w:val="32"/>
          <w:shd w:val="clear" w:color="auto" w:fill="FFFFFF"/>
        </w:rPr>
        <w:t>。</w:t>
      </w:r>
    </w:p>
    <w:sectPr w:rsidR="00CA0931" w:rsidSect="002447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204" w:rsidRDefault="00062204" w:rsidP="00244751">
      <w:r>
        <w:separator/>
      </w:r>
    </w:p>
  </w:endnote>
  <w:endnote w:type="continuationSeparator" w:id="1">
    <w:p w:rsidR="00062204" w:rsidRDefault="00062204" w:rsidP="00244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51" w:rsidRDefault="0006220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next-textbox:#_x0000_s1026;mso-fit-shape-to-text:t" inset="0,0,0,0">
            <w:txbxContent>
              <w:p w:rsidR="00244751" w:rsidRDefault="00244751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204" w:rsidRDefault="00062204" w:rsidP="00244751">
      <w:r>
        <w:separator/>
      </w:r>
    </w:p>
  </w:footnote>
  <w:footnote w:type="continuationSeparator" w:id="1">
    <w:p w:rsidR="00062204" w:rsidRDefault="00062204" w:rsidP="00244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1947CF"/>
    <w:rsid w:val="00040C64"/>
    <w:rsid w:val="4A1947CF"/>
    <w:rsid w:val="8F7B8C4C"/>
    <w:rsid w:val="9FB75D77"/>
    <w:rsid w:val="BABD9B9D"/>
    <w:rsid w:val="D8F7FC40"/>
    <w:rsid w:val="FEF62734"/>
    <w:rsid w:val="00062204"/>
    <w:rsid w:val="00244751"/>
    <w:rsid w:val="005B2641"/>
    <w:rsid w:val="005C7D27"/>
    <w:rsid w:val="005F3214"/>
    <w:rsid w:val="007F7D5D"/>
    <w:rsid w:val="00A609B7"/>
    <w:rsid w:val="00CA0931"/>
    <w:rsid w:val="00D860BC"/>
    <w:rsid w:val="00F01908"/>
    <w:rsid w:val="00F43CA6"/>
    <w:rsid w:val="4A1947CF"/>
    <w:rsid w:val="53EB0B7C"/>
    <w:rsid w:val="6F38D45F"/>
    <w:rsid w:val="76277260"/>
    <w:rsid w:val="77EBF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75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447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447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>China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User</cp:lastModifiedBy>
  <cp:revision>7</cp:revision>
  <dcterms:created xsi:type="dcterms:W3CDTF">2018-07-12T23:11:00Z</dcterms:created>
  <dcterms:modified xsi:type="dcterms:W3CDTF">2026-06-25T09:27:00Z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C8B42DB12C7CCB1EE8610C6A194F7162</vt:lpwstr>
  </property>
</Properties>
</file>