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88" w:lineRule="auto"/>
        <w:jc w:val="both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288" w:lineRule="auto"/>
        <w:jc w:val="center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高新技术企业认定申报现场核实意见表</w:t>
      </w:r>
      <w:bookmarkStart w:id="0" w:name="_GoBack"/>
      <w:bookmarkEnd w:id="0"/>
    </w:p>
    <w:p>
      <w:pPr>
        <w:adjustRightInd w:val="0"/>
        <w:snapToGrid w:val="0"/>
        <w:spacing w:line="288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县（市、区）高企管理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部门：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（盖章）</w:t>
      </w:r>
    </w:p>
    <w:tbl>
      <w:tblPr>
        <w:tblStyle w:val="3"/>
        <w:tblW w:w="9529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5300"/>
        <w:gridCol w:w="1400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企业名称</w:t>
            </w:r>
          </w:p>
        </w:tc>
        <w:tc>
          <w:tcPr>
            <w:tcW w:w="802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07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基本情况</w:t>
            </w: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现场考察地是否与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注册地一致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企业是否属于缴纳企业所得税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的居民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企业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申报企业名称、注册号是否与国家高企网一致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申报前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年内是否发生重大安全、重大质量事故或严重环境违法行为</w:t>
            </w:r>
          </w:p>
        </w:tc>
        <w:tc>
          <w:tcPr>
            <w:tcW w:w="14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知识产权情况</w:t>
            </w: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所填报软件著作权是否可以现场演示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件）      □否 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没有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软著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人员情况</w:t>
            </w: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职工总数是否与个税系统相一致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无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或职工总数是否与社保系统相一致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无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07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财务情况</w:t>
            </w:r>
          </w:p>
        </w:tc>
        <w:tc>
          <w:tcPr>
            <w:tcW w:w="670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上一年度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总收入与企业所得税汇算清缴数是否相符</w:t>
            </w:r>
          </w:p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（如否，企业是否上传情况说明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670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近三年销售收入与企业所得税汇算清缴数是否相符</w:t>
            </w:r>
          </w:p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（如否，企业是否上传情况说明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研发费是否建立专帐或辅助账归集             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专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项审计/鉴证报告是否已按规定在指定平台报备并赋码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不涉及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07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研发条件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及研发开展情况</w:t>
            </w: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lang w:val="zh-CN"/>
              </w:rPr>
              <w:t>企业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zh-CN"/>
              </w:rPr>
              <w:t>是否具有相应研发活动场地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zh-CN"/>
              </w:rPr>
              <w:t>企业是否具备相应的</w:t>
            </w:r>
            <w:r>
              <w:rPr>
                <w:rFonts w:ascii="Times New Roman" w:hAnsi="Times New Roman" w:eastAsia="仿宋_GB2312"/>
                <w:color w:val="000000"/>
                <w:sz w:val="24"/>
                <w:lang w:val="zh-CN"/>
              </w:rPr>
              <w:t>实验设备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研发组织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管理水平</w:t>
            </w: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是否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制定企业科技计划项目管理制度、成果转化管理制度及研发账务归集和企业科技人员激励制度。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其他情况（现场考核发现的异常情况）</w:t>
            </w:r>
          </w:p>
        </w:tc>
        <w:tc>
          <w:tcPr>
            <w:tcW w:w="802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总收入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、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销售收入与企业所得税汇算清缴数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差异超20%以上，须在此注明。）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 w:val="24"/>
              </w:rPr>
              <w:t>是否推荐</w:t>
            </w:r>
          </w:p>
        </w:tc>
        <w:tc>
          <w:tcPr>
            <w:tcW w:w="802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07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现场核查人员情况</w:t>
            </w: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人员1所在单位</w:t>
            </w:r>
          </w:p>
        </w:tc>
        <w:tc>
          <w:tcPr>
            <w:tcW w:w="272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07" w:type="dxa"/>
            <w:vMerge w:val="continue"/>
            <w:tcBorders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人员2所在单位</w:t>
            </w:r>
          </w:p>
        </w:tc>
        <w:tc>
          <w:tcPr>
            <w:tcW w:w="272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07" w:type="dxa"/>
            <w:vMerge w:val="continue"/>
            <w:tcBorders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人员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所在单位</w:t>
            </w:r>
          </w:p>
        </w:tc>
        <w:tc>
          <w:tcPr>
            <w:tcW w:w="272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签名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157" w:right="1576" w:bottom="85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D4478"/>
    <w:rsid w:val="006116E8"/>
    <w:rsid w:val="016A5DC2"/>
    <w:rsid w:val="04CA7408"/>
    <w:rsid w:val="075D4478"/>
    <w:rsid w:val="11C24C0D"/>
    <w:rsid w:val="15953EF9"/>
    <w:rsid w:val="17E54565"/>
    <w:rsid w:val="18586D8C"/>
    <w:rsid w:val="186921F5"/>
    <w:rsid w:val="1CF7767D"/>
    <w:rsid w:val="1E3447B5"/>
    <w:rsid w:val="20757C59"/>
    <w:rsid w:val="22CE06DC"/>
    <w:rsid w:val="2A043D0F"/>
    <w:rsid w:val="2DE92F2E"/>
    <w:rsid w:val="300C60C1"/>
    <w:rsid w:val="311D5239"/>
    <w:rsid w:val="340071A3"/>
    <w:rsid w:val="347D6A46"/>
    <w:rsid w:val="36F01751"/>
    <w:rsid w:val="3D31661F"/>
    <w:rsid w:val="41BC43B1"/>
    <w:rsid w:val="45310A21"/>
    <w:rsid w:val="4A29427A"/>
    <w:rsid w:val="4FBB229E"/>
    <w:rsid w:val="50DE00E4"/>
    <w:rsid w:val="5201797F"/>
    <w:rsid w:val="56020701"/>
    <w:rsid w:val="574E7B7A"/>
    <w:rsid w:val="5E9842F9"/>
    <w:rsid w:val="67544B35"/>
    <w:rsid w:val="6D0F2703"/>
    <w:rsid w:val="7057317B"/>
    <w:rsid w:val="75247057"/>
    <w:rsid w:val="76AF247D"/>
    <w:rsid w:val="78B24E6F"/>
    <w:rsid w:val="7A691848"/>
    <w:rsid w:val="7DEC5F3A"/>
    <w:rsid w:val="7EE3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596</Words>
  <Characters>601</Characters>
  <Lines>0</Lines>
  <Paragraphs>0</Paragraphs>
  <TotalTime>2</TotalTime>
  <ScaleCrop>false</ScaleCrop>
  <LinksUpToDate>false</LinksUpToDate>
  <CharactersWithSpaces>671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2026-06-01T08:16:00Z</dcterms:created>
  <dc:creator>诗炀</dc:creator>
  <cp:lastModifiedBy>JiangJiayu</cp:lastModifiedBy>
  <dcterms:modified xsi:type="dcterms:W3CDTF">2026-06-02T09:08:24Z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B82B4C9C4B4C41969DC4F1E6D50EB76D_11</vt:lpwstr>
  </property>
  <property fmtid="{D5CDD505-2E9C-101B-9397-08002B2CF9AE}" pid="4" name="KSOTemplateDocerSaveRecord">
    <vt:lpwstr>eyJoZGlkIjoiOGVkOWIwNjlmOWRkYjVkNzkzYzIzOTZhYTliMWQ2MDYiLCJ1c2VySWQiOiIyOTY4MDQwMDMifQ==</vt:lpwstr>
  </property>
</Properties>
</file>