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Default ContentType="image/jpeg" Extension="jpe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ordWrap w:val="0"/>
        <w:spacing w:line="594" w:lineRule="exact"/>
        <w:jc w:val="center"/>
        <w:rPr>
          <w:rFonts w:ascii="方正小标宋简体" w:hAnsi="微软雅黑" w:eastAsia="方正小标宋简体" w:cs="微软雅黑"/>
          <w:sz w:val="44"/>
          <w:szCs w:val="44"/>
        </w:rPr>
      </w:pPr>
      <w:r>
        <w:rPr>
          <w:rFonts w:hint="eastAsia" w:ascii="方正小标宋简体" w:hAnsi="微软雅黑" w:eastAsia="方正小标宋简体" w:cs="微软雅黑"/>
          <w:kern w:val="2"/>
          <w:sz w:val="44"/>
          <w:szCs w:val="44"/>
          <w:lang w:val="en-US" w:eastAsia="zh-CN" w:bidi="ar-SA"/>
        </w:rPr>
        <w:pict>
          <v:shape id="图片 2" o:spid="_x0000_s1026" type="#_x0000_t75" style="position:absolute;left:0;margin-left:129.55pt;margin-top:-847.75pt;height:56.8pt;width:75.6pt;rotation:0f;z-index:251658240;" o:ole="f" fillcolor="#FFFFFF" filled="f" o:preferrelative="t" stroked="f" coordorigin="0,0" coordsize="21600,21600">
            <v:fill on="f" color2="#FFFFFF" focus="0%"/>
            <v:imagedata gain="65536f" blacklevel="0f" gamma="0" o:title="" r:id="rId5"/>
            <o:lock v:ext="edit" position="f" selection="f" grouping="f" rotation="f" cropping="f" text="f" aspectratio="t"/>
          </v:shape>
        </w:pict>
      </w:r>
      <w:r>
        <w:rPr>
          <w:rFonts w:hint="eastAsia" w:ascii="方正小标宋简体" w:hAnsi="微软雅黑" w:eastAsia="方正小标宋简体" w:cs="微软雅黑"/>
          <w:sz w:val="44"/>
          <w:szCs w:val="44"/>
        </w:rPr>
        <w:t>消费品召回计划</w:t>
      </w:r>
    </w:p>
    <w:tbl>
      <w:tblPr>
        <w:tblStyle w:val="9"/>
        <w:tblW w:w="9174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6"/>
        <w:gridCol w:w="6688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" w:hRule="atLeast"/>
        </w:trPr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生产者名称</w:t>
            </w:r>
          </w:p>
        </w:tc>
        <w:tc>
          <w:tcPr>
            <w:tcW w:w="66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广东威武实业有限公司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" w:hRule="atLeast"/>
        </w:trPr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产品名称</w:t>
            </w:r>
          </w:p>
        </w:tc>
        <w:tc>
          <w:tcPr>
            <w:tcW w:w="66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安全帽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品牌</w:t>
            </w:r>
          </w:p>
        </w:tc>
        <w:tc>
          <w:tcPr>
            <w:tcW w:w="66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傲博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涉及数量</w:t>
            </w:r>
          </w:p>
        </w:tc>
        <w:tc>
          <w:tcPr>
            <w:tcW w:w="66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40顶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型号/规格</w:t>
            </w:r>
          </w:p>
        </w:tc>
        <w:tc>
          <w:tcPr>
            <w:tcW w:w="66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新型SMC玻钢型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生产起止日期</w:t>
            </w:r>
          </w:p>
        </w:tc>
        <w:tc>
          <w:tcPr>
            <w:tcW w:w="66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left"/>
              <w:textAlignment w:val="center"/>
              <w:rPr>
                <w:rFonts w:ascii="仿宋_GB2312" w:hAnsi="Arial" w:eastAsia="仿宋_GB2312" w:cs="Arial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2024年11月1日至2024年11月3日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  <w:t>生产批号/批次</w:t>
            </w:r>
          </w:p>
        </w:tc>
        <w:tc>
          <w:tcPr>
            <w:tcW w:w="66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2024-11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1" w:hRule="atLeast"/>
        </w:trPr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  <w:t>产品描述及外观照片</w:t>
            </w:r>
          </w:p>
        </w:tc>
        <w:tc>
          <w:tcPr>
            <w:tcW w:w="6688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240" w:lineRule="auto"/>
              <w:jc w:val="both"/>
              <w:textAlignment w:val="center"/>
              <w:rPr>
                <w:rFonts w:hint="eastAsia"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这是一款特殊型旋钮式安全帽</w:t>
            </w:r>
          </w:p>
          <w:p>
            <w:pPr>
              <w:widowControl/>
              <w:spacing w:line="240" w:lineRule="auto"/>
              <w:jc w:val="both"/>
              <w:textAlignment w:val="center"/>
              <w:rPr>
                <w:rFonts w:hint="eastAsia"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  <w:pict>
                <v:shape id="图片 2" o:spid="_x0000_s1027" type="#_x0000_t75" style="height:145.4pt;width:108.95pt;rotation:0f;" o:ole="f" fillcolor="#FFFFFF" filled="f" o:preferrelative="t" stroked="f" coordorigin="0,0" coordsize="21600,21600">
                  <v:fill on="f" color2="#FFFFFF" focus="0%"/>
                  <v:imagedata gain="65536f" blacklevel="0f" gamma="0" o:title="" r:id="rId6"/>
                  <o:lock v:ext="edit" position="f" selection="f" grouping="f" rotation="f" cropping="f" text="f" aspectratio="t"/>
                  <w10:wrap type="none"/>
                  <w10:anchorlock/>
                </v:shape>
              </w:pic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存在的缺陷</w:t>
            </w:r>
          </w:p>
        </w:tc>
        <w:tc>
          <w:tcPr>
            <w:tcW w:w="66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both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安全帽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不能有效吸收跌落物冲击能量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" w:hRule="atLeast"/>
        </w:trPr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可能导致的后果</w:t>
            </w:r>
          </w:p>
        </w:tc>
        <w:tc>
          <w:tcPr>
            <w:tcW w:w="66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外物撞击时安全帽可能破裂导致消费者受伤。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避免损害发生的应急处置方式</w:t>
            </w:r>
          </w:p>
        </w:tc>
        <w:tc>
          <w:tcPr>
            <w:tcW w:w="66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消费者立即暂停使用有缺陷的产品，联系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eastAsia="zh-CN"/>
              </w:rPr>
              <w:t>本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公司或者经销商进行处理。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" w:hRule="atLeast"/>
        </w:trPr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具体召回措施</w:t>
            </w:r>
          </w:p>
        </w:tc>
        <w:tc>
          <w:tcPr>
            <w:tcW w:w="66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textAlignment w:val="center"/>
              <w:rPr>
                <w:rFonts w:ascii="Times New Roman" w:hAnsi="Times New Roman" w:eastAsia="仿宋_GB2312" w:cs="Times New Roman"/>
                <w:color w:val="FF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通知销售商立即停止销售缺陷产品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，并在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公司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大门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及销售商实体店铺发布召回公告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，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告知消费者具体召回事宜，为购买到缺陷产品的消费者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免费更换。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召回负责机构</w:t>
            </w:r>
          </w:p>
        </w:tc>
        <w:tc>
          <w:tcPr>
            <w:tcW w:w="66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both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广东威武实业有限公司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shd w:val="clear" w:color="auto" w:fill="FFFFFF"/>
              </w:rPr>
              <w:t>召回联系方式</w:t>
            </w:r>
          </w:p>
        </w:tc>
        <w:tc>
          <w:tcPr>
            <w:tcW w:w="66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eastAsia="zh-CN"/>
              </w:rPr>
              <w:t>许先生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15917981515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</w:rPr>
              <w:t>召回进度安排</w:t>
            </w:r>
          </w:p>
        </w:tc>
        <w:tc>
          <w:tcPr>
            <w:tcW w:w="66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集中召回时间计划在202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6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3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20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日至202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6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4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20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日（具体以实际进度安排为准）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其他需要报告的内容</w:t>
            </w:r>
          </w:p>
        </w:tc>
        <w:tc>
          <w:tcPr>
            <w:tcW w:w="66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其他信息</w:t>
            </w:r>
          </w:p>
        </w:tc>
        <w:tc>
          <w:tcPr>
            <w:tcW w:w="66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  <w:lang w:eastAsia="zh-CN"/>
              </w:rPr>
              <w:t>相关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用户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  <w:lang w:eastAsia="zh-CN"/>
              </w:rPr>
              <w:t>也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可登录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  <w:lang w:val="en-US" w:eastAsia="zh-CN"/>
              </w:rPr>
              <w:t>揭阳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市</w:t>
            </w:r>
            <w:r>
              <w:rPr>
                <w:rFonts w:ascii="仿宋_GB2312" w:eastAsia="仿宋_GB2312"/>
                <w:color w:val="000000"/>
                <w:sz w:val="32"/>
                <w:szCs w:val="32"/>
              </w:rPr>
              <w:t>市场监督管理局网站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highlight w:val="none"/>
              </w:rPr>
              <w:t>“政务公开-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highlight w:val="none"/>
                <w:lang w:eastAsia="zh-CN"/>
              </w:rPr>
              <w:t>公示公告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highlight w:val="none"/>
              </w:rPr>
              <w:t>”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</w:rPr>
              <w:t>栏</w:t>
            </w: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目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了解更多信息，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或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  <w:t>拨打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揭阳市</w:t>
            </w: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市场监督管理局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  <w:t>缺陷产品召回热线电话</w:t>
            </w: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0663-8260878</w:t>
            </w: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）</w:t>
            </w: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</w:rPr>
              <w:t>了解更多信息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。</w:t>
            </w:r>
          </w:p>
        </w:tc>
      </w:tr>
    </w:tbl>
    <w:p>
      <w:pPr>
        <w:widowControl/>
        <w:jc w:val="left"/>
        <w:rPr>
          <w:rFonts w:ascii="仿宋_GB2312" w:eastAsia="仿宋_GB2312"/>
          <w:sz w:val="32"/>
        </w:rPr>
      </w:pPr>
    </w:p>
    <w:sectPr>
      <w:pgSz w:w="11906" w:h="16838"/>
      <w:pgMar w:top="1985" w:right="1474" w:bottom="1644" w:left="1474" w:header="851" w:footer="992" w:gutter="0"/>
      <w:pg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docVars>
    <w:docVar w:name="commondata" w:val="eyJoZGlkIjoiZDlhMzE5MTVhNTU0NDE1YjAyMzZlN2YyOTk4OTg5YzYifQ=="/>
  </w:docVars>
  <w:rsids>
    <w:rsidRoot w:val="00381FCB"/>
    <w:rsid w:val="00011ADE"/>
    <w:rsid w:val="00015A74"/>
    <w:rsid w:val="0002362A"/>
    <w:rsid w:val="0002523A"/>
    <w:rsid w:val="0003145D"/>
    <w:rsid w:val="00065D90"/>
    <w:rsid w:val="00082268"/>
    <w:rsid w:val="0008391E"/>
    <w:rsid w:val="00086E7C"/>
    <w:rsid w:val="000E7B54"/>
    <w:rsid w:val="001414E5"/>
    <w:rsid w:val="00144393"/>
    <w:rsid w:val="00175E13"/>
    <w:rsid w:val="001A009D"/>
    <w:rsid w:val="001C20AE"/>
    <w:rsid w:val="001C4CA2"/>
    <w:rsid w:val="001D778A"/>
    <w:rsid w:val="002158B6"/>
    <w:rsid w:val="002209F9"/>
    <w:rsid w:val="0023269D"/>
    <w:rsid w:val="00240F23"/>
    <w:rsid w:val="00264030"/>
    <w:rsid w:val="00290C04"/>
    <w:rsid w:val="0029102B"/>
    <w:rsid w:val="0029619E"/>
    <w:rsid w:val="002B618C"/>
    <w:rsid w:val="002B6E93"/>
    <w:rsid w:val="002D065F"/>
    <w:rsid w:val="002E6045"/>
    <w:rsid w:val="00307BBB"/>
    <w:rsid w:val="00310A0C"/>
    <w:rsid w:val="003347AA"/>
    <w:rsid w:val="00344D00"/>
    <w:rsid w:val="003714C0"/>
    <w:rsid w:val="00373D91"/>
    <w:rsid w:val="003771B1"/>
    <w:rsid w:val="00381FCB"/>
    <w:rsid w:val="00382871"/>
    <w:rsid w:val="003E389C"/>
    <w:rsid w:val="003F117F"/>
    <w:rsid w:val="00442339"/>
    <w:rsid w:val="004435DF"/>
    <w:rsid w:val="00444711"/>
    <w:rsid w:val="00492841"/>
    <w:rsid w:val="004B0DAF"/>
    <w:rsid w:val="004B13E5"/>
    <w:rsid w:val="00533EDB"/>
    <w:rsid w:val="00540F91"/>
    <w:rsid w:val="00553E45"/>
    <w:rsid w:val="00567824"/>
    <w:rsid w:val="00584E04"/>
    <w:rsid w:val="005A714A"/>
    <w:rsid w:val="005B23FA"/>
    <w:rsid w:val="005C1593"/>
    <w:rsid w:val="00653069"/>
    <w:rsid w:val="006567AF"/>
    <w:rsid w:val="00672C20"/>
    <w:rsid w:val="0073364F"/>
    <w:rsid w:val="00747D56"/>
    <w:rsid w:val="00796879"/>
    <w:rsid w:val="007A2319"/>
    <w:rsid w:val="007B19DE"/>
    <w:rsid w:val="00805DC5"/>
    <w:rsid w:val="00861CF0"/>
    <w:rsid w:val="00863205"/>
    <w:rsid w:val="00866083"/>
    <w:rsid w:val="008866D9"/>
    <w:rsid w:val="008C5FDE"/>
    <w:rsid w:val="008D446A"/>
    <w:rsid w:val="008F0D37"/>
    <w:rsid w:val="008F5EAF"/>
    <w:rsid w:val="009061AB"/>
    <w:rsid w:val="009160D6"/>
    <w:rsid w:val="00924018"/>
    <w:rsid w:val="00927DAC"/>
    <w:rsid w:val="00944794"/>
    <w:rsid w:val="00944979"/>
    <w:rsid w:val="00972C00"/>
    <w:rsid w:val="0097754B"/>
    <w:rsid w:val="0099429E"/>
    <w:rsid w:val="009B5E6B"/>
    <w:rsid w:val="009D3625"/>
    <w:rsid w:val="009D44F2"/>
    <w:rsid w:val="009E03BC"/>
    <w:rsid w:val="00A04F2F"/>
    <w:rsid w:val="00A152E6"/>
    <w:rsid w:val="00A2085A"/>
    <w:rsid w:val="00A3216E"/>
    <w:rsid w:val="00A4199F"/>
    <w:rsid w:val="00A52259"/>
    <w:rsid w:val="00A52C30"/>
    <w:rsid w:val="00A60A4A"/>
    <w:rsid w:val="00A66836"/>
    <w:rsid w:val="00A67234"/>
    <w:rsid w:val="00A716AB"/>
    <w:rsid w:val="00A71D8C"/>
    <w:rsid w:val="00A9643A"/>
    <w:rsid w:val="00AC06A7"/>
    <w:rsid w:val="00AC3156"/>
    <w:rsid w:val="00AC3E78"/>
    <w:rsid w:val="00AC7DC7"/>
    <w:rsid w:val="00AD16B5"/>
    <w:rsid w:val="00AE7E96"/>
    <w:rsid w:val="00B02C3F"/>
    <w:rsid w:val="00B3737A"/>
    <w:rsid w:val="00B61B91"/>
    <w:rsid w:val="00B8374E"/>
    <w:rsid w:val="00BA12B1"/>
    <w:rsid w:val="00BB00A8"/>
    <w:rsid w:val="00BB5021"/>
    <w:rsid w:val="00BE4D4E"/>
    <w:rsid w:val="00BF4CCD"/>
    <w:rsid w:val="00C3190D"/>
    <w:rsid w:val="00C57A4E"/>
    <w:rsid w:val="00C850A4"/>
    <w:rsid w:val="00CE463B"/>
    <w:rsid w:val="00D03EE7"/>
    <w:rsid w:val="00D25C56"/>
    <w:rsid w:val="00D40ABB"/>
    <w:rsid w:val="00D50677"/>
    <w:rsid w:val="00D6241B"/>
    <w:rsid w:val="00D668ED"/>
    <w:rsid w:val="00D97788"/>
    <w:rsid w:val="00DB13E8"/>
    <w:rsid w:val="00DB6253"/>
    <w:rsid w:val="00DD7783"/>
    <w:rsid w:val="00E16854"/>
    <w:rsid w:val="00E42AF9"/>
    <w:rsid w:val="00E6765E"/>
    <w:rsid w:val="00E77A79"/>
    <w:rsid w:val="00E91FC0"/>
    <w:rsid w:val="00EA15F4"/>
    <w:rsid w:val="00EC2165"/>
    <w:rsid w:val="00ED2479"/>
    <w:rsid w:val="00EE4941"/>
    <w:rsid w:val="00F03D77"/>
    <w:rsid w:val="00F07C7D"/>
    <w:rsid w:val="00F52353"/>
    <w:rsid w:val="00FB3781"/>
    <w:rsid w:val="00FC5EBF"/>
    <w:rsid w:val="00FD33CC"/>
    <w:rsid w:val="00FF2D3F"/>
    <w:rsid w:val="0D7B7EB5"/>
    <w:rsid w:val="1052298B"/>
    <w:rsid w:val="107065BC"/>
    <w:rsid w:val="12851EC3"/>
    <w:rsid w:val="1C2E51FB"/>
    <w:rsid w:val="1CE7330F"/>
    <w:rsid w:val="26E7504A"/>
    <w:rsid w:val="2AC13667"/>
    <w:rsid w:val="3629204B"/>
    <w:rsid w:val="4DFA3E06"/>
    <w:rsid w:val="55BD57AB"/>
    <w:rsid w:val="7ACF3282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line="578" w:lineRule="auto"/>
      <w:jc w:val="left"/>
      <w:outlineLvl w:val="0"/>
    </w:pPr>
    <w:rPr>
      <w:rFonts w:ascii="Calibri" w:hAnsi="Calibri" w:eastAsia="宋体" w:cs="Times New Roman"/>
      <w:b/>
      <w:bCs/>
      <w:kern w:val="44"/>
      <w:sz w:val="28"/>
      <w:szCs w:val="44"/>
    </w:rPr>
  </w:style>
  <w:style w:type="character" w:default="1" w:styleId="7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Style w:val="9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3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Hyperlink"/>
    <w:basedOn w:val="7"/>
    <w:unhideWhenUsed/>
    <w:qFormat/>
    <w:uiPriority w:val="99"/>
    <w:rPr>
      <w:color w:val="0563C1"/>
      <w:u w:val="single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标题 1 Char"/>
    <w:basedOn w:val="7"/>
    <w:link w:val="2"/>
    <w:qFormat/>
    <w:uiPriority w:val="0"/>
    <w:rPr>
      <w:rFonts w:ascii="Calibri" w:hAnsi="Calibri" w:eastAsia="宋体" w:cs="Times New Roman"/>
      <w:b/>
      <w:bCs/>
      <w:kern w:val="44"/>
      <w:sz w:val="28"/>
      <w:szCs w:val="44"/>
    </w:rPr>
  </w:style>
  <w:style w:type="character" w:customStyle="1" w:styleId="12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4">
    <w:name w:val="批注框文本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3</Pages>
  <Words>108</Words>
  <Characters>622</Characters>
  <Lines>5</Lines>
  <Paragraphs>1</Paragraphs>
  <ScaleCrop>false</ScaleCrop>
  <LinksUpToDate>false</LinksUpToDate>
  <CharactersWithSpaces>0</CharactersWithSpaces>
  <Application>WPS Office 专业版_9.1.0.4940_F1E327BC-269C-435d-A152-05C5408002CA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2022-05-12T01:34:00Z</dcterms:created>
  <dc:creator>张豪哲</dc:creator>
  <cp:lastModifiedBy>Administrator</cp:lastModifiedBy>
  <cp:lastPrinted>2022-12-01T01:44:00Z</cp:lastPrinted>
  <dcterms:modified xsi:type="dcterms:W3CDTF">2026-03-25T03:22:06Z</dcterms:modified>
  <dc:title>消费品召回计划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  <property fmtid="{D5CDD505-2E9C-101B-9397-08002B2CF9AE}" pid="3" name="ICV">
    <vt:lpwstr>05564D6A7B464BDC8C13BE54E463FE90_13</vt:lpwstr>
  </property>
</Properties>
</file>