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CF9DD2">
      <w:pPr>
        <w:rPr>
          <w:rFonts w:ascii="黑体" w:hAnsi="黑体" w:eastAsia="黑体" w:cs="黑体"/>
          <w:sz w:val="28"/>
          <w:szCs w:val="28"/>
        </w:rPr>
      </w:pPr>
      <w:r>
        <w:rPr>
          <w:rFonts w:hint="eastAsia" w:ascii="黑体" w:hAnsi="黑体" w:eastAsia="黑体" w:cs="黑体"/>
          <w:sz w:val="28"/>
          <w:szCs w:val="28"/>
        </w:rPr>
        <w:t>附件1</w:t>
      </w:r>
    </w:p>
    <w:p w14:paraId="52AB0DFF">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2021年度揭阳市政府网站与政务新媒体考评对象</w:t>
      </w:r>
    </w:p>
    <w:p w14:paraId="743D32A2">
      <w:pPr>
        <w:spacing w:line="560" w:lineRule="exact"/>
        <w:rPr>
          <w:rFonts w:ascii="黑体" w:hAnsi="黑体" w:eastAsia="黑体" w:cs="黑体"/>
          <w:sz w:val="28"/>
          <w:szCs w:val="28"/>
        </w:rPr>
      </w:pPr>
      <w:r>
        <w:rPr>
          <w:rFonts w:hint="eastAsia" w:ascii="黑体" w:hAnsi="黑体" w:eastAsia="黑体" w:cs="黑体"/>
          <w:sz w:val="28"/>
          <w:szCs w:val="28"/>
        </w:rPr>
        <w:t>一、各县（市、区）人民政府（管委会）</w:t>
      </w:r>
    </w:p>
    <w:tbl>
      <w:tblPr>
        <w:tblStyle w:val="10"/>
        <w:tblW w:w="141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72"/>
        <w:gridCol w:w="2815"/>
        <w:gridCol w:w="4880"/>
        <w:gridCol w:w="5507"/>
      </w:tblGrid>
      <w:tr w14:paraId="43162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72" w:type="dxa"/>
            <w:shd w:val="clear" w:color="auto" w:fill="auto"/>
            <w:vAlign w:val="center"/>
          </w:tcPr>
          <w:p w14:paraId="6834EB79">
            <w:pPr>
              <w:spacing w:line="56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2815" w:type="dxa"/>
            <w:shd w:val="clear" w:color="auto" w:fill="auto"/>
            <w:vAlign w:val="center"/>
          </w:tcPr>
          <w:p w14:paraId="0ECD6A86">
            <w:pPr>
              <w:spacing w:line="56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4880" w:type="dxa"/>
            <w:shd w:val="clear" w:color="auto" w:fill="auto"/>
            <w:vAlign w:val="center"/>
          </w:tcPr>
          <w:p w14:paraId="015D6692">
            <w:pPr>
              <w:spacing w:line="560" w:lineRule="exact"/>
              <w:jc w:val="center"/>
              <w:rPr>
                <w:rFonts w:ascii="黑体" w:hAnsi="黑体" w:eastAsia="黑体" w:cs="黑体"/>
                <w:sz w:val="28"/>
                <w:szCs w:val="28"/>
              </w:rPr>
            </w:pPr>
            <w:r>
              <w:rPr>
                <w:rFonts w:hint="eastAsia" w:ascii="黑体" w:hAnsi="黑体" w:eastAsia="黑体" w:cs="黑体"/>
                <w:sz w:val="28"/>
                <w:szCs w:val="28"/>
              </w:rPr>
              <w:t>政府网站</w:t>
            </w:r>
          </w:p>
        </w:tc>
        <w:tc>
          <w:tcPr>
            <w:tcW w:w="5507" w:type="dxa"/>
            <w:shd w:val="clear" w:color="auto" w:fill="auto"/>
            <w:vAlign w:val="center"/>
          </w:tcPr>
          <w:p w14:paraId="3CD95F10">
            <w:pPr>
              <w:spacing w:line="560" w:lineRule="exact"/>
              <w:jc w:val="center"/>
              <w:rPr>
                <w:rFonts w:ascii="黑体" w:hAnsi="黑体" w:eastAsia="黑体" w:cs="黑体"/>
                <w:sz w:val="28"/>
                <w:szCs w:val="28"/>
              </w:rPr>
            </w:pPr>
            <w:r>
              <w:rPr>
                <w:rFonts w:hint="eastAsia" w:ascii="黑体" w:hAnsi="黑体" w:eastAsia="黑体" w:cs="黑体"/>
                <w:sz w:val="28"/>
                <w:szCs w:val="28"/>
              </w:rPr>
              <w:t>政务新媒体</w:t>
            </w:r>
          </w:p>
        </w:tc>
      </w:tr>
      <w:tr w14:paraId="3266C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72" w:type="dxa"/>
            <w:vAlign w:val="center"/>
          </w:tcPr>
          <w:p w14:paraId="50019AB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815" w:type="dxa"/>
            <w:vAlign w:val="center"/>
          </w:tcPr>
          <w:p w14:paraId="30CF20A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榕城区人民政府</w:t>
            </w:r>
          </w:p>
        </w:tc>
        <w:tc>
          <w:tcPr>
            <w:tcW w:w="4880" w:type="dxa"/>
            <w:vAlign w:val="center"/>
          </w:tcPr>
          <w:p w14:paraId="09F6157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http://www.jyrongcheng.gov.cn</w:t>
            </w:r>
          </w:p>
        </w:tc>
        <w:tc>
          <w:tcPr>
            <w:tcW w:w="5507" w:type="dxa"/>
            <w:vAlign w:val="center"/>
          </w:tcPr>
          <w:p w14:paraId="581C3A7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微信订阅号：平安榕城</w:t>
            </w:r>
          </w:p>
        </w:tc>
      </w:tr>
      <w:tr w14:paraId="25A31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72" w:type="dxa"/>
            <w:vAlign w:val="center"/>
          </w:tcPr>
          <w:p w14:paraId="450E3EB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815" w:type="dxa"/>
            <w:vAlign w:val="center"/>
          </w:tcPr>
          <w:p w14:paraId="4988F2B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揭东区人民政府</w:t>
            </w:r>
          </w:p>
        </w:tc>
        <w:tc>
          <w:tcPr>
            <w:tcW w:w="4880" w:type="dxa"/>
            <w:vAlign w:val="center"/>
          </w:tcPr>
          <w:p w14:paraId="713B73D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http://www.jiedong.gov.cn</w:t>
            </w:r>
          </w:p>
        </w:tc>
        <w:tc>
          <w:tcPr>
            <w:tcW w:w="5507" w:type="dxa"/>
            <w:vAlign w:val="center"/>
          </w:tcPr>
          <w:p w14:paraId="1BAD004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微信订阅号：揭东区政府网、平安揭东</w:t>
            </w:r>
          </w:p>
        </w:tc>
      </w:tr>
      <w:tr w14:paraId="5BB53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72" w:type="dxa"/>
            <w:vAlign w:val="center"/>
          </w:tcPr>
          <w:p w14:paraId="076630C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815" w:type="dxa"/>
            <w:vAlign w:val="center"/>
          </w:tcPr>
          <w:p w14:paraId="1F7605C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普宁市人民政府</w:t>
            </w:r>
          </w:p>
        </w:tc>
        <w:tc>
          <w:tcPr>
            <w:tcW w:w="4880" w:type="dxa"/>
            <w:vAlign w:val="center"/>
          </w:tcPr>
          <w:p w14:paraId="4BB1914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http://www.puning.gov.cn</w:t>
            </w:r>
          </w:p>
        </w:tc>
        <w:tc>
          <w:tcPr>
            <w:tcW w:w="5507" w:type="dxa"/>
            <w:vAlign w:val="center"/>
          </w:tcPr>
          <w:p w14:paraId="1D45BF5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微信订阅号：普宁教育、普宁公共服务、普宁司法、普宁民政、普宁应急管理、普宁市生态环境、普宁市退役军人事务局、普宁交警、普宁警讯、普宁巩卫、普宁人社</w:t>
            </w:r>
          </w:p>
          <w:p w14:paraId="39E85A0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抖音短视频：平安使命</w:t>
            </w:r>
          </w:p>
          <w:p w14:paraId="08554C8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新浪微博：普宁司法</w:t>
            </w:r>
          </w:p>
          <w:p w14:paraId="5587B6B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快手：平安使命</w:t>
            </w:r>
          </w:p>
        </w:tc>
      </w:tr>
      <w:tr w14:paraId="63D9FB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72" w:type="dxa"/>
            <w:vAlign w:val="center"/>
          </w:tcPr>
          <w:p w14:paraId="5A20BC6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815" w:type="dxa"/>
            <w:vAlign w:val="center"/>
          </w:tcPr>
          <w:p w14:paraId="3297E8C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揭西县人民政府</w:t>
            </w:r>
          </w:p>
        </w:tc>
        <w:tc>
          <w:tcPr>
            <w:tcW w:w="4880" w:type="dxa"/>
            <w:vAlign w:val="center"/>
          </w:tcPr>
          <w:p w14:paraId="6E13F7E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http://www.jiexi.gov.cn</w:t>
            </w:r>
          </w:p>
        </w:tc>
        <w:tc>
          <w:tcPr>
            <w:tcW w:w="5507" w:type="dxa"/>
            <w:vAlign w:val="center"/>
          </w:tcPr>
          <w:p w14:paraId="77E58D2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微信订阅号：平安揭西、揭西交警</w:t>
            </w:r>
          </w:p>
        </w:tc>
      </w:tr>
      <w:tr w14:paraId="7DB3C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72" w:type="dxa"/>
            <w:vAlign w:val="center"/>
          </w:tcPr>
          <w:p w14:paraId="181B23F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2815" w:type="dxa"/>
            <w:vAlign w:val="center"/>
          </w:tcPr>
          <w:p w14:paraId="4768320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惠来县人民政府</w:t>
            </w:r>
          </w:p>
        </w:tc>
        <w:tc>
          <w:tcPr>
            <w:tcW w:w="4880" w:type="dxa"/>
            <w:vAlign w:val="center"/>
          </w:tcPr>
          <w:p w14:paraId="32968F7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http://www.huilai.gov.cn</w:t>
            </w:r>
          </w:p>
        </w:tc>
        <w:tc>
          <w:tcPr>
            <w:tcW w:w="5507" w:type="dxa"/>
            <w:vAlign w:val="center"/>
          </w:tcPr>
          <w:p w14:paraId="1F472D2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微信订阅号：惠来县人民政府网、惠来交警、惠来警讯、惠来司法</w:t>
            </w:r>
          </w:p>
          <w:p w14:paraId="396B048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抖音短视频：惠来刑警、惠来公安</w:t>
            </w:r>
          </w:p>
        </w:tc>
      </w:tr>
      <w:tr w14:paraId="470C6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72" w:type="dxa"/>
            <w:vAlign w:val="center"/>
          </w:tcPr>
          <w:p w14:paraId="742FEB2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2815" w:type="dxa"/>
            <w:vAlign w:val="center"/>
          </w:tcPr>
          <w:p w14:paraId="4671843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空港经济区管委会</w:t>
            </w:r>
          </w:p>
        </w:tc>
        <w:tc>
          <w:tcPr>
            <w:tcW w:w="4880" w:type="dxa"/>
            <w:vAlign w:val="center"/>
          </w:tcPr>
          <w:p w14:paraId="3BE6E36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http://www.jykgq.gov.cn</w:t>
            </w:r>
          </w:p>
        </w:tc>
        <w:tc>
          <w:tcPr>
            <w:tcW w:w="5507" w:type="dxa"/>
            <w:vAlign w:val="center"/>
          </w:tcPr>
          <w:p w14:paraId="667844E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微信订阅号：揭阳空港公安、揭阳空港动态、揭阳空港教育</w:t>
            </w:r>
          </w:p>
        </w:tc>
      </w:tr>
    </w:tbl>
    <w:p w14:paraId="4B2A3049">
      <w:pPr>
        <w:spacing w:line="560" w:lineRule="exact"/>
        <w:rPr>
          <w:rFonts w:ascii="黑体" w:hAnsi="黑体" w:eastAsia="黑体" w:cs="黑体"/>
          <w:sz w:val="28"/>
          <w:szCs w:val="28"/>
        </w:rPr>
      </w:pPr>
    </w:p>
    <w:p w14:paraId="5388CE49">
      <w:pPr>
        <w:spacing w:line="560" w:lineRule="exact"/>
        <w:rPr>
          <w:rFonts w:ascii="黑体" w:hAnsi="黑体" w:eastAsia="黑体" w:cs="黑体"/>
          <w:sz w:val="28"/>
          <w:szCs w:val="28"/>
        </w:rPr>
      </w:pPr>
      <w:r>
        <w:rPr>
          <w:rFonts w:hint="eastAsia" w:ascii="黑体" w:hAnsi="黑体" w:eastAsia="黑体" w:cs="黑体"/>
          <w:sz w:val="28"/>
          <w:szCs w:val="28"/>
        </w:rPr>
        <w:t>二、承担对外服务职能的市有关单位</w:t>
      </w:r>
    </w:p>
    <w:tbl>
      <w:tblPr>
        <w:tblStyle w:val="10"/>
        <w:tblW w:w="142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3028"/>
        <w:gridCol w:w="4714"/>
        <w:gridCol w:w="5503"/>
      </w:tblGrid>
      <w:tr w14:paraId="7B02A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shd w:val="clear" w:color="auto" w:fill="auto"/>
            <w:vAlign w:val="center"/>
          </w:tcPr>
          <w:p w14:paraId="40AFAB77">
            <w:pPr>
              <w:spacing w:line="56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3028" w:type="dxa"/>
            <w:shd w:val="clear" w:color="auto" w:fill="auto"/>
            <w:vAlign w:val="center"/>
          </w:tcPr>
          <w:p w14:paraId="6B798862">
            <w:pPr>
              <w:spacing w:line="56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4714" w:type="dxa"/>
            <w:shd w:val="clear" w:color="auto" w:fill="auto"/>
            <w:vAlign w:val="center"/>
          </w:tcPr>
          <w:p w14:paraId="0494EED9">
            <w:pPr>
              <w:spacing w:line="560" w:lineRule="exact"/>
              <w:jc w:val="center"/>
              <w:rPr>
                <w:rFonts w:ascii="黑体" w:hAnsi="黑体" w:eastAsia="黑体" w:cs="黑体"/>
                <w:sz w:val="28"/>
                <w:szCs w:val="28"/>
              </w:rPr>
            </w:pPr>
            <w:r>
              <w:rPr>
                <w:rFonts w:hint="eastAsia" w:ascii="黑体" w:hAnsi="黑体" w:eastAsia="黑体" w:cs="黑体"/>
                <w:sz w:val="28"/>
                <w:szCs w:val="28"/>
              </w:rPr>
              <w:t>政府网站</w:t>
            </w:r>
          </w:p>
        </w:tc>
        <w:tc>
          <w:tcPr>
            <w:tcW w:w="5503" w:type="dxa"/>
            <w:shd w:val="clear" w:color="auto" w:fill="auto"/>
            <w:vAlign w:val="center"/>
          </w:tcPr>
          <w:p w14:paraId="7A780444">
            <w:pPr>
              <w:spacing w:line="560" w:lineRule="exact"/>
              <w:jc w:val="center"/>
              <w:rPr>
                <w:rFonts w:ascii="黑体" w:hAnsi="黑体" w:eastAsia="黑体" w:cs="黑体"/>
                <w:sz w:val="28"/>
                <w:szCs w:val="28"/>
              </w:rPr>
            </w:pPr>
            <w:r>
              <w:rPr>
                <w:rFonts w:hint="eastAsia" w:ascii="黑体" w:hAnsi="黑体" w:eastAsia="黑体" w:cs="黑体"/>
                <w:sz w:val="28"/>
                <w:szCs w:val="28"/>
              </w:rPr>
              <w:t>政务新媒体</w:t>
            </w:r>
          </w:p>
        </w:tc>
      </w:tr>
      <w:tr w14:paraId="05F8B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1" w:type="dxa"/>
            <w:vAlign w:val="center"/>
          </w:tcPr>
          <w:p w14:paraId="468E7E7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028" w:type="dxa"/>
            <w:vAlign w:val="center"/>
          </w:tcPr>
          <w:p w14:paraId="1308C92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大南海石化工业区</w:t>
            </w:r>
          </w:p>
          <w:p w14:paraId="0F98898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管委会</w:t>
            </w:r>
          </w:p>
        </w:tc>
        <w:tc>
          <w:tcPr>
            <w:tcW w:w="4714" w:type="dxa"/>
            <w:vAlign w:val="center"/>
          </w:tcPr>
          <w:p w14:paraId="7FF2BFD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http://www.jieyang.gov.cn/szfjg/jysdnhshgyq</w:t>
            </w:r>
          </w:p>
        </w:tc>
        <w:tc>
          <w:tcPr>
            <w:tcW w:w="5503" w:type="dxa"/>
            <w:vAlign w:val="center"/>
          </w:tcPr>
          <w:p w14:paraId="07B2117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微信订阅号：揭阳大南海、揭阳大南海组工</w:t>
            </w:r>
          </w:p>
          <w:p w14:paraId="4250AD4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南方号：揭阳大南海</w:t>
            </w:r>
          </w:p>
        </w:tc>
      </w:tr>
      <w:tr w14:paraId="0010D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1" w:type="dxa"/>
            <w:vAlign w:val="center"/>
          </w:tcPr>
          <w:p w14:paraId="6E08CFD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028" w:type="dxa"/>
            <w:vAlign w:val="center"/>
          </w:tcPr>
          <w:p w14:paraId="2C873B9A">
            <w:pPr>
              <w:spacing w:line="560" w:lineRule="exact"/>
              <w:jc w:val="center"/>
              <w:rPr>
                <w:rFonts w:ascii="仿宋_GB2312" w:hAnsi="仿宋_GB2312" w:eastAsia="仿宋_GB2312" w:cs="仿宋_GB2312"/>
                <w:sz w:val="28"/>
                <w:szCs w:val="28"/>
              </w:rPr>
            </w:pPr>
            <w:r>
              <w:fldChar w:fldCharType="begin"/>
            </w:r>
            <w:r>
              <w:instrText xml:space="preserve"> HYPERLINK "http://www.jieyang.gov.cn/ydxc" </w:instrText>
            </w:r>
            <w:r>
              <w:fldChar w:fldCharType="separate"/>
            </w:r>
            <w:r>
              <w:rPr>
                <w:rFonts w:hint="eastAsia" w:ascii="仿宋_GB2312" w:hAnsi="仿宋_GB2312" w:eastAsia="仿宋_GB2312" w:cs="仿宋_GB2312"/>
                <w:sz w:val="28"/>
                <w:szCs w:val="28"/>
              </w:rPr>
              <w:t>粤东新城管委会</w:t>
            </w:r>
            <w:r>
              <w:rPr>
                <w:rFonts w:hint="eastAsia" w:ascii="仿宋_GB2312" w:hAnsi="仿宋_GB2312" w:eastAsia="仿宋_GB2312" w:cs="仿宋_GB2312"/>
                <w:sz w:val="28"/>
                <w:szCs w:val="28"/>
              </w:rPr>
              <w:fldChar w:fldCharType="end"/>
            </w:r>
          </w:p>
        </w:tc>
        <w:tc>
          <w:tcPr>
            <w:tcW w:w="4714" w:type="dxa"/>
            <w:vAlign w:val="center"/>
          </w:tcPr>
          <w:p w14:paraId="1A1A454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http://www.jieyang.gov.cn/ydxc</w:t>
            </w:r>
          </w:p>
        </w:tc>
        <w:tc>
          <w:tcPr>
            <w:tcW w:w="5503" w:type="dxa"/>
            <w:vAlign w:val="center"/>
          </w:tcPr>
          <w:p w14:paraId="2163F32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微信订阅号：揭阳市粤东新城管理委员会</w:t>
            </w:r>
          </w:p>
          <w:p w14:paraId="368D5A5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抖音短视频：揭阳市粤东新城管委会</w:t>
            </w:r>
          </w:p>
        </w:tc>
      </w:tr>
      <w:tr w14:paraId="62729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586BBF5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028" w:type="dxa"/>
            <w:vAlign w:val="center"/>
          </w:tcPr>
          <w:p w14:paraId="70F61F8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市发展和改革局</w:t>
            </w:r>
          </w:p>
        </w:tc>
        <w:tc>
          <w:tcPr>
            <w:tcW w:w="4714" w:type="dxa"/>
            <w:vAlign w:val="center"/>
          </w:tcPr>
          <w:p w14:paraId="5D7727F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http://www.jieyang.gov.cn/jyfg</w:t>
            </w:r>
          </w:p>
        </w:tc>
        <w:tc>
          <w:tcPr>
            <w:tcW w:w="5503" w:type="dxa"/>
            <w:vAlign w:val="center"/>
          </w:tcPr>
          <w:p w14:paraId="682F4842">
            <w:pPr>
              <w:spacing w:line="560" w:lineRule="exact"/>
              <w:rPr>
                <w:rFonts w:ascii="仿宋_GB2312" w:hAnsi="仿宋_GB2312" w:eastAsia="仿宋_GB2312" w:cs="仿宋_GB2312"/>
                <w:sz w:val="28"/>
                <w:szCs w:val="28"/>
              </w:rPr>
            </w:pPr>
          </w:p>
        </w:tc>
      </w:tr>
      <w:tr w14:paraId="7E0944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03A35F0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028" w:type="dxa"/>
            <w:vAlign w:val="center"/>
          </w:tcPr>
          <w:p w14:paraId="6725E78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市教育局</w:t>
            </w:r>
          </w:p>
        </w:tc>
        <w:tc>
          <w:tcPr>
            <w:tcW w:w="4714" w:type="dxa"/>
            <w:vAlign w:val="center"/>
          </w:tcPr>
          <w:p w14:paraId="296D726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http://www.jieyang.gov.cn/jyj</w:t>
            </w:r>
          </w:p>
        </w:tc>
        <w:tc>
          <w:tcPr>
            <w:tcW w:w="5503" w:type="dxa"/>
            <w:vAlign w:val="center"/>
          </w:tcPr>
          <w:p w14:paraId="63AE7383">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微信订阅号：揭阳教育</w:t>
            </w:r>
          </w:p>
        </w:tc>
      </w:tr>
      <w:tr w14:paraId="313A1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0BA2018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028" w:type="dxa"/>
            <w:vAlign w:val="center"/>
          </w:tcPr>
          <w:p w14:paraId="1A9BAFC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市科学技术局</w:t>
            </w:r>
          </w:p>
        </w:tc>
        <w:tc>
          <w:tcPr>
            <w:tcW w:w="4714" w:type="dxa"/>
            <w:vAlign w:val="center"/>
          </w:tcPr>
          <w:p w14:paraId="5BFE148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http://www.jieyang.gov.cn/kjj</w:t>
            </w:r>
          </w:p>
        </w:tc>
        <w:tc>
          <w:tcPr>
            <w:tcW w:w="5503" w:type="dxa"/>
            <w:vAlign w:val="center"/>
          </w:tcPr>
          <w:p w14:paraId="511B6B75">
            <w:pPr>
              <w:spacing w:line="560" w:lineRule="exact"/>
              <w:rPr>
                <w:rFonts w:ascii="仿宋_GB2312" w:hAnsi="仿宋_GB2312" w:eastAsia="仿宋_GB2312" w:cs="仿宋_GB2312"/>
                <w:sz w:val="28"/>
                <w:szCs w:val="28"/>
              </w:rPr>
            </w:pPr>
          </w:p>
        </w:tc>
      </w:tr>
      <w:tr w14:paraId="5409A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1D3595D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028" w:type="dxa"/>
            <w:vAlign w:val="center"/>
          </w:tcPr>
          <w:p w14:paraId="173DEB5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市工业和信息化局</w:t>
            </w:r>
          </w:p>
        </w:tc>
        <w:tc>
          <w:tcPr>
            <w:tcW w:w="4714" w:type="dxa"/>
            <w:vAlign w:val="center"/>
          </w:tcPr>
          <w:p w14:paraId="03A3DD4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http://www.jieyang.gov.cn/jyjxj</w:t>
            </w:r>
          </w:p>
        </w:tc>
        <w:tc>
          <w:tcPr>
            <w:tcW w:w="5503" w:type="dxa"/>
            <w:vAlign w:val="center"/>
          </w:tcPr>
          <w:p w14:paraId="253F29F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微信订阅号：揭阳工信</w:t>
            </w:r>
          </w:p>
        </w:tc>
      </w:tr>
      <w:tr w14:paraId="2036D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991" w:type="dxa"/>
            <w:vAlign w:val="center"/>
          </w:tcPr>
          <w:p w14:paraId="1A839C2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028" w:type="dxa"/>
            <w:vAlign w:val="center"/>
          </w:tcPr>
          <w:p w14:paraId="7B024E2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市公安局</w:t>
            </w:r>
          </w:p>
        </w:tc>
        <w:tc>
          <w:tcPr>
            <w:tcW w:w="4714" w:type="dxa"/>
            <w:vAlign w:val="center"/>
          </w:tcPr>
          <w:p w14:paraId="6E3E994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http://www.jieyang.gov.cn/jyga</w:t>
            </w:r>
          </w:p>
        </w:tc>
        <w:tc>
          <w:tcPr>
            <w:tcW w:w="5503" w:type="dxa"/>
            <w:vAlign w:val="center"/>
          </w:tcPr>
          <w:p w14:paraId="1EC21D9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微信订阅号：平安揭阳、揭阳交警、揭阳禁毒、揭阳网警巡查执法、揭阳车管所</w:t>
            </w:r>
          </w:p>
          <w:p w14:paraId="7DC414C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新浪微博：平安揭阳、揭阳交警支队、揭阳交警高速五大队、揭阳网警巡查执法、揭阳交警市区一大队、揭阳市交警支队市区三大队、揭阳公安交警高速四大队、揭阳交警高速三大队、揭阳交警高速一大队、揭阳普惠高速交警</w:t>
            </w:r>
          </w:p>
          <w:p w14:paraId="57822D5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企鹅号：平安揭阳</w:t>
            </w:r>
          </w:p>
          <w:p w14:paraId="42499EF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南方号：揭阳市公安局、揭阳交警</w:t>
            </w:r>
          </w:p>
          <w:p w14:paraId="448B672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网易号：揭阳市公安局</w:t>
            </w:r>
          </w:p>
          <w:p w14:paraId="2F9C6A0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今日头条：揭阳市公安局、揭阳交警、揭阳网警巡查执法、揭阳禁毒</w:t>
            </w:r>
          </w:p>
          <w:p w14:paraId="56A29B5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百家号：平安揭阳</w:t>
            </w:r>
          </w:p>
          <w:p w14:paraId="6E2EFDE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人民号：平安揭阳</w:t>
            </w:r>
          </w:p>
          <w:p w14:paraId="7E8EB60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抖音短视频：揭阳交警、平安揭阳</w:t>
            </w:r>
          </w:p>
          <w:p w14:paraId="798580B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其他+视频号：平安揭阳、揭阳禁毒</w:t>
            </w:r>
          </w:p>
        </w:tc>
      </w:tr>
      <w:tr w14:paraId="290F3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1" w:type="dxa"/>
            <w:vAlign w:val="center"/>
          </w:tcPr>
          <w:p w14:paraId="4718968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028" w:type="dxa"/>
            <w:vAlign w:val="center"/>
          </w:tcPr>
          <w:p w14:paraId="16E7F2B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市民政局</w:t>
            </w:r>
          </w:p>
        </w:tc>
        <w:tc>
          <w:tcPr>
            <w:tcW w:w="4714" w:type="dxa"/>
            <w:vAlign w:val="center"/>
          </w:tcPr>
          <w:p w14:paraId="584E2E9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http://www.jieyang.gov.cn/mzj</w:t>
            </w:r>
          </w:p>
        </w:tc>
        <w:tc>
          <w:tcPr>
            <w:tcW w:w="5503" w:type="dxa"/>
            <w:vAlign w:val="center"/>
          </w:tcPr>
          <w:p w14:paraId="6A3239A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微信订阅号：揭阳民政</w:t>
            </w:r>
          </w:p>
          <w:p w14:paraId="77EE80A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新浪微博：揭阳民政</w:t>
            </w:r>
          </w:p>
        </w:tc>
      </w:tr>
      <w:tr w14:paraId="23819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7EDC8F4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3028" w:type="dxa"/>
            <w:vAlign w:val="center"/>
          </w:tcPr>
          <w:p w14:paraId="2CCE494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市司法局</w:t>
            </w:r>
          </w:p>
        </w:tc>
        <w:tc>
          <w:tcPr>
            <w:tcW w:w="4714" w:type="dxa"/>
            <w:vAlign w:val="center"/>
          </w:tcPr>
          <w:p w14:paraId="7941460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http://www.jieyang.gov.cn/jysf</w:t>
            </w:r>
          </w:p>
        </w:tc>
        <w:tc>
          <w:tcPr>
            <w:tcW w:w="5503" w:type="dxa"/>
            <w:vAlign w:val="center"/>
          </w:tcPr>
          <w:p w14:paraId="327F1B0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微信订阅号：揭阳司法</w:t>
            </w:r>
          </w:p>
        </w:tc>
      </w:tr>
      <w:tr w14:paraId="726C9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1F03D26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3028" w:type="dxa"/>
            <w:vAlign w:val="center"/>
          </w:tcPr>
          <w:p w14:paraId="6B472B2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市财政局</w:t>
            </w:r>
          </w:p>
        </w:tc>
        <w:tc>
          <w:tcPr>
            <w:tcW w:w="4714" w:type="dxa"/>
            <w:vAlign w:val="center"/>
          </w:tcPr>
          <w:p w14:paraId="100E4F6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http://www.jieyang.gov.cn/jycz</w:t>
            </w:r>
          </w:p>
        </w:tc>
        <w:tc>
          <w:tcPr>
            <w:tcW w:w="5503" w:type="dxa"/>
            <w:vAlign w:val="center"/>
          </w:tcPr>
          <w:p w14:paraId="54266FF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微信订阅号：揭阳财政</w:t>
            </w:r>
          </w:p>
        </w:tc>
      </w:tr>
      <w:tr w14:paraId="397B7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7683271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3028" w:type="dxa"/>
            <w:vAlign w:val="center"/>
          </w:tcPr>
          <w:p w14:paraId="497BF86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17"/>
                <w:sz w:val="28"/>
                <w:szCs w:val="28"/>
              </w:rPr>
              <w:t>市人力资源和社会保障局</w:t>
            </w:r>
          </w:p>
        </w:tc>
        <w:tc>
          <w:tcPr>
            <w:tcW w:w="4714" w:type="dxa"/>
            <w:vAlign w:val="center"/>
          </w:tcPr>
          <w:p w14:paraId="09DF283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http://www.jieyang.gov.cn/rsj</w:t>
            </w:r>
          </w:p>
        </w:tc>
        <w:tc>
          <w:tcPr>
            <w:tcW w:w="5503" w:type="dxa"/>
            <w:vAlign w:val="center"/>
          </w:tcPr>
          <w:p w14:paraId="4D4BA3B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微信订阅号：揭阳人社</w:t>
            </w:r>
          </w:p>
        </w:tc>
      </w:tr>
      <w:tr w14:paraId="1D4F7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64CD2FF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3028" w:type="dxa"/>
            <w:vAlign w:val="center"/>
          </w:tcPr>
          <w:p w14:paraId="60EFD67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市自然资源局</w:t>
            </w:r>
          </w:p>
        </w:tc>
        <w:tc>
          <w:tcPr>
            <w:tcW w:w="4714" w:type="dxa"/>
            <w:vAlign w:val="center"/>
          </w:tcPr>
          <w:p w14:paraId="64B0C02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http://www.jieyang.gov.cn/jyzrzy</w:t>
            </w:r>
          </w:p>
        </w:tc>
        <w:tc>
          <w:tcPr>
            <w:tcW w:w="5503" w:type="dxa"/>
            <w:vAlign w:val="center"/>
          </w:tcPr>
          <w:p w14:paraId="149E93C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微信订阅号：揭阳自然资源</w:t>
            </w:r>
          </w:p>
        </w:tc>
      </w:tr>
      <w:tr w14:paraId="01DEC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1" w:type="dxa"/>
            <w:vAlign w:val="center"/>
          </w:tcPr>
          <w:p w14:paraId="5C680C1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3028" w:type="dxa"/>
            <w:vAlign w:val="center"/>
          </w:tcPr>
          <w:p w14:paraId="6385299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市生态环境局</w:t>
            </w:r>
          </w:p>
        </w:tc>
        <w:tc>
          <w:tcPr>
            <w:tcW w:w="4714" w:type="dxa"/>
            <w:vAlign w:val="center"/>
          </w:tcPr>
          <w:p w14:paraId="344044A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http://www.jieyang.gov.cn/jyhbj</w:t>
            </w:r>
          </w:p>
        </w:tc>
        <w:tc>
          <w:tcPr>
            <w:tcW w:w="5503" w:type="dxa"/>
            <w:vAlign w:val="center"/>
          </w:tcPr>
          <w:p w14:paraId="1DF0670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微信订阅号：揭阳生态环境</w:t>
            </w:r>
          </w:p>
          <w:p w14:paraId="7881DB6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新浪微博：揭阳生态环境</w:t>
            </w:r>
          </w:p>
        </w:tc>
      </w:tr>
      <w:tr w14:paraId="5AE8E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222FBDB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3028" w:type="dxa"/>
            <w:vAlign w:val="center"/>
          </w:tcPr>
          <w:p w14:paraId="5FB1B00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市住房和城乡建设局</w:t>
            </w:r>
          </w:p>
        </w:tc>
        <w:tc>
          <w:tcPr>
            <w:tcW w:w="4714" w:type="dxa"/>
            <w:vAlign w:val="center"/>
          </w:tcPr>
          <w:p w14:paraId="636121B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http://www.jieyang.gov.cn/zjj</w:t>
            </w:r>
          </w:p>
        </w:tc>
        <w:tc>
          <w:tcPr>
            <w:tcW w:w="5503" w:type="dxa"/>
            <w:vAlign w:val="center"/>
          </w:tcPr>
          <w:p w14:paraId="1F0BEC43">
            <w:pPr>
              <w:spacing w:line="560" w:lineRule="exact"/>
              <w:rPr>
                <w:rFonts w:ascii="仿宋_GB2312" w:hAnsi="仿宋_GB2312" w:eastAsia="仿宋_GB2312" w:cs="仿宋_GB2312"/>
                <w:sz w:val="28"/>
                <w:szCs w:val="28"/>
              </w:rPr>
            </w:pPr>
          </w:p>
        </w:tc>
      </w:tr>
      <w:tr w14:paraId="59FBEB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5" w:hRule="atLeast"/>
          <w:jc w:val="center"/>
        </w:trPr>
        <w:tc>
          <w:tcPr>
            <w:tcW w:w="991" w:type="dxa"/>
            <w:vAlign w:val="center"/>
          </w:tcPr>
          <w:p w14:paraId="355C716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3028" w:type="dxa"/>
            <w:vAlign w:val="center"/>
          </w:tcPr>
          <w:p w14:paraId="48A3B23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市交通运输局</w:t>
            </w:r>
          </w:p>
        </w:tc>
        <w:tc>
          <w:tcPr>
            <w:tcW w:w="4714" w:type="dxa"/>
            <w:vAlign w:val="center"/>
          </w:tcPr>
          <w:p w14:paraId="1B69E7C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http://www.jieyang.gov.cn/jtys</w:t>
            </w:r>
          </w:p>
        </w:tc>
        <w:tc>
          <w:tcPr>
            <w:tcW w:w="5503" w:type="dxa"/>
            <w:vAlign w:val="center"/>
          </w:tcPr>
          <w:p w14:paraId="35215EA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微信订阅号：揭阳交通发布</w:t>
            </w:r>
          </w:p>
        </w:tc>
      </w:tr>
      <w:tr w14:paraId="5B278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369F3A8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3028" w:type="dxa"/>
            <w:vAlign w:val="center"/>
          </w:tcPr>
          <w:p w14:paraId="55AE721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市水利局</w:t>
            </w:r>
          </w:p>
        </w:tc>
        <w:tc>
          <w:tcPr>
            <w:tcW w:w="4714" w:type="dxa"/>
            <w:vAlign w:val="center"/>
          </w:tcPr>
          <w:p w14:paraId="649D5AB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http://www.jieyang.gov.cn/slj</w:t>
            </w:r>
          </w:p>
        </w:tc>
        <w:tc>
          <w:tcPr>
            <w:tcW w:w="5503" w:type="dxa"/>
            <w:vAlign w:val="center"/>
          </w:tcPr>
          <w:p w14:paraId="6241B33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微信订阅号：揭阳水利</w:t>
            </w:r>
          </w:p>
        </w:tc>
      </w:tr>
      <w:tr w14:paraId="00714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306BCF3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17</w:t>
            </w:r>
          </w:p>
        </w:tc>
        <w:tc>
          <w:tcPr>
            <w:tcW w:w="3028" w:type="dxa"/>
            <w:vAlign w:val="center"/>
          </w:tcPr>
          <w:p w14:paraId="255A981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市农业农村局</w:t>
            </w:r>
          </w:p>
        </w:tc>
        <w:tc>
          <w:tcPr>
            <w:tcW w:w="4714" w:type="dxa"/>
            <w:vAlign w:val="center"/>
          </w:tcPr>
          <w:p w14:paraId="3FB58D6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http://www.jieyang.gov.cn/nyj</w:t>
            </w:r>
          </w:p>
        </w:tc>
        <w:tc>
          <w:tcPr>
            <w:tcW w:w="5503" w:type="dxa"/>
            <w:vAlign w:val="center"/>
          </w:tcPr>
          <w:p w14:paraId="5E95924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微信订阅号：揭阳市农业农村局</w:t>
            </w:r>
          </w:p>
        </w:tc>
      </w:tr>
      <w:tr w14:paraId="6E6B06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2286CB6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3028" w:type="dxa"/>
            <w:vAlign w:val="center"/>
          </w:tcPr>
          <w:p w14:paraId="62A49E7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市商务局</w:t>
            </w:r>
          </w:p>
        </w:tc>
        <w:tc>
          <w:tcPr>
            <w:tcW w:w="4714" w:type="dxa"/>
            <w:vAlign w:val="center"/>
          </w:tcPr>
          <w:p w14:paraId="3E140E8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http://www.jieyang.gov.cn/swj</w:t>
            </w:r>
          </w:p>
        </w:tc>
        <w:tc>
          <w:tcPr>
            <w:tcW w:w="5503" w:type="dxa"/>
            <w:vAlign w:val="center"/>
          </w:tcPr>
          <w:p w14:paraId="207FE83E">
            <w:pPr>
              <w:spacing w:line="560" w:lineRule="exact"/>
              <w:rPr>
                <w:rFonts w:ascii="仿宋_GB2312" w:hAnsi="仿宋_GB2312" w:eastAsia="仿宋_GB2312" w:cs="仿宋_GB2312"/>
                <w:sz w:val="28"/>
                <w:szCs w:val="28"/>
              </w:rPr>
            </w:pPr>
          </w:p>
        </w:tc>
      </w:tr>
      <w:tr w14:paraId="2D0BD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185E20C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19</w:t>
            </w:r>
          </w:p>
        </w:tc>
        <w:tc>
          <w:tcPr>
            <w:tcW w:w="3028" w:type="dxa"/>
            <w:vAlign w:val="center"/>
          </w:tcPr>
          <w:p w14:paraId="1274BB5B">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市文化广电旅游体育局</w:t>
            </w:r>
          </w:p>
        </w:tc>
        <w:tc>
          <w:tcPr>
            <w:tcW w:w="4714" w:type="dxa"/>
            <w:vAlign w:val="center"/>
          </w:tcPr>
          <w:p w14:paraId="083DEE4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http://www.jieyang.gov.cn/wglt</w:t>
            </w:r>
          </w:p>
        </w:tc>
        <w:tc>
          <w:tcPr>
            <w:tcW w:w="5503" w:type="dxa"/>
            <w:vAlign w:val="center"/>
          </w:tcPr>
          <w:p w14:paraId="0BB5EBC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微信订阅号：发现揭阳</w:t>
            </w:r>
          </w:p>
        </w:tc>
      </w:tr>
      <w:tr w14:paraId="58B0F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0F7C628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c>
          <w:tcPr>
            <w:tcW w:w="3028" w:type="dxa"/>
            <w:vAlign w:val="center"/>
          </w:tcPr>
          <w:p w14:paraId="22975E70">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市卫生健康局</w:t>
            </w:r>
          </w:p>
        </w:tc>
        <w:tc>
          <w:tcPr>
            <w:tcW w:w="4714" w:type="dxa"/>
            <w:vAlign w:val="center"/>
          </w:tcPr>
          <w:p w14:paraId="10841F2D">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http://www.jieyang.gov.cn/jywjj</w:t>
            </w:r>
          </w:p>
        </w:tc>
        <w:tc>
          <w:tcPr>
            <w:tcW w:w="5503" w:type="dxa"/>
            <w:vAlign w:val="center"/>
          </w:tcPr>
          <w:p w14:paraId="6D17F0A6">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新浪微博：健康揭阳</w:t>
            </w:r>
          </w:p>
        </w:tc>
      </w:tr>
      <w:tr w14:paraId="70A3A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488A03A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21</w:t>
            </w:r>
          </w:p>
        </w:tc>
        <w:tc>
          <w:tcPr>
            <w:tcW w:w="3028" w:type="dxa"/>
            <w:vAlign w:val="center"/>
          </w:tcPr>
          <w:p w14:paraId="1EB0847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市退役军人事务局</w:t>
            </w:r>
          </w:p>
        </w:tc>
        <w:tc>
          <w:tcPr>
            <w:tcW w:w="4714" w:type="dxa"/>
            <w:vAlign w:val="center"/>
          </w:tcPr>
          <w:p w14:paraId="3E632E4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http://www.jieyang.gov.cn/tyjr</w:t>
            </w:r>
          </w:p>
        </w:tc>
        <w:tc>
          <w:tcPr>
            <w:tcW w:w="5503" w:type="dxa"/>
            <w:vAlign w:val="center"/>
          </w:tcPr>
          <w:p w14:paraId="4788EEC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微信订阅号：揭阳市退役军人事务局</w:t>
            </w:r>
          </w:p>
        </w:tc>
      </w:tr>
      <w:tr w14:paraId="7B12C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7C9884EE">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22</w:t>
            </w:r>
          </w:p>
        </w:tc>
        <w:tc>
          <w:tcPr>
            <w:tcW w:w="3028" w:type="dxa"/>
            <w:vAlign w:val="center"/>
          </w:tcPr>
          <w:p w14:paraId="2A90D3E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市应急管理局</w:t>
            </w:r>
          </w:p>
        </w:tc>
        <w:tc>
          <w:tcPr>
            <w:tcW w:w="4714" w:type="dxa"/>
            <w:vAlign w:val="center"/>
          </w:tcPr>
          <w:p w14:paraId="3FB090F2">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http://www.jieyang.gov.cn/ajj</w:t>
            </w:r>
          </w:p>
        </w:tc>
        <w:tc>
          <w:tcPr>
            <w:tcW w:w="5503" w:type="dxa"/>
            <w:vAlign w:val="center"/>
          </w:tcPr>
          <w:p w14:paraId="6DC2FCDC">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南方号：揭阳应急管理</w:t>
            </w:r>
          </w:p>
        </w:tc>
      </w:tr>
      <w:tr w14:paraId="7C91C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4441AAA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23</w:t>
            </w:r>
          </w:p>
        </w:tc>
        <w:tc>
          <w:tcPr>
            <w:tcW w:w="3028" w:type="dxa"/>
            <w:vAlign w:val="center"/>
          </w:tcPr>
          <w:p w14:paraId="4BBF360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市市场监督管理局</w:t>
            </w:r>
          </w:p>
        </w:tc>
        <w:tc>
          <w:tcPr>
            <w:tcW w:w="4714" w:type="dxa"/>
            <w:vAlign w:val="center"/>
          </w:tcPr>
          <w:p w14:paraId="2033D677">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http://www.jieyang.gov.cn/jyamr</w:t>
            </w:r>
          </w:p>
        </w:tc>
        <w:tc>
          <w:tcPr>
            <w:tcW w:w="5503" w:type="dxa"/>
            <w:vAlign w:val="center"/>
          </w:tcPr>
          <w:p w14:paraId="4C9B0DB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南方号：揭阳市场监管</w:t>
            </w:r>
          </w:p>
        </w:tc>
      </w:tr>
      <w:tr w14:paraId="6A076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402D7D4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24</w:t>
            </w:r>
          </w:p>
        </w:tc>
        <w:tc>
          <w:tcPr>
            <w:tcW w:w="3028" w:type="dxa"/>
            <w:vAlign w:val="center"/>
          </w:tcPr>
          <w:p w14:paraId="761E28F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市统计局</w:t>
            </w:r>
          </w:p>
        </w:tc>
        <w:tc>
          <w:tcPr>
            <w:tcW w:w="4714" w:type="dxa"/>
            <w:vAlign w:val="center"/>
          </w:tcPr>
          <w:p w14:paraId="0BF8AC1A">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http://www.jieyang.gov.cn/tjj</w:t>
            </w:r>
          </w:p>
        </w:tc>
        <w:tc>
          <w:tcPr>
            <w:tcW w:w="5503" w:type="dxa"/>
            <w:vAlign w:val="center"/>
          </w:tcPr>
          <w:p w14:paraId="28ABAC0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微信订阅号：揭阳统计</w:t>
            </w:r>
          </w:p>
        </w:tc>
      </w:tr>
      <w:tr w14:paraId="5B4E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52ED197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3028" w:type="dxa"/>
            <w:vAlign w:val="center"/>
          </w:tcPr>
          <w:p w14:paraId="48A5187F">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市医疗保障局</w:t>
            </w:r>
          </w:p>
        </w:tc>
        <w:tc>
          <w:tcPr>
            <w:tcW w:w="4714" w:type="dxa"/>
            <w:vAlign w:val="center"/>
          </w:tcPr>
          <w:p w14:paraId="0E3A4C55">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http://www.jieyang.gov.cn/ylbz</w:t>
            </w:r>
          </w:p>
        </w:tc>
        <w:tc>
          <w:tcPr>
            <w:tcW w:w="5503" w:type="dxa"/>
            <w:vAlign w:val="center"/>
          </w:tcPr>
          <w:p w14:paraId="3DED9AF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微信订阅号：揭阳医保</w:t>
            </w:r>
          </w:p>
        </w:tc>
      </w:tr>
      <w:tr w14:paraId="21CB3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3E8E01E7">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26</w:t>
            </w:r>
          </w:p>
        </w:tc>
        <w:tc>
          <w:tcPr>
            <w:tcW w:w="3028" w:type="dxa"/>
            <w:vAlign w:val="center"/>
          </w:tcPr>
          <w:p w14:paraId="3F8059F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pacing w:val="-17"/>
                <w:sz w:val="28"/>
                <w:szCs w:val="28"/>
              </w:rPr>
              <w:t>市城市管理和综合执法局</w:t>
            </w:r>
          </w:p>
        </w:tc>
        <w:tc>
          <w:tcPr>
            <w:tcW w:w="4714" w:type="dxa"/>
            <w:vAlign w:val="center"/>
          </w:tcPr>
          <w:p w14:paraId="0B9A753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http://www.jieyang.gov.cn/jyzf</w:t>
            </w:r>
          </w:p>
        </w:tc>
        <w:tc>
          <w:tcPr>
            <w:tcW w:w="5503" w:type="dxa"/>
            <w:vAlign w:val="center"/>
          </w:tcPr>
          <w:p w14:paraId="4E3EFD4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微信订阅号：揭阳城管</w:t>
            </w:r>
          </w:p>
        </w:tc>
      </w:tr>
      <w:tr w14:paraId="1FEBF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991" w:type="dxa"/>
            <w:vAlign w:val="center"/>
          </w:tcPr>
          <w:p w14:paraId="65BDDD8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27</w:t>
            </w:r>
          </w:p>
        </w:tc>
        <w:tc>
          <w:tcPr>
            <w:tcW w:w="3028" w:type="dxa"/>
            <w:vAlign w:val="center"/>
          </w:tcPr>
          <w:p w14:paraId="5D21548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市林业局</w:t>
            </w:r>
          </w:p>
        </w:tc>
        <w:tc>
          <w:tcPr>
            <w:tcW w:w="4714" w:type="dxa"/>
            <w:vAlign w:val="center"/>
          </w:tcPr>
          <w:p w14:paraId="0109DDA4">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http://www.jieyang.gov.cn/jylyj</w:t>
            </w:r>
          </w:p>
        </w:tc>
        <w:tc>
          <w:tcPr>
            <w:tcW w:w="5503" w:type="dxa"/>
            <w:vAlign w:val="center"/>
          </w:tcPr>
          <w:p w14:paraId="17FE59BF">
            <w:pPr>
              <w:spacing w:line="560" w:lineRule="exact"/>
              <w:rPr>
                <w:rFonts w:ascii="仿宋_GB2312" w:hAnsi="仿宋_GB2312" w:eastAsia="仿宋_GB2312" w:cs="仿宋_GB2312"/>
                <w:sz w:val="28"/>
                <w:szCs w:val="28"/>
              </w:rPr>
            </w:pPr>
          </w:p>
        </w:tc>
      </w:tr>
    </w:tbl>
    <w:p w14:paraId="13A586E6">
      <w:pPr>
        <w:spacing w:line="560" w:lineRule="exact"/>
        <w:rPr>
          <w:rFonts w:ascii="黑体" w:hAnsi="黑体" w:eastAsia="黑体" w:cs="黑体"/>
          <w:sz w:val="28"/>
          <w:szCs w:val="28"/>
        </w:rPr>
      </w:pPr>
    </w:p>
    <w:p w14:paraId="79BCE07B">
      <w:pPr>
        <w:spacing w:line="560" w:lineRule="exact"/>
        <w:rPr>
          <w:rFonts w:ascii="黑体" w:hAnsi="黑体" w:eastAsia="黑体" w:cs="黑体"/>
          <w:sz w:val="28"/>
          <w:szCs w:val="28"/>
        </w:rPr>
      </w:pPr>
      <w:r>
        <w:rPr>
          <w:rFonts w:hint="eastAsia" w:ascii="黑体" w:hAnsi="黑体" w:eastAsia="黑体" w:cs="黑体"/>
          <w:sz w:val="28"/>
          <w:szCs w:val="28"/>
        </w:rPr>
        <w:t>三、不承担对外服务职能的市有关单位</w:t>
      </w:r>
    </w:p>
    <w:tbl>
      <w:tblPr>
        <w:tblStyle w:val="10"/>
        <w:tblW w:w="142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3"/>
        <w:gridCol w:w="3016"/>
        <w:gridCol w:w="4691"/>
        <w:gridCol w:w="5526"/>
      </w:tblGrid>
      <w:tr w14:paraId="6DB23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03" w:type="dxa"/>
            <w:shd w:val="clear" w:color="auto" w:fill="auto"/>
            <w:vAlign w:val="center"/>
          </w:tcPr>
          <w:p w14:paraId="6BECC0DC">
            <w:pPr>
              <w:spacing w:line="560" w:lineRule="exact"/>
              <w:jc w:val="center"/>
              <w:rPr>
                <w:rFonts w:ascii="黑体" w:hAnsi="黑体" w:eastAsia="黑体" w:cs="黑体"/>
                <w:sz w:val="28"/>
                <w:szCs w:val="28"/>
              </w:rPr>
            </w:pPr>
            <w:r>
              <w:rPr>
                <w:rFonts w:hint="eastAsia" w:ascii="黑体" w:hAnsi="黑体" w:eastAsia="黑体" w:cs="黑体"/>
                <w:sz w:val="28"/>
                <w:szCs w:val="28"/>
              </w:rPr>
              <w:t>序号</w:t>
            </w:r>
          </w:p>
        </w:tc>
        <w:tc>
          <w:tcPr>
            <w:tcW w:w="3016" w:type="dxa"/>
            <w:shd w:val="clear" w:color="auto" w:fill="auto"/>
            <w:vAlign w:val="center"/>
          </w:tcPr>
          <w:p w14:paraId="4BD57CB5">
            <w:pPr>
              <w:spacing w:line="560" w:lineRule="exact"/>
              <w:jc w:val="center"/>
              <w:rPr>
                <w:rFonts w:ascii="黑体" w:hAnsi="黑体" w:eastAsia="黑体" w:cs="黑体"/>
                <w:sz w:val="28"/>
                <w:szCs w:val="28"/>
              </w:rPr>
            </w:pPr>
            <w:r>
              <w:rPr>
                <w:rFonts w:hint="eastAsia" w:ascii="黑体" w:hAnsi="黑体" w:eastAsia="黑体" w:cs="黑体"/>
                <w:sz w:val="28"/>
                <w:szCs w:val="28"/>
              </w:rPr>
              <w:t>单位名称</w:t>
            </w:r>
          </w:p>
        </w:tc>
        <w:tc>
          <w:tcPr>
            <w:tcW w:w="4691" w:type="dxa"/>
            <w:shd w:val="clear" w:color="auto" w:fill="auto"/>
            <w:vAlign w:val="center"/>
          </w:tcPr>
          <w:p w14:paraId="495E6A44">
            <w:pPr>
              <w:spacing w:line="560" w:lineRule="exact"/>
              <w:jc w:val="center"/>
              <w:rPr>
                <w:rFonts w:ascii="黑体" w:hAnsi="黑体" w:eastAsia="黑体" w:cs="黑体"/>
                <w:sz w:val="28"/>
                <w:szCs w:val="28"/>
              </w:rPr>
            </w:pPr>
            <w:r>
              <w:rPr>
                <w:rFonts w:hint="eastAsia" w:ascii="黑体" w:hAnsi="黑体" w:eastAsia="黑体" w:cs="黑体"/>
                <w:sz w:val="28"/>
                <w:szCs w:val="28"/>
              </w:rPr>
              <w:t>政府网站</w:t>
            </w:r>
          </w:p>
        </w:tc>
        <w:tc>
          <w:tcPr>
            <w:tcW w:w="5526" w:type="dxa"/>
            <w:shd w:val="clear" w:color="auto" w:fill="auto"/>
            <w:vAlign w:val="center"/>
          </w:tcPr>
          <w:p w14:paraId="4CB97944">
            <w:pPr>
              <w:spacing w:line="560" w:lineRule="exact"/>
              <w:jc w:val="center"/>
              <w:rPr>
                <w:rFonts w:ascii="黑体" w:hAnsi="黑体" w:eastAsia="黑体" w:cs="黑体"/>
                <w:sz w:val="28"/>
                <w:szCs w:val="28"/>
              </w:rPr>
            </w:pPr>
            <w:r>
              <w:rPr>
                <w:rFonts w:hint="eastAsia" w:ascii="黑体" w:hAnsi="黑体" w:eastAsia="黑体" w:cs="黑体"/>
                <w:sz w:val="28"/>
                <w:szCs w:val="28"/>
              </w:rPr>
              <w:t>政务新媒体</w:t>
            </w:r>
          </w:p>
        </w:tc>
      </w:tr>
      <w:tr w14:paraId="2FBF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03" w:type="dxa"/>
            <w:vAlign w:val="center"/>
          </w:tcPr>
          <w:p w14:paraId="5FC39E96">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016" w:type="dxa"/>
            <w:vAlign w:val="center"/>
          </w:tcPr>
          <w:p w14:paraId="70F7AA7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揭阳产业园管委会</w:t>
            </w:r>
          </w:p>
        </w:tc>
        <w:tc>
          <w:tcPr>
            <w:tcW w:w="4691" w:type="dxa"/>
            <w:vAlign w:val="center"/>
          </w:tcPr>
          <w:p w14:paraId="14C7C87E">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http://www.jycyy.gov.cn</w:t>
            </w:r>
          </w:p>
        </w:tc>
        <w:tc>
          <w:tcPr>
            <w:tcW w:w="5526" w:type="dxa"/>
            <w:vAlign w:val="center"/>
          </w:tcPr>
          <w:p w14:paraId="46C18B28">
            <w:pPr>
              <w:spacing w:line="560" w:lineRule="exact"/>
              <w:rPr>
                <w:rFonts w:ascii="仿宋_GB2312" w:hAnsi="仿宋_GB2312" w:eastAsia="仿宋_GB2312" w:cs="仿宋_GB2312"/>
                <w:sz w:val="28"/>
                <w:szCs w:val="28"/>
              </w:rPr>
            </w:pPr>
          </w:p>
        </w:tc>
      </w:tr>
      <w:tr w14:paraId="7F3CA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03" w:type="dxa"/>
            <w:vAlign w:val="center"/>
          </w:tcPr>
          <w:p w14:paraId="005BEEED">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016" w:type="dxa"/>
            <w:vAlign w:val="center"/>
          </w:tcPr>
          <w:p w14:paraId="394E4D3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市审计局</w:t>
            </w:r>
          </w:p>
        </w:tc>
        <w:tc>
          <w:tcPr>
            <w:tcW w:w="4691" w:type="dxa"/>
            <w:vAlign w:val="center"/>
          </w:tcPr>
          <w:p w14:paraId="55B94C8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http://www.jieyang.gov.cn/sjj</w:t>
            </w:r>
          </w:p>
        </w:tc>
        <w:tc>
          <w:tcPr>
            <w:tcW w:w="5526" w:type="dxa"/>
            <w:vAlign w:val="center"/>
          </w:tcPr>
          <w:p w14:paraId="12F7027B">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微信订阅号：揭阳审计</w:t>
            </w:r>
          </w:p>
        </w:tc>
      </w:tr>
      <w:tr w14:paraId="50CF8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03" w:type="dxa"/>
            <w:vAlign w:val="center"/>
          </w:tcPr>
          <w:p w14:paraId="4F7FE6FA">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016" w:type="dxa"/>
            <w:vAlign w:val="center"/>
          </w:tcPr>
          <w:p w14:paraId="4BA5BB8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市人民政府国有资产</w:t>
            </w:r>
          </w:p>
          <w:p w14:paraId="0D5EC1B5">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监督管理委员会</w:t>
            </w:r>
          </w:p>
        </w:tc>
        <w:tc>
          <w:tcPr>
            <w:tcW w:w="4691" w:type="dxa"/>
            <w:vAlign w:val="center"/>
          </w:tcPr>
          <w:p w14:paraId="70CFCE1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http://www.jieyang.gov.cn/gzw</w:t>
            </w:r>
          </w:p>
        </w:tc>
        <w:tc>
          <w:tcPr>
            <w:tcW w:w="5526" w:type="dxa"/>
            <w:vAlign w:val="center"/>
          </w:tcPr>
          <w:p w14:paraId="135E6A41">
            <w:pPr>
              <w:spacing w:line="560" w:lineRule="exact"/>
              <w:rPr>
                <w:rFonts w:ascii="仿宋_GB2312" w:hAnsi="仿宋_GB2312" w:eastAsia="仿宋_GB2312" w:cs="仿宋_GB2312"/>
                <w:sz w:val="28"/>
                <w:szCs w:val="28"/>
              </w:rPr>
            </w:pPr>
          </w:p>
        </w:tc>
      </w:tr>
      <w:tr w14:paraId="4D2D8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03" w:type="dxa"/>
            <w:vAlign w:val="center"/>
          </w:tcPr>
          <w:p w14:paraId="30F69EE1">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016" w:type="dxa"/>
            <w:vAlign w:val="center"/>
          </w:tcPr>
          <w:p w14:paraId="1F0C1E3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市信访局</w:t>
            </w:r>
          </w:p>
        </w:tc>
        <w:tc>
          <w:tcPr>
            <w:tcW w:w="4691" w:type="dxa"/>
            <w:vAlign w:val="center"/>
          </w:tcPr>
          <w:p w14:paraId="70E06900">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http://xfw.jieyang.gov.cn</w:t>
            </w:r>
          </w:p>
        </w:tc>
        <w:tc>
          <w:tcPr>
            <w:tcW w:w="5526" w:type="dxa"/>
            <w:vAlign w:val="center"/>
          </w:tcPr>
          <w:p w14:paraId="4964557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微信订阅号：揭阳市信访局</w:t>
            </w:r>
          </w:p>
        </w:tc>
      </w:tr>
      <w:tr w14:paraId="762EE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03" w:type="dxa"/>
            <w:vAlign w:val="center"/>
          </w:tcPr>
          <w:p w14:paraId="1A5C9E79">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016" w:type="dxa"/>
            <w:vAlign w:val="center"/>
          </w:tcPr>
          <w:p w14:paraId="7EB20868">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市机关事务局</w:t>
            </w:r>
          </w:p>
        </w:tc>
        <w:tc>
          <w:tcPr>
            <w:tcW w:w="4691" w:type="dxa"/>
            <w:vAlign w:val="center"/>
          </w:tcPr>
          <w:p w14:paraId="45264E48">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http://www.jieyang.gov.cn/jgswj</w:t>
            </w:r>
          </w:p>
        </w:tc>
        <w:tc>
          <w:tcPr>
            <w:tcW w:w="5526" w:type="dxa"/>
            <w:vAlign w:val="center"/>
          </w:tcPr>
          <w:p w14:paraId="1849818E">
            <w:pPr>
              <w:spacing w:line="560" w:lineRule="exact"/>
              <w:rPr>
                <w:rFonts w:ascii="仿宋_GB2312" w:hAnsi="仿宋_GB2312" w:eastAsia="仿宋_GB2312" w:cs="仿宋_GB2312"/>
                <w:sz w:val="28"/>
                <w:szCs w:val="28"/>
              </w:rPr>
            </w:pPr>
          </w:p>
        </w:tc>
      </w:tr>
      <w:tr w14:paraId="60E39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03" w:type="dxa"/>
            <w:vAlign w:val="center"/>
          </w:tcPr>
          <w:p w14:paraId="02D7AE4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016" w:type="dxa"/>
            <w:vAlign w:val="center"/>
          </w:tcPr>
          <w:p w14:paraId="6EB4847C">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市人民政府</w:t>
            </w:r>
          </w:p>
          <w:p w14:paraId="4C67C9C4">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驻广州办事处</w:t>
            </w:r>
          </w:p>
        </w:tc>
        <w:tc>
          <w:tcPr>
            <w:tcW w:w="4691" w:type="dxa"/>
            <w:vAlign w:val="center"/>
          </w:tcPr>
          <w:p w14:paraId="28BEF251">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http://www.jieyang.gov.cn/zgb</w:t>
            </w:r>
          </w:p>
        </w:tc>
        <w:tc>
          <w:tcPr>
            <w:tcW w:w="5526" w:type="dxa"/>
            <w:vAlign w:val="center"/>
          </w:tcPr>
          <w:p w14:paraId="25834259">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微信订阅号：揭阳市人民政府驻广州办事处</w:t>
            </w:r>
          </w:p>
        </w:tc>
      </w:tr>
      <w:tr w14:paraId="1583E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003" w:type="dxa"/>
            <w:vAlign w:val="center"/>
          </w:tcPr>
          <w:p w14:paraId="79174963">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016" w:type="dxa"/>
            <w:vAlign w:val="center"/>
          </w:tcPr>
          <w:p w14:paraId="30D15522">
            <w:pPr>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市公共资源交易中心</w:t>
            </w:r>
          </w:p>
        </w:tc>
        <w:tc>
          <w:tcPr>
            <w:tcW w:w="4691" w:type="dxa"/>
            <w:vAlign w:val="center"/>
          </w:tcPr>
          <w:p w14:paraId="14EFD17F">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http://jysggzy.jieyang.gov.cn/#/main</w:t>
            </w:r>
          </w:p>
        </w:tc>
        <w:tc>
          <w:tcPr>
            <w:tcW w:w="5526" w:type="dxa"/>
            <w:vAlign w:val="center"/>
          </w:tcPr>
          <w:p w14:paraId="05149462">
            <w:pPr>
              <w:spacing w:line="560" w:lineRule="exact"/>
              <w:rPr>
                <w:rFonts w:ascii="仿宋_GB2312" w:hAnsi="仿宋_GB2312" w:eastAsia="仿宋_GB2312" w:cs="仿宋_GB2312"/>
                <w:sz w:val="28"/>
                <w:szCs w:val="28"/>
              </w:rPr>
            </w:pPr>
          </w:p>
        </w:tc>
      </w:tr>
    </w:tbl>
    <w:p w14:paraId="319004C8">
      <w:pPr>
        <w:spacing w:line="560" w:lineRule="exact"/>
        <w:ind w:firstLine="640" w:firstLineChars="200"/>
        <w:rPr>
          <w:rFonts w:ascii="仿宋_GB2312" w:hAnsi="仿宋_GB2312" w:eastAsia="仿宋_GB2312" w:cs="仿宋_GB2312"/>
          <w:sz w:val="32"/>
          <w:szCs w:val="32"/>
        </w:rPr>
      </w:pPr>
      <w:bookmarkStart w:id="0" w:name="_GoBack"/>
      <w:bookmarkEnd w:id="0"/>
    </w:p>
    <w:sectPr>
      <w:footerReference r:id="rId4" w:type="first"/>
      <w:footerReference r:id="rId3" w:type="default"/>
      <w:pgSz w:w="16838" w:h="11906" w:orient="landscape"/>
      <w:pgMar w:top="1531" w:right="2098" w:bottom="1417" w:left="1587" w:header="851" w:footer="1191" w:gutter="0"/>
      <w:pgNumType w:fmt="numberInDash"/>
      <w:cols w:space="0" w:num="1"/>
      <w:titlePg/>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ingLiU">
    <w:altName w:val="PMingLiU-ExtB"/>
    <w:panose1 w:val="02020509000000000000"/>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9BDB7">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979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7EBA"/>
    <w:rsid w:val="00041464"/>
    <w:rsid w:val="0004536C"/>
    <w:rsid w:val="00046C7C"/>
    <w:rsid w:val="00054CC1"/>
    <w:rsid w:val="0006461D"/>
    <w:rsid w:val="000B1FEF"/>
    <w:rsid w:val="000D1760"/>
    <w:rsid w:val="000D45AA"/>
    <w:rsid w:val="000E3679"/>
    <w:rsid w:val="000E5889"/>
    <w:rsid w:val="001179C8"/>
    <w:rsid w:val="00127E17"/>
    <w:rsid w:val="00135EFB"/>
    <w:rsid w:val="00135FF8"/>
    <w:rsid w:val="00143F8E"/>
    <w:rsid w:val="00151AFB"/>
    <w:rsid w:val="00163FEA"/>
    <w:rsid w:val="00172A27"/>
    <w:rsid w:val="00197150"/>
    <w:rsid w:val="001A3F46"/>
    <w:rsid w:val="001C5804"/>
    <w:rsid w:val="001E3CF8"/>
    <w:rsid w:val="00206242"/>
    <w:rsid w:val="00236363"/>
    <w:rsid w:val="00236E9E"/>
    <w:rsid w:val="00244EE5"/>
    <w:rsid w:val="002B75F3"/>
    <w:rsid w:val="002C5A65"/>
    <w:rsid w:val="002E47D9"/>
    <w:rsid w:val="002F0531"/>
    <w:rsid w:val="00301AD6"/>
    <w:rsid w:val="0031696C"/>
    <w:rsid w:val="003213C6"/>
    <w:rsid w:val="00361372"/>
    <w:rsid w:val="00382BF6"/>
    <w:rsid w:val="003935C5"/>
    <w:rsid w:val="003A4ABE"/>
    <w:rsid w:val="003F13B8"/>
    <w:rsid w:val="003F277B"/>
    <w:rsid w:val="00445A27"/>
    <w:rsid w:val="00473D90"/>
    <w:rsid w:val="004774C9"/>
    <w:rsid w:val="004B0099"/>
    <w:rsid w:val="004C217C"/>
    <w:rsid w:val="004D6618"/>
    <w:rsid w:val="00502099"/>
    <w:rsid w:val="005172C0"/>
    <w:rsid w:val="005A38F1"/>
    <w:rsid w:val="005E16DC"/>
    <w:rsid w:val="005E5176"/>
    <w:rsid w:val="00606EE6"/>
    <w:rsid w:val="00630857"/>
    <w:rsid w:val="006569FE"/>
    <w:rsid w:val="00656C7F"/>
    <w:rsid w:val="00672CE6"/>
    <w:rsid w:val="00692FA8"/>
    <w:rsid w:val="006B095F"/>
    <w:rsid w:val="006E0D77"/>
    <w:rsid w:val="00715F38"/>
    <w:rsid w:val="00776BC0"/>
    <w:rsid w:val="007949F4"/>
    <w:rsid w:val="007C0BBC"/>
    <w:rsid w:val="007C120E"/>
    <w:rsid w:val="007D0611"/>
    <w:rsid w:val="007E1CF5"/>
    <w:rsid w:val="007E76F7"/>
    <w:rsid w:val="00826DE6"/>
    <w:rsid w:val="00844E91"/>
    <w:rsid w:val="00856C42"/>
    <w:rsid w:val="008715CC"/>
    <w:rsid w:val="00877CCC"/>
    <w:rsid w:val="008A563D"/>
    <w:rsid w:val="008B23C6"/>
    <w:rsid w:val="00921528"/>
    <w:rsid w:val="009508EF"/>
    <w:rsid w:val="00962054"/>
    <w:rsid w:val="00980D14"/>
    <w:rsid w:val="009B79A8"/>
    <w:rsid w:val="009E5EE8"/>
    <w:rsid w:val="009F6433"/>
    <w:rsid w:val="00A12C1A"/>
    <w:rsid w:val="00A33601"/>
    <w:rsid w:val="00A4242C"/>
    <w:rsid w:val="00A45BD1"/>
    <w:rsid w:val="00A46120"/>
    <w:rsid w:val="00A7759F"/>
    <w:rsid w:val="00A81C14"/>
    <w:rsid w:val="00A86481"/>
    <w:rsid w:val="00AB2A3E"/>
    <w:rsid w:val="00AC3B6B"/>
    <w:rsid w:val="00AD3D5B"/>
    <w:rsid w:val="00B52DCB"/>
    <w:rsid w:val="00B57BD8"/>
    <w:rsid w:val="00B65B0E"/>
    <w:rsid w:val="00BA60D6"/>
    <w:rsid w:val="00BC0617"/>
    <w:rsid w:val="00BC0E9C"/>
    <w:rsid w:val="00BD06BB"/>
    <w:rsid w:val="00BD2219"/>
    <w:rsid w:val="00BD4769"/>
    <w:rsid w:val="00BF1792"/>
    <w:rsid w:val="00C06411"/>
    <w:rsid w:val="00C2068A"/>
    <w:rsid w:val="00C37144"/>
    <w:rsid w:val="00C67381"/>
    <w:rsid w:val="00C74FBA"/>
    <w:rsid w:val="00C861D5"/>
    <w:rsid w:val="00CC1EC4"/>
    <w:rsid w:val="00CC5EF1"/>
    <w:rsid w:val="00CC7C7A"/>
    <w:rsid w:val="00CF05AE"/>
    <w:rsid w:val="00CF1707"/>
    <w:rsid w:val="00D4671E"/>
    <w:rsid w:val="00D54C42"/>
    <w:rsid w:val="00D72CF4"/>
    <w:rsid w:val="00D76D2C"/>
    <w:rsid w:val="00D90F10"/>
    <w:rsid w:val="00DA6CF0"/>
    <w:rsid w:val="00DC10D0"/>
    <w:rsid w:val="00DC5575"/>
    <w:rsid w:val="00DD613D"/>
    <w:rsid w:val="00E44751"/>
    <w:rsid w:val="00E45288"/>
    <w:rsid w:val="00E57FE6"/>
    <w:rsid w:val="00E6663B"/>
    <w:rsid w:val="00E66AE5"/>
    <w:rsid w:val="00EC6972"/>
    <w:rsid w:val="00ED740F"/>
    <w:rsid w:val="00F330E2"/>
    <w:rsid w:val="00F455F0"/>
    <w:rsid w:val="00F5098A"/>
    <w:rsid w:val="00F73E83"/>
    <w:rsid w:val="00F82169"/>
    <w:rsid w:val="00F91068"/>
    <w:rsid w:val="00FD7E34"/>
    <w:rsid w:val="00FE0572"/>
    <w:rsid w:val="00FE3294"/>
    <w:rsid w:val="00FE5715"/>
    <w:rsid w:val="00FE7D44"/>
    <w:rsid w:val="00FF0FBE"/>
    <w:rsid w:val="00FF3C7B"/>
    <w:rsid w:val="01950EF1"/>
    <w:rsid w:val="01AA3590"/>
    <w:rsid w:val="029A109B"/>
    <w:rsid w:val="039F4545"/>
    <w:rsid w:val="05117E6E"/>
    <w:rsid w:val="052B432A"/>
    <w:rsid w:val="056F4AD8"/>
    <w:rsid w:val="059253A8"/>
    <w:rsid w:val="05B818B8"/>
    <w:rsid w:val="06BA6AE6"/>
    <w:rsid w:val="06DD3ED2"/>
    <w:rsid w:val="09672CE3"/>
    <w:rsid w:val="09B50475"/>
    <w:rsid w:val="0A6528A8"/>
    <w:rsid w:val="0AA80306"/>
    <w:rsid w:val="0AC970AD"/>
    <w:rsid w:val="0C727E5D"/>
    <w:rsid w:val="0D403870"/>
    <w:rsid w:val="0DC50EA5"/>
    <w:rsid w:val="0DC70546"/>
    <w:rsid w:val="0EFC07A6"/>
    <w:rsid w:val="11C90FD9"/>
    <w:rsid w:val="12643551"/>
    <w:rsid w:val="12DF1095"/>
    <w:rsid w:val="13876070"/>
    <w:rsid w:val="13F54D49"/>
    <w:rsid w:val="13FC53E5"/>
    <w:rsid w:val="16904728"/>
    <w:rsid w:val="17884E52"/>
    <w:rsid w:val="1A067CD2"/>
    <w:rsid w:val="1A806BE8"/>
    <w:rsid w:val="1AA53032"/>
    <w:rsid w:val="1AE87CCB"/>
    <w:rsid w:val="1AF20674"/>
    <w:rsid w:val="1B0C0C70"/>
    <w:rsid w:val="1B5D148D"/>
    <w:rsid w:val="1D885445"/>
    <w:rsid w:val="1E6D7DF4"/>
    <w:rsid w:val="1E907109"/>
    <w:rsid w:val="1F9B4587"/>
    <w:rsid w:val="20AC56D3"/>
    <w:rsid w:val="2178128F"/>
    <w:rsid w:val="21DB1824"/>
    <w:rsid w:val="243D2BAF"/>
    <w:rsid w:val="25624A0D"/>
    <w:rsid w:val="260065CF"/>
    <w:rsid w:val="26EE020C"/>
    <w:rsid w:val="27377915"/>
    <w:rsid w:val="28C432F8"/>
    <w:rsid w:val="2908660C"/>
    <w:rsid w:val="29EE4298"/>
    <w:rsid w:val="2B040626"/>
    <w:rsid w:val="2BCE4113"/>
    <w:rsid w:val="2D45006B"/>
    <w:rsid w:val="2DA125B5"/>
    <w:rsid w:val="2E507217"/>
    <w:rsid w:val="2F5F6513"/>
    <w:rsid w:val="30756348"/>
    <w:rsid w:val="30AC7AA1"/>
    <w:rsid w:val="311A62AE"/>
    <w:rsid w:val="31617929"/>
    <w:rsid w:val="34CE7746"/>
    <w:rsid w:val="37337E22"/>
    <w:rsid w:val="375C0B2C"/>
    <w:rsid w:val="38503901"/>
    <w:rsid w:val="38E964C0"/>
    <w:rsid w:val="393005BA"/>
    <w:rsid w:val="39B33141"/>
    <w:rsid w:val="3A5E6A3B"/>
    <w:rsid w:val="3B026345"/>
    <w:rsid w:val="3C6528DA"/>
    <w:rsid w:val="404B39BB"/>
    <w:rsid w:val="434047DF"/>
    <w:rsid w:val="445D78F4"/>
    <w:rsid w:val="457E4EC9"/>
    <w:rsid w:val="49B7671B"/>
    <w:rsid w:val="4A9D691C"/>
    <w:rsid w:val="4AB206DA"/>
    <w:rsid w:val="4CAF69D9"/>
    <w:rsid w:val="4D875869"/>
    <w:rsid w:val="4DBF5F58"/>
    <w:rsid w:val="4F0F1136"/>
    <w:rsid w:val="51A55FBC"/>
    <w:rsid w:val="53982DE7"/>
    <w:rsid w:val="545D3F2B"/>
    <w:rsid w:val="54CA6166"/>
    <w:rsid w:val="55136059"/>
    <w:rsid w:val="5521044D"/>
    <w:rsid w:val="563219DC"/>
    <w:rsid w:val="5789053E"/>
    <w:rsid w:val="58EB3076"/>
    <w:rsid w:val="59107DD4"/>
    <w:rsid w:val="59175C5E"/>
    <w:rsid w:val="5A913FFD"/>
    <w:rsid w:val="5A97056A"/>
    <w:rsid w:val="5AA87D0B"/>
    <w:rsid w:val="5BFB3FF5"/>
    <w:rsid w:val="5C5F0BD8"/>
    <w:rsid w:val="5C725192"/>
    <w:rsid w:val="5D2063DE"/>
    <w:rsid w:val="5E21530D"/>
    <w:rsid w:val="5EB76EB3"/>
    <w:rsid w:val="5FCF64B6"/>
    <w:rsid w:val="60E2195A"/>
    <w:rsid w:val="61456DD3"/>
    <w:rsid w:val="63EC26A1"/>
    <w:rsid w:val="643505D3"/>
    <w:rsid w:val="643E0124"/>
    <w:rsid w:val="65073311"/>
    <w:rsid w:val="65227DAD"/>
    <w:rsid w:val="666A3350"/>
    <w:rsid w:val="671D3409"/>
    <w:rsid w:val="68EB016B"/>
    <w:rsid w:val="69E435C6"/>
    <w:rsid w:val="6B177D6A"/>
    <w:rsid w:val="6B473F13"/>
    <w:rsid w:val="6BBF5CB8"/>
    <w:rsid w:val="6C162781"/>
    <w:rsid w:val="6C8E6A91"/>
    <w:rsid w:val="6D521360"/>
    <w:rsid w:val="6E0B36D3"/>
    <w:rsid w:val="6F0A1A9E"/>
    <w:rsid w:val="6F456FCC"/>
    <w:rsid w:val="6FCB0B30"/>
    <w:rsid w:val="7098355B"/>
    <w:rsid w:val="70A3739A"/>
    <w:rsid w:val="729C59F8"/>
    <w:rsid w:val="72EC4EB5"/>
    <w:rsid w:val="73B04993"/>
    <w:rsid w:val="7440184F"/>
    <w:rsid w:val="74777509"/>
    <w:rsid w:val="74F078B1"/>
    <w:rsid w:val="750D0554"/>
    <w:rsid w:val="75224080"/>
    <w:rsid w:val="76020A25"/>
    <w:rsid w:val="765B104D"/>
    <w:rsid w:val="77DE1308"/>
    <w:rsid w:val="78A55CC0"/>
    <w:rsid w:val="79491202"/>
    <w:rsid w:val="7986033E"/>
    <w:rsid w:val="798814B7"/>
    <w:rsid w:val="79F568CA"/>
    <w:rsid w:val="7A8C2730"/>
    <w:rsid w:val="7B4F6A6E"/>
    <w:rsid w:val="7BC11EB9"/>
    <w:rsid w:val="7DF942BB"/>
    <w:rsid w:val="7E8422E2"/>
    <w:rsid w:val="7EEF160B"/>
    <w:rsid w:val="7F594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iPriority w:val="0"/>
    <w:pPr>
      <w:ind w:firstLine="420" w:firstLineChars="200"/>
    </w:pPr>
  </w:style>
  <w:style w:type="paragraph" w:styleId="3">
    <w:name w:val="Body Text Indent"/>
    <w:basedOn w:val="1"/>
    <w:qFormat/>
    <w:uiPriority w:val="0"/>
    <w:pPr>
      <w:spacing w:after="120"/>
      <w:ind w:left="420" w:leftChars="200"/>
    </w:pPr>
    <w:rPr>
      <w:rFonts w:ascii="Calibri" w:hAnsi="Calibri"/>
    </w:rPr>
  </w:style>
  <w:style w:type="paragraph" w:styleId="4">
    <w:name w:val="Plain Text"/>
    <w:basedOn w:val="1"/>
    <w:link w:val="20"/>
    <w:qFormat/>
    <w:uiPriority w:val="0"/>
    <w:rPr>
      <w:rFonts w:ascii="宋体" w:hAnsi="Courier New" w:cs="Courier New"/>
      <w:szCs w:val="21"/>
    </w:rPr>
  </w:style>
  <w:style w:type="paragraph" w:styleId="5">
    <w:name w:val="Body Text Indent 2"/>
    <w:basedOn w:val="1"/>
    <w:qFormat/>
    <w:uiPriority w:val="0"/>
    <w:pPr>
      <w:spacing w:after="120" w:line="480" w:lineRule="auto"/>
      <w:ind w:left="420" w:leftChars="200"/>
    </w:pPr>
  </w:style>
  <w:style w:type="paragraph" w:styleId="6">
    <w:name w:val="Balloon Text"/>
    <w:basedOn w:val="1"/>
    <w:qFormat/>
    <w:uiPriority w:val="0"/>
    <w:rPr>
      <w:sz w:val="18"/>
      <w:szCs w:val="18"/>
    </w:rPr>
  </w:style>
  <w:style w:type="paragraph" w:styleId="7">
    <w:name w:val="footer"/>
    <w:basedOn w:val="1"/>
    <w:link w:val="22"/>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bCs/>
    </w:rPr>
  </w:style>
  <w:style w:type="character" w:styleId="14">
    <w:name w:val="page number"/>
    <w:basedOn w:val="12"/>
    <w:qFormat/>
    <w:uiPriority w:val="0"/>
  </w:style>
  <w:style w:type="character" w:styleId="15">
    <w:name w:val="Hyperlink"/>
    <w:basedOn w:val="12"/>
    <w:qFormat/>
    <w:uiPriority w:val="0"/>
    <w:rPr>
      <w:color w:val="0000FF" w:themeColor="hyperlink"/>
      <w:u w:val="single"/>
    </w:rPr>
  </w:style>
  <w:style w:type="paragraph" w:customStyle="1" w:styleId="1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Cs w:val="21"/>
    </w:rPr>
  </w:style>
  <w:style w:type="paragraph" w:customStyle="1" w:styleId="17">
    <w:name w:val="Char Char Char Char"/>
    <w:basedOn w:val="1"/>
    <w:qFormat/>
    <w:uiPriority w:val="0"/>
    <w:rPr>
      <w:rFonts w:ascii="宋体" w:hAnsi="宋体" w:cs="Courier New"/>
      <w:sz w:val="32"/>
      <w:szCs w:val="32"/>
    </w:rPr>
  </w:style>
  <w:style w:type="paragraph" w:customStyle="1" w:styleId="18">
    <w:name w:val="Char Char Char Char Char Char Char Char Char Char Char Char Char Char Char Char"/>
    <w:basedOn w:val="1"/>
    <w:qFormat/>
    <w:uiPriority w:val="0"/>
    <w:pPr>
      <w:adjustRightInd w:val="0"/>
      <w:spacing w:line="360" w:lineRule="auto"/>
    </w:pPr>
    <w:rPr>
      <w:szCs w:val="20"/>
    </w:rPr>
  </w:style>
  <w:style w:type="paragraph" w:customStyle="1" w:styleId="19">
    <w:name w:val="Normal (Web)1"/>
    <w:basedOn w:val="1"/>
    <w:qFormat/>
    <w:uiPriority w:val="0"/>
    <w:pPr>
      <w:jc w:val="left"/>
    </w:pPr>
    <w:rPr>
      <w:rFonts w:ascii="Calibri" w:hAnsi="Calibri"/>
      <w:kern w:val="0"/>
      <w:sz w:val="24"/>
    </w:rPr>
  </w:style>
  <w:style w:type="character" w:customStyle="1" w:styleId="20">
    <w:name w:val="纯文本 Char"/>
    <w:basedOn w:val="12"/>
    <w:link w:val="4"/>
    <w:qFormat/>
    <w:uiPriority w:val="0"/>
    <w:rPr>
      <w:rFonts w:ascii="宋体" w:hAnsi="Courier New" w:cs="Courier New"/>
      <w:kern w:val="2"/>
      <w:sz w:val="21"/>
      <w:szCs w:val="21"/>
    </w:rPr>
  </w:style>
  <w:style w:type="paragraph" w:customStyle="1" w:styleId="21">
    <w:name w:val="Other|1"/>
    <w:basedOn w:val="1"/>
    <w:qFormat/>
    <w:uiPriority w:val="0"/>
    <w:pPr>
      <w:spacing w:line="230" w:lineRule="exact"/>
      <w:jc w:val="center"/>
    </w:pPr>
    <w:rPr>
      <w:rFonts w:ascii="MingLiU" w:hAnsi="MingLiU" w:eastAsia="MingLiU" w:cs="MingLiU"/>
      <w:sz w:val="18"/>
      <w:szCs w:val="18"/>
      <w:lang w:val="zh-TW" w:eastAsia="zh-TW" w:bidi="zh-TW"/>
    </w:rPr>
  </w:style>
  <w:style w:type="character" w:customStyle="1" w:styleId="22">
    <w:name w:val="页脚 Char"/>
    <w:basedOn w:val="12"/>
    <w:link w:val="7"/>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jy</Company>
  <Pages>6</Pages>
  <Words>8694</Words>
  <Characters>10122</Characters>
  <Lines>77</Lines>
  <Paragraphs>21</Paragraphs>
  <TotalTime>7</TotalTime>
  <ScaleCrop>false</ScaleCrop>
  <LinksUpToDate>false</LinksUpToDate>
  <CharactersWithSpaces>10123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2021-12-16T08:39:00Z</dcterms:created>
  <dc:creator>jy</dc:creator>
  <cp:lastModifiedBy>Administrator</cp:lastModifiedBy>
  <cp:lastPrinted>2021-12-14T08:18:00Z</cp:lastPrinted>
  <dcterms:modified xsi:type="dcterms:W3CDTF">2026-01-13T08:25:54Z</dcterms:modified>
  <dc:title>揭府办〔2003〕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eyJoZGlkIjoiZTlmNWM3ZDgyNzU5YmQwNzkxY2I5ZGJlYzhiZmU4ZWQifQ==</vt:lpwstr>
  </property>
  <property fmtid="{D5CDD505-2E9C-101B-9397-08002B2CF9AE}" pid="4" name="ICV">
    <vt:lpwstr>242E9234D58A4911A811861CA4B064F0_12</vt:lpwstr>
  </property>
</Properties>
</file>