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D1AD">
      <w:pPr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附件1-12</w:t>
      </w:r>
    </w:p>
    <w:p w14:paraId="1D2A363F">
      <w:pPr>
        <w:adjustRightInd w:val="0"/>
        <w:snapToGrid w:val="0"/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</w:p>
    <w:p w14:paraId="267FCD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行政许可注销决定书（样式）</w:t>
      </w:r>
    </w:p>
    <w:p w14:paraId="3A75BF3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47771A5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CB30C8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（原作出行政许可决定的单位）  </w:t>
      </w:r>
      <w:r>
        <w:rPr>
          <w:rFonts w:hint="eastAsia" w:ascii="仿宋" w:hAnsi="仿宋" w:eastAsia="仿宋" w:cs="仿宋"/>
          <w:sz w:val="32"/>
          <w:szCs w:val="32"/>
        </w:rPr>
        <w:t>审查决定准予行政许可取得的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（行政许可事项名称）  </w:t>
      </w:r>
      <w:r>
        <w:rPr>
          <w:rFonts w:hint="eastAsia" w:ascii="仿宋" w:hAnsi="仿宋" w:eastAsia="仿宋" w:cs="仿宋"/>
          <w:sz w:val="32"/>
          <w:szCs w:val="32"/>
        </w:rPr>
        <w:t>，因发生《中华人民共和国行政许可法》第七十条第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1E027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款及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（其他的法律、法规、规章）   </w:t>
      </w:r>
      <w:r>
        <w:rPr>
          <w:rFonts w:hint="eastAsia" w:ascii="仿宋" w:hAnsi="仿宋" w:eastAsia="仿宋" w:cs="仿宋"/>
          <w:sz w:val="32"/>
          <w:szCs w:val="32"/>
        </w:rPr>
        <w:t>规定的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（写明依法应予注销行政许可的具体情形和理由）    </w:t>
      </w:r>
      <w:r>
        <w:rPr>
          <w:rFonts w:hint="eastAsia" w:ascii="仿宋" w:hAnsi="仿宋" w:eastAsia="仿宋" w:cs="仿宋"/>
          <w:sz w:val="32"/>
          <w:szCs w:val="32"/>
        </w:rPr>
        <w:t>。本单位决定注销对你单位的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（行政许可事项名称）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CE8BC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请你单位自收到本决定书之日起30日内，持原行政许可决定书到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（原作出行政许可决定的单位）  </w:t>
      </w:r>
      <w:r>
        <w:rPr>
          <w:rFonts w:hint="eastAsia" w:ascii="仿宋" w:hAnsi="仿宋" w:eastAsia="仿宋" w:cs="仿宋"/>
          <w:sz w:val="32"/>
          <w:szCs w:val="32"/>
        </w:rPr>
        <w:t>办理有关手续。</w:t>
      </w:r>
    </w:p>
    <w:p w14:paraId="02BE297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如你单位不服本决定，可以在收到本决定书之日起60日内，依法向揭阳市人民政府或者广东省民政厅提出行政复议申请；或在收到本决定书之日起6个月内向榕城区人民法院提起行政诉讼。</w:t>
      </w:r>
    </w:p>
    <w:p w14:paraId="31012B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58FF7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84EDB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sz w:val="32"/>
          <w:szCs w:val="32"/>
        </w:rPr>
        <w:t>（揭阳市民政局行政审批专用章）</w:t>
      </w:r>
    </w:p>
    <w:p w14:paraId="05B437D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8B9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7DA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31E3067B"/>
    <w:rsid w:val="33675E58"/>
    <w:rsid w:val="39840FD9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