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jc w:val="center"/>
        <w:rPr>
          <w:rFonts w:hint="default" w:eastAsia="仿宋_GB2312"/>
          <w:color w:val="auto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消费品以旧换新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产品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类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严格遵守国家、省和市家电3C产品以旧换新相关法律法规和政策文件要求。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响应此次促消费活动倡议，联动</w:t>
      </w:r>
      <w:r>
        <w:rPr>
          <w:rFonts w:hint="eastAsia" w:ascii="Times New Roman" w:hAnsi="Times New Roman"/>
          <w:color w:val="auto"/>
          <w:lang w:val="en-US" w:eastAsia="zh-CN"/>
        </w:rPr>
        <w:t>揭阳</w:t>
      </w:r>
      <w:r>
        <w:rPr>
          <w:rFonts w:ascii="Times New Roman" w:hAnsi="Times New Roman"/>
          <w:color w:val="auto"/>
        </w:rPr>
        <w:t>市家电</w:t>
      </w:r>
      <w:r>
        <w:rPr>
          <w:rFonts w:hint="eastAsia" w:ascii="Times New Roman" w:hAnsi="Times New Roman"/>
          <w:color w:val="auto"/>
          <w:lang w:val="en-US" w:eastAsia="zh-CN"/>
        </w:rPr>
        <w:t>3C</w:t>
      </w:r>
      <w:r>
        <w:rPr>
          <w:rFonts w:hint="eastAsia" w:ascii="Times New Roman" w:hAnsi="Times New Roman"/>
          <w:color w:val="auto"/>
        </w:rPr>
        <w:t>产品</w:t>
      </w:r>
      <w:r>
        <w:rPr>
          <w:rFonts w:ascii="Times New Roman" w:hAnsi="Times New Roman"/>
          <w:color w:val="auto"/>
        </w:rPr>
        <w:t>以旧换新活动，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为广大市民提供消费折让优惠，具体优惠形式如下：</w:t>
      </w:r>
      <w:r>
        <w:rPr>
          <w:rFonts w:ascii="Times New Roman" w:hAnsi="Times New Roman"/>
          <w:color w:val="auto"/>
          <w:u w:val="single"/>
        </w:rPr>
        <w:t>（请自行填写</w:t>
      </w:r>
      <w:r>
        <w:rPr>
          <w:rFonts w:hint="eastAsia" w:ascii="Times New Roman" w:hAnsi="Times New Roman"/>
          <w:color w:val="auto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u w:val="single"/>
        </w:rPr>
        <w:t>）</w:t>
      </w:r>
      <w:r>
        <w:rPr>
          <w:rFonts w:ascii="Times New Roman" w:hAnsi="Times New Roman"/>
          <w:color w:val="auto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其他：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>（视工作需要）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        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46440F6"/>
    <w:rsid w:val="34B74467"/>
    <w:rsid w:val="428177B8"/>
    <w:rsid w:val="4F81286D"/>
    <w:rsid w:val="5B59BE58"/>
    <w:rsid w:val="6C7F782A"/>
    <w:rsid w:val="773F47BD"/>
    <w:rsid w:val="7EC01282"/>
    <w:rsid w:val="7FEFBB3D"/>
    <w:rsid w:val="ABEF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1527</Characters>
  <Lines>0</Lines>
  <Paragraphs>0</Paragraphs>
  <TotalTime>2</TotalTime>
  <ScaleCrop>false</ScaleCrop>
  <LinksUpToDate>false</LinksUpToDate>
  <CharactersWithSpaces>1558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2024-12-16T08:45:00Z</dcterms:created>
  <dc:creator>52815</dc:creator>
  <cp:lastModifiedBy>admin001</cp:lastModifiedBy>
  <dcterms:modified xsi:type="dcterms:W3CDTF">2025-12-26T10:40:50Z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EBDDAE6E39EA4992A3766E0F4BABF04B_12</vt:lpwstr>
  </property>
</Properties>
</file>