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2025年城镇老旧小区改造省级专项资金</w:t>
      </w:r>
    </w:p>
    <w:p>
      <w:pPr>
        <w:spacing w:line="660" w:lineRule="exact"/>
        <w:jc w:val="center"/>
        <w:rPr>
          <w:rFonts w:hint="eastAsia" w:eastAsia="仿宋_GB2312"/>
          <w:sz w:val="32"/>
          <w:szCs w:val="32"/>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城镇老旧小区改造-</w:t>
      </w:r>
      <w:r>
        <w:rPr>
          <w:rFonts w:hint="eastAsia" w:ascii="方正小标宋简体" w:hAnsi="方正小标宋简体" w:eastAsia="方正小标宋简体" w:cs="方正小标宋简体"/>
          <w:sz w:val="44"/>
          <w:szCs w:val="44"/>
        </w:rPr>
        <w:t>揭阳市）分配方案</w:t>
      </w:r>
    </w:p>
    <w:p>
      <w:pPr>
        <w:spacing w:line="560" w:lineRule="exact"/>
        <w:jc w:val="center"/>
        <w:rPr>
          <w:rFonts w:hint="eastAsia" w:eastAsia="仿宋_GB2312"/>
          <w:sz w:val="32"/>
          <w:szCs w:val="32"/>
        </w:rPr>
      </w:pPr>
    </w:p>
    <w:p>
      <w:pPr>
        <w:spacing w:line="560" w:lineRule="exact"/>
        <w:ind w:firstLine="640" w:firstLineChars="200"/>
        <w:jc w:val="left"/>
        <w:rPr>
          <w:rFonts w:hint="eastAsia" w:eastAsia="仿宋_GB2312"/>
          <w:sz w:val="32"/>
          <w:szCs w:val="32"/>
        </w:rPr>
      </w:pPr>
      <w:r>
        <w:rPr>
          <w:rFonts w:hint="eastAsia" w:eastAsia="仿宋_GB2312"/>
          <w:sz w:val="32"/>
          <w:szCs w:val="32"/>
        </w:rPr>
        <w:t>为合理做好2025年城镇老旧小区改造省级专项资金（城镇老旧小区改造-揭阳市）分配工作，提高资金使用效率</w:t>
      </w:r>
      <w:r>
        <w:rPr>
          <w:rFonts w:hint="eastAsia" w:eastAsia="仿宋_GB2312"/>
          <w:sz w:val="32"/>
          <w:szCs w:val="32"/>
          <w:lang w:eastAsia="zh-CN"/>
        </w:rPr>
        <w:t>，</w:t>
      </w:r>
      <w:r>
        <w:rPr>
          <w:rFonts w:hint="eastAsia" w:eastAsia="仿宋_GB2312"/>
          <w:sz w:val="32"/>
          <w:szCs w:val="32"/>
        </w:rPr>
        <w:t>根据《广东省住房和城乡建设厅关于报送202</w:t>
      </w:r>
      <w:r>
        <w:rPr>
          <w:rFonts w:hint="eastAsia" w:eastAsia="仿宋_GB2312"/>
          <w:sz w:val="32"/>
          <w:szCs w:val="32"/>
          <w:lang w:val="en-US" w:eastAsia="zh-CN"/>
        </w:rPr>
        <w:t>5年省级财政</w:t>
      </w:r>
      <w:r>
        <w:rPr>
          <w:rFonts w:hint="eastAsia" w:eastAsia="仿宋_GB2312"/>
          <w:sz w:val="32"/>
          <w:szCs w:val="32"/>
        </w:rPr>
        <w:t>专项资金分配方案、绩效目标与任务清单的函》</w:t>
      </w:r>
      <w:r>
        <w:rPr>
          <w:rFonts w:hint="eastAsia" w:eastAsia="仿宋_GB2312"/>
          <w:sz w:val="32"/>
          <w:szCs w:val="32"/>
          <w:lang w:eastAsia="zh-CN"/>
        </w:rPr>
        <w:t>和《广东省财政厅</w:t>
      </w:r>
      <w:r>
        <w:rPr>
          <w:rFonts w:hint="eastAsia" w:eastAsia="仿宋_GB2312"/>
          <w:sz w:val="32"/>
          <w:szCs w:val="32"/>
          <w:lang w:val="en-US" w:eastAsia="zh-CN"/>
        </w:rPr>
        <w:t xml:space="preserve">  </w:t>
      </w:r>
      <w:r>
        <w:rPr>
          <w:rFonts w:hint="eastAsia" w:eastAsia="仿宋_GB2312"/>
          <w:sz w:val="32"/>
          <w:szCs w:val="32"/>
          <w:lang w:eastAsia="zh-CN"/>
        </w:rPr>
        <w:t>广东省住房和城乡建设厅关于印发广东省住房城乡建设领域专项资金管理办法(2024年修订)的通知》(粤财建(〔2024]5号)有关规定，结合</w:t>
      </w:r>
      <w:r>
        <w:rPr>
          <w:rFonts w:hint="eastAsia" w:eastAsia="仿宋_GB2312"/>
          <w:sz w:val="32"/>
          <w:szCs w:val="32"/>
        </w:rPr>
        <w:t>2025年城镇老旧小区改造</w:t>
      </w:r>
      <w:r>
        <w:rPr>
          <w:rFonts w:hint="eastAsia" w:eastAsia="仿宋_GB2312"/>
          <w:sz w:val="32"/>
          <w:szCs w:val="32"/>
          <w:lang w:eastAsia="zh-CN"/>
        </w:rPr>
        <w:t>项目申报情况</w:t>
      </w:r>
      <w:r>
        <w:rPr>
          <w:rFonts w:hint="eastAsia" w:eastAsia="仿宋_GB2312"/>
          <w:sz w:val="32"/>
          <w:szCs w:val="32"/>
        </w:rPr>
        <w:t>，特制定本资金分配方案。</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一、资金情况</w:t>
      </w:r>
    </w:p>
    <w:p>
      <w:pPr>
        <w:spacing w:line="560" w:lineRule="exact"/>
        <w:ind w:firstLine="640" w:firstLineChars="200"/>
        <w:jc w:val="left"/>
        <w:rPr>
          <w:rFonts w:hint="eastAsia" w:eastAsia="仿宋_GB2312"/>
          <w:sz w:val="32"/>
          <w:szCs w:val="32"/>
        </w:rPr>
      </w:pPr>
      <w:r>
        <w:rPr>
          <w:rFonts w:hint="eastAsia" w:eastAsia="仿宋_GB2312"/>
          <w:sz w:val="32"/>
          <w:szCs w:val="32"/>
        </w:rPr>
        <w:t>根据市财政局《资金文件送达通知书》（建〔2025〕10号），省财政厅下达揭阳市2025年城镇老旧小区改造省级专项资金（城镇老旧小区改造—揭阳市）共计2457万元，主要用于小区内水电路气等配套基础设施和公共服务设施建设改造，小区内房屋公共区域修缮、建筑节能改造等基础类、完善类、提升类内容。</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二、项目情况</w:t>
      </w:r>
    </w:p>
    <w:p>
      <w:pPr>
        <w:spacing w:line="560" w:lineRule="exact"/>
        <w:ind w:firstLine="640" w:firstLineChars="200"/>
        <w:jc w:val="left"/>
        <w:rPr>
          <w:rFonts w:hint="eastAsia" w:eastAsia="仿宋_GB2312"/>
          <w:sz w:val="32"/>
          <w:szCs w:val="32"/>
          <w:lang w:eastAsia="zh-CN"/>
        </w:rPr>
      </w:pPr>
      <w:r>
        <w:rPr>
          <w:rFonts w:hint="eastAsia" w:eastAsia="仿宋_GB2312"/>
          <w:sz w:val="32"/>
          <w:szCs w:val="32"/>
        </w:rPr>
        <w:t>揭阳市</w:t>
      </w:r>
      <w:r>
        <w:rPr>
          <w:rFonts w:hint="eastAsia" w:eastAsia="仿宋_GB2312"/>
          <w:sz w:val="32"/>
          <w:szCs w:val="32"/>
          <w:lang w:eastAsia="zh-CN"/>
        </w:rPr>
        <w:t>区</w:t>
      </w:r>
      <w:r>
        <w:rPr>
          <w:rFonts w:hint="eastAsia" w:eastAsia="仿宋_GB2312"/>
          <w:sz w:val="32"/>
          <w:szCs w:val="32"/>
        </w:rPr>
        <w:t>共有</w:t>
      </w:r>
      <w:r>
        <w:rPr>
          <w:rFonts w:hint="eastAsia" w:eastAsia="仿宋_GB2312"/>
          <w:sz w:val="32"/>
          <w:szCs w:val="32"/>
          <w:lang w:val="en-US" w:eastAsia="zh-CN"/>
        </w:rPr>
        <w:t>65</w:t>
      </w:r>
      <w:r>
        <w:rPr>
          <w:rFonts w:hint="eastAsia" w:eastAsia="仿宋_GB2312"/>
          <w:sz w:val="32"/>
          <w:szCs w:val="32"/>
        </w:rPr>
        <w:t>个城镇老旧小区申报2025年城镇老旧小区改造省级专项资金，</w:t>
      </w:r>
      <w:r>
        <w:rPr>
          <w:rFonts w:hint="eastAsia" w:eastAsia="仿宋_GB2312"/>
          <w:sz w:val="32"/>
          <w:szCs w:val="32"/>
          <w:lang w:eastAsia="zh-CN"/>
        </w:rPr>
        <w:t>涉及</w:t>
      </w:r>
      <w:r>
        <w:rPr>
          <w:rFonts w:hint="eastAsia" w:eastAsia="仿宋_GB2312"/>
          <w:sz w:val="32"/>
          <w:szCs w:val="32"/>
        </w:rPr>
        <w:t>居民户数</w:t>
      </w:r>
      <w:r>
        <w:rPr>
          <w:rFonts w:hint="eastAsia" w:eastAsia="仿宋_GB2312"/>
          <w:sz w:val="32"/>
          <w:szCs w:val="32"/>
          <w:lang w:val="en-US" w:eastAsia="zh-CN"/>
        </w:rPr>
        <w:t>12133</w:t>
      </w:r>
      <w:r>
        <w:rPr>
          <w:rFonts w:hint="eastAsia" w:eastAsia="仿宋_GB2312"/>
          <w:sz w:val="32"/>
          <w:szCs w:val="32"/>
        </w:rPr>
        <w:t>户，楼栋数</w:t>
      </w:r>
      <w:r>
        <w:rPr>
          <w:rFonts w:hint="eastAsia" w:eastAsia="仿宋_GB2312"/>
          <w:sz w:val="32"/>
          <w:szCs w:val="32"/>
          <w:lang w:val="en-US" w:eastAsia="zh-CN"/>
        </w:rPr>
        <w:t>1168</w:t>
      </w:r>
      <w:r>
        <w:rPr>
          <w:rFonts w:hint="eastAsia" w:eastAsia="仿宋_GB2312"/>
          <w:sz w:val="32"/>
          <w:szCs w:val="32"/>
        </w:rPr>
        <w:t>栋，建筑面积</w:t>
      </w:r>
      <w:r>
        <w:rPr>
          <w:rFonts w:hint="eastAsia" w:eastAsia="仿宋_GB2312"/>
          <w:sz w:val="32"/>
          <w:szCs w:val="32"/>
          <w:lang w:val="en-US" w:eastAsia="zh-CN"/>
        </w:rPr>
        <w:t>154.3084</w:t>
      </w:r>
      <w:r>
        <w:rPr>
          <w:rFonts w:hint="eastAsia" w:eastAsia="仿宋_GB2312"/>
          <w:sz w:val="32"/>
          <w:szCs w:val="32"/>
        </w:rPr>
        <w:t>万平方米</w:t>
      </w:r>
      <w:r>
        <w:rPr>
          <w:rFonts w:hint="eastAsia" w:eastAsia="仿宋_GB2312"/>
          <w:sz w:val="32"/>
          <w:szCs w:val="32"/>
          <w:lang w:eastAsia="zh-CN"/>
        </w:rPr>
        <w:t>。具体情况如下：</w:t>
      </w:r>
    </w:p>
    <w:p>
      <w:pPr>
        <w:spacing w:line="560" w:lineRule="exact"/>
        <w:ind w:firstLine="640" w:firstLineChars="200"/>
        <w:jc w:val="left"/>
        <w:rPr>
          <w:rFonts w:hint="eastAsia" w:eastAsia="仿宋_GB2312"/>
          <w:sz w:val="32"/>
          <w:szCs w:val="32"/>
          <w:lang w:eastAsia="zh-CN"/>
        </w:rPr>
      </w:pPr>
      <w:r>
        <w:rPr>
          <w:rFonts w:hint="eastAsia" w:eastAsia="仿宋_GB2312"/>
          <w:sz w:val="32"/>
          <w:szCs w:val="32"/>
        </w:rPr>
        <w:t>（一）</w:t>
      </w:r>
      <w:r>
        <w:rPr>
          <w:rFonts w:hint="eastAsia" w:eastAsia="仿宋_GB2312"/>
          <w:sz w:val="32"/>
          <w:szCs w:val="32"/>
          <w:lang w:eastAsia="zh-CN"/>
        </w:rPr>
        <w:t>榕城区</w:t>
      </w:r>
      <w:r>
        <w:rPr>
          <w:rFonts w:hint="eastAsia" w:eastAsia="仿宋_GB2312"/>
          <w:sz w:val="32"/>
          <w:szCs w:val="32"/>
          <w:lang w:val="en-US" w:eastAsia="zh-CN"/>
        </w:rPr>
        <w:t>2025年</w:t>
      </w:r>
      <w:r>
        <w:rPr>
          <w:rFonts w:hint="eastAsia" w:eastAsia="仿宋_GB2312"/>
          <w:sz w:val="32"/>
          <w:szCs w:val="32"/>
        </w:rPr>
        <w:t>城镇老旧小区改造</w:t>
      </w:r>
      <w:r>
        <w:rPr>
          <w:rFonts w:hint="eastAsia" w:eastAsia="仿宋_GB2312"/>
          <w:sz w:val="32"/>
          <w:szCs w:val="32"/>
          <w:lang w:eastAsia="zh-CN"/>
        </w:rPr>
        <w:t>计划</w:t>
      </w:r>
    </w:p>
    <w:p>
      <w:pPr>
        <w:spacing w:line="560" w:lineRule="exact"/>
        <w:ind w:firstLine="640" w:firstLineChars="200"/>
        <w:jc w:val="left"/>
        <w:rPr>
          <w:rFonts w:hint="eastAsia" w:eastAsia="仿宋_GB2312"/>
          <w:sz w:val="32"/>
          <w:szCs w:val="32"/>
          <w:lang w:eastAsia="zh-CN"/>
        </w:rPr>
      </w:pPr>
      <w:r>
        <w:rPr>
          <w:rFonts w:hint="eastAsia" w:eastAsia="仿宋_GB2312"/>
          <w:sz w:val="32"/>
          <w:szCs w:val="32"/>
          <w:lang w:eastAsia="zh-CN"/>
        </w:rPr>
        <w:t>榕城区</w:t>
      </w:r>
      <w:r>
        <w:rPr>
          <w:rFonts w:hint="eastAsia" w:eastAsia="仿宋_GB2312"/>
          <w:sz w:val="32"/>
          <w:szCs w:val="32"/>
        </w:rPr>
        <w:t>共有</w:t>
      </w:r>
      <w:r>
        <w:rPr>
          <w:rFonts w:hint="eastAsia" w:eastAsia="仿宋_GB2312"/>
          <w:sz w:val="32"/>
          <w:szCs w:val="32"/>
          <w:lang w:val="en-US" w:eastAsia="zh-CN"/>
        </w:rPr>
        <w:t>54</w:t>
      </w:r>
      <w:r>
        <w:rPr>
          <w:rFonts w:hint="eastAsia" w:eastAsia="仿宋_GB2312"/>
          <w:sz w:val="32"/>
          <w:szCs w:val="32"/>
        </w:rPr>
        <w:t>个城镇老旧小区申报2025年城镇老旧小区改造省级专项资金，涉及居民户数</w:t>
      </w:r>
      <w:r>
        <w:rPr>
          <w:rFonts w:hint="eastAsia" w:eastAsia="仿宋_GB2312"/>
          <w:sz w:val="32"/>
          <w:szCs w:val="32"/>
          <w:lang w:val="en-US" w:eastAsia="zh-CN"/>
        </w:rPr>
        <w:t>11144</w:t>
      </w:r>
      <w:r>
        <w:rPr>
          <w:rFonts w:hint="eastAsia" w:eastAsia="仿宋_GB2312"/>
          <w:sz w:val="32"/>
          <w:szCs w:val="32"/>
        </w:rPr>
        <w:t>户，</w:t>
      </w:r>
      <w:r>
        <w:rPr>
          <w:rFonts w:hint="eastAsia" w:eastAsia="仿宋_GB2312"/>
          <w:sz w:val="32"/>
          <w:szCs w:val="32"/>
          <w:lang w:eastAsia="zh-CN"/>
        </w:rPr>
        <w:t>楼栋数</w:t>
      </w:r>
      <w:r>
        <w:rPr>
          <w:rFonts w:hint="eastAsia" w:eastAsia="仿宋_GB2312"/>
          <w:sz w:val="32"/>
          <w:szCs w:val="32"/>
          <w:lang w:val="en-US" w:eastAsia="zh-CN"/>
        </w:rPr>
        <w:t>1144栋，</w:t>
      </w:r>
      <w:r>
        <w:rPr>
          <w:rFonts w:hint="eastAsia" w:eastAsia="仿宋_GB2312"/>
          <w:sz w:val="32"/>
          <w:szCs w:val="32"/>
        </w:rPr>
        <w:t>建筑面积</w:t>
      </w:r>
      <w:r>
        <w:rPr>
          <w:rFonts w:hint="eastAsia" w:eastAsia="仿宋_GB2312"/>
          <w:sz w:val="32"/>
          <w:szCs w:val="32"/>
          <w:lang w:val="en-US" w:eastAsia="zh-CN"/>
        </w:rPr>
        <w:t>145.25</w:t>
      </w:r>
      <w:r>
        <w:rPr>
          <w:rFonts w:hint="eastAsia" w:eastAsia="仿宋_GB2312"/>
          <w:sz w:val="32"/>
          <w:szCs w:val="32"/>
        </w:rPr>
        <w:t>万平方米</w:t>
      </w:r>
      <w:r>
        <w:rPr>
          <w:rFonts w:hint="eastAsia" w:eastAsia="仿宋_GB2312"/>
          <w:sz w:val="32"/>
          <w:szCs w:val="32"/>
          <w:lang w:eastAsia="zh-CN"/>
        </w:rPr>
        <w:t>。</w:t>
      </w:r>
    </w:p>
    <w:p>
      <w:pPr>
        <w:spacing w:line="560" w:lineRule="exact"/>
        <w:ind w:firstLine="640" w:firstLineChars="200"/>
        <w:jc w:val="left"/>
        <w:rPr>
          <w:rFonts w:hint="eastAsia" w:eastAsia="仿宋_GB2312"/>
          <w:sz w:val="32"/>
          <w:szCs w:val="32"/>
          <w:lang w:eastAsia="zh-CN"/>
        </w:rPr>
      </w:pPr>
      <w:r>
        <w:rPr>
          <w:rFonts w:hint="eastAsia" w:eastAsia="仿宋_GB2312"/>
          <w:sz w:val="32"/>
          <w:szCs w:val="32"/>
        </w:rPr>
        <w:t>（</w:t>
      </w:r>
      <w:r>
        <w:rPr>
          <w:rFonts w:hint="eastAsia" w:eastAsia="仿宋_GB2312"/>
          <w:sz w:val="32"/>
          <w:szCs w:val="32"/>
          <w:lang w:eastAsia="zh-CN"/>
        </w:rPr>
        <w:t>二</w:t>
      </w:r>
      <w:r>
        <w:rPr>
          <w:rFonts w:hint="eastAsia" w:eastAsia="仿宋_GB2312"/>
          <w:sz w:val="32"/>
          <w:szCs w:val="32"/>
        </w:rPr>
        <w:t>）</w:t>
      </w:r>
      <w:r>
        <w:rPr>
          <w:rFonts w:hint="eastAsia" w:eastAsia="仿宋_GB2312"/>
          <w:sz w:val="32"/>
          <w:szCs w:val="32"/>
          <w:lang w:eastAsia="zh-CN"/>
        </w:rPr>
        <w:t>揭东</w:t>
      </w:r>
      <w:r>
        <w:rPr>
          <w:rFonts w:hint="eastAsia" w:eastAsia="仿宋_GB2312"/>
          <w:sz w:val="32"/>
          <w:szCs w:val="32"/>
        </w:rPr>
        <w:t>区</w:t>
      </w:r>
      <w:r>
        <w:rPr>
          <w:rFonts w:hint="eastAsia" w:eastAsia="仿宋_GB2312"/>
          <w:sz w:val="32"/>
          <w:szCs w:val="32"/>
          <w:lang w:val="en-US" w:eastAsia="zh-CN"/>
        </w:rPr>
        <w:t>2025年</w:t>
      </w:r>
      <w:r>
        <w:rPr>
          <w:rFonts w:hint="eastAsia" w:eastAsia="仿宋_GB2312"/>
          <w:sz w:val="32"/>
          <w:szCs w:val="32"/>
        </w:rPr>
        <w:t>城镇老旧小区改造</w:t>
      </w:r>
      <w:r>
        <w:rPr>
          <w:rFonts w:hint="eastAsia" w:eastAsia="仿宋_GB2312"/>
          <w:sz w:val="32"/>
          <w:szCs w:val="32"/>
          <w:lang w:eastAsia="zh-CN"/>
        </w:rPr>
        <w:t>计划</w:t>
      </w:r>
    </w:p>
    <w:p>
      <w:pPr>
        <w:spacing w:line="560" w:lineRule="exact"/>
        <w:ind w:firstLine="640" w:firstLineChars="200"/>
        <w:jc w:val="left"/>
        <w:rPr>
          <w:rFonts w:hint="eastAsia" w:eastAsia="仿宋_GB2312"/>
          <w:sz w:val="32"/>
          <w:szCs w:val="32"/>
        </w:rPr>
      </w:pPr>
      <w:r>
        <w:rPr>
          <w:rFonts w:hint="eastAsia" w:eastAsia="仿宋_GB2312"/>
          <w:sz w:val="32"/>
          <w:szCs w:val="32"/>
          <w:lang w:eastAsia="zh-CN"/>
        </w:rPr>
        <w:t>揭东</w:t>
      </w:r>
      <w:r>
        <w:rPr>
          <w:rFonts w:hint="eastAsia" w:eastAsia="仿宋_GB2312"/>
          <w:sz w:val="32"/>
          <w:szCs w:val="32"/>
        </w:rPr>
        <w:t>区共有</w:t>
      </w:r>
      <w:r>
        <w:rPr>
          <w:rFonts w:hint="eastAsia" w:eastAsia="仿宋_GB2312"/>
          <w:sz w:val="32"/>
          <w:szCs w:val="32"/>
          <w:lang w:val="en-US" w:eastAsia="zh-CN"/>
        </w:rPr>
        <w:t>11</w:t>
      </w:r>
      <w:r>
        <w:rPr>
          <w:rFonts w:hint="eastAsia" w:eastAsia="仿宋_GB2312"/>
          <w:sz w:val="32"/>
          <w:szCs w:val="32"/>
        </w:rPr>
        <w:t>个城镇老旧小区改造项目申报2025年城镇老旧小区改造省级专项资金，涉及居民户数</w:t>
      </w:r>
      <w:r>
        <w:rPr>
          <w:rFonts w:hint="eastAsia" w:eastAsia="仿宋_GB2312"/>
          <w:sz w:val="32"/>
          <w:szCs w:val="32"/>
          <w:lang w:val="en-US" w:eastAsia="zh-CN"/>
        </w:rPr>
        <w:t>989</w:t>
      </w:r>
      <w:r>
        <w:rPr>
          <w:rFonts w:hint="eastAsia" w:eastAsia="仿宋_GB2312"/>
          <w:sz w:val="32"/>
          <w:szCs w:val="32"/>
        </w:rPr>
        <w:t>户，楼栋数</w:t>
      </w:r>
      <w:r>
        <w:rPr>
          <w:rFonts w:hint="eastAsia" w:eastAsia="仿宋_GB2312"/>
          <w:sz w:val="32"/>
          <w:szCs w:val="32"/>
          <w:lang w:val="en-US" w:eastAsia="zh-CN"/>
        </w:rPr>
        <w:t>24</w:t>
      </w:r>
      <w:r>
        <w:rPr>
          <w:rFonts w:hint="eastAsia" w:eastAsia="仿宋_GB2312"/>
          <w:sz w:val="32"/>
          <w:szCs w:val="32"/>
        </w:rPr>
        <w:t>栋，建筑面积</w:t>
      </w:r>
      <w:r>
        <w:rPr>
          <w:rFonts w:hint="eastAsia" w:eastAsia="仿宋_GB2312"/>
          <w:sz w:val="32"/>
          <w:szCs w:val="32"/>
          <w:lang w:val="en-US" w:eastAsia="zh-CN"/>
        </w:rPr>
        <w:t>9.0584</w:t>
      </w:r>
      <w:r>
        <w:rPr>
          <w:rFonts w:hint="eastAsia" w:eastAsia="仿宋_GB2312"/>
          <w:sz w:val="32"/>
          <w:szCs w:val="32"/>
        </w:rPr>
        <w:t>万平方米。</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三、分配情况</w:t>
      </w:r>
    </w:p>
    <w:p>
      <w:pPr>
        <w:spacing w:line="560" w:lineRule="exact"/>
        <w:ind w:firstLine="640" w:firstLineChars="200"/>
        <w:jc w:val="left"/>
        <w:rPr>
          <w:rFonts w:hint="eastAsia" w:eastAsia="仿宋_GB2312"/>
          <w:sz w:val="32"/>
          <w:szCs w:val="32"/>
        </w:rPr>
      </w:pPr>
      <w:r>
        <w:rPr>
          <w:rFonts w:hint="eastAsia" w:eastAsia="仿宋_GB2312"/>
          <w:sz w:val="32"/>
          <w:szCs w:val="32"/>
        </w:rPr>
        <w:t>根据《广东省财政厅  广东省住房和城乡建设厅关于印发广东省住房城乡建设领域专项资金管理办法(2024年修订)的通知》</w:t>
      </w:r>
      <w:r>
        <w:rPr>
          <w:rFonts w:hint="eastAsia" w:eastAsia="仿宋_GB2312"/>
          <w:sz w:val="32"/>
          <w:szCs w:val="32"/>
          <w:lang w:eastAsia="zh-CN"/>
        </w:rPr>
        <w:t>和</w:t>
      </w:r>
      <w:r>
        <w:rPr>
          <w:rFonts w:hint="eastAsia" w:eastAsia="仿宋_GB2312"/>
          <w:sz w:val="32"/>
          <w:szCs w:val="32"/>
        </w:rPr>
        <w:t>《中央财政城镇保障性安居工程补助资金广东省管理实施办法》</w:t>
      </w:r>
      <w:r>
        <w:rPr>
          <w:rFonts w:hint="eastAsia" w:eastAsia="仿宋_GB2312"/>
          <w:sz w:val="32"/>
          <w:szCs w:val="32"/>
          <w:lang w:eastAsia="zh-CN"/>
        </w:rPr>
        <w:t>有关</w:t>
      </w:r>
      <w:r>
        <w:rPr>
          <w:rFonts w:hint="eastAsia" w:eastAsia="仿宋_GB2312"/>
          <w:sz w:val="32"/>
          <w:szCs w:val="32"/>
        </w:rPr>
        <w:t>规定</w:t>
      </w:r>
      <w:r>
        <w:rPr>
          <w:rFonts w:hint="eastAsia" w:eastAsia="仿宋_GB2312"/>
          <w:sz w:val="32"/>
          <w:szCs w:val="32"/>
          <w:lang w:eastAsia="zh-CN"/>
        </w:rPr>
        <w:t>，采用“因素法”分配专项资金（忽略该地区财政困难程度系数</w:t>
      </w:r>
      <w:bookmarkStart w:id="0" w:name="_GoBack"/>
      <w:bookmarkEnd w:id="0"/>
      <w:r>
        <w:rPr>
          <w:rFonts w:hint="eastAsia" w:eastAsia="仿宋_GB2312"/>
          <w:sz w:val="32"/>
          <w:szCs w:val="32"/>
          <w:lang w:eastAsia="zh-CN"/>
        </w:rPr>
        <w:t>计算）</w:t>
      </w:r>
      <w:r>
        <w:rPr>
          <w:rFonts w:hint="eastAsia" w:eastAsia="仿宋_GB2312"/>
          <w:sz w:val="32"/>
          <w:szCs w:val="32"/>
        </w:rPr>
        <w:t>。具体情况如下：</w:t>
      </w:r>
    </w:p>
    <w:p>
      <w:pPr>
        <w:numPr>
          <w:ilvl w:val="0"/>
          <w:numId w:val="0"/>
        </w:numPr>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榕城区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2273</w:t>
      </w:r>
      <w:r>
        <w:rPr>
          <w:rFonts w:hint="eastAsia" w:ascii="仿宋" w:hAnsi="仿宋" w:eastAsia="仿宋" w:cs="仿宋"/>
          <w:sz w:val="32"/>
          <w:szCs w:val="32"/>
        </w:rPr>
        <w:t>万元。</w:t>
      </w:r>
      <w:r>
        <w:rPr>
          <w:rFonts w:hint="eastAsia" w:ascii="仿宋" w:hAnsi="仿宋" w:eastAsia="仿宋" w:cs="仿宋"/>
          <w:sz w:val="32"/>
          <w:szCs w:val="32"/>
          <w:lang w:eastAsia="zh-CN"/>
        </w:rPr>
        <w:t>具体计算公式如下:</w:t>
      </w:r>
    </w:p>
    <w:p>
      <w:pPr>
        <w:numPr>
          <w:ilvl w:val="0"/>
          <w:numId w:val="0"/>
        </w:num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145.25</w:t>
      </w:r>
      <w:r>
        <w:rPr>
          <w:rFonts w:hint="eastAsia" w:ascii="仿宋" w:hAnsi="仿宋" w:eastAsia="仿宋" w:cs="仿宋"/>
          <w:sz w:val="32"/>
          <w:szCs w:val="32"/>
        </w:rPr>
        <w:t>÷</w:t>
      </w:r>
      <w:r>
        <w:rPr>
          <w:rFonts w:hint="eastAsia" w:ascii="仿宋" w:hAnsi="仿宋" w:eastAsia="仿宋" w:cs="仿宋"/>
          <w:sz w:val="32"/>
          <w:szCs w:val="32"/>
          <w:lang w:val="en-US" w:eastAsia="zh-CN"/>
        </w:rPr>
        <w:t>154.3084</w:t>
      </w:r>
      <w:r>
        <w:rPr>
          <w:rFonts w:hint="eastAsia" w:ascii="仿宋" w:hAnsi="仿宋" w:eastAsia="仿宋" w:cs="仿宋"/>
          <w:sz w:val="32"/>
          <w:szCs w:val="32"/>
        </w:rPr>
        <w:t>)x40%+(</w:t>
      </w:r>
      <w:r>
        <w:rPr>
          <w:rFonts w:hint="eastAsia" w:ascii="仿宋" w:hAnsi="仿宋" w:eastAsia="仿宋" w:cs="仿宋"/>
          <w:sz w:val="32"/>
          <w:szCs w:val="32"/>
          <w:lang w:val="en-US" w:eastAsia="zh-CN"/>
        </w:rPr>
        <w:t>11144</w:t>
      </w:r>
      <w:r>
        <w:rPr>
          <w:rFonts w:hint="eastAsia" w:ascii="仿宋" w:hAnsi="仿宋" w:eastAsia="仿宋" w:cs="仿宋"/>
          <w:sz w:val="32"/>
          <w:szCs w:val="32"/>
        </w:rPr>
        <w:t>÷</w:t>
      </w:r>
      <w:r>
        <w:rPr>
          <w:rFonts w:hint="eastAsia" w:eastAsia="仿宋_GB2312"/>
          <w:sz w:val="32"/>
          <w:szCs w:val="32"/>
          <w:lang w:val="en-US" w:eastAsia="zh-CN"/>
        </w:rPr>
        <w:t>12133</w:t>
      </w:r>
      <w:r>
        <w:rPr>
          <w:rFonts w:hint="eastAsia" w:ascii="仿宋" w:hAnsi="仿宋" w:eastAsia="仿宋" w:cs="仿宋"/>
          <w:sz w:val="32"/>
          <w:szCs w:val="32"/>
        </w:rPr>
        <w:t>)x40%+(</w:t>
      </w:r>
      <w:r>
        <w:rPr>
          <w:rFonts w:hint="eastAsia" w:ascii="仿宋" w:hAnsi="仿宋" w:eastAsia="仿宋" w:cs="仿宋"/>
          <w:sz w:val="32"/>
          <w:szCs w:val="32"/>
          <w:lang w:val="en-US" w:eastAsia="zh-CN"/>
        </w:rPr>
        <w:t>1144</w:t>
      </w:r>
      <w:r>
        <w:rPr>
          <w:rFonts w:hint="eastAsia" w:ascii="仿宋" w:hAnsi="仿宋" w:eastAsia="仿宋" w:cs="仿宋"/>
          <w:sz w:val="32"/>
          <w:szCs w:val="32"/>
        </w:rPr>
        <w:t>÷</w:t>
      </w:r>
      <w:r>
        <w:rPr>
          <w:rFonts w:hint="eastAsia" w:ascii="仿宋" w:hAnsi="仿宋" w:eastAsia="仿宋" w:cs="仿宋"/>
          <w:sz w:val="32"/>
          <w:szCs w:val="32"/>
          <w:lang w:val="en-US" w:eastAsia="zh-CN"/>
        </w:rPr>
        <w:t>1168</w:t>
      </w:r>
      <w:r>
        <w:rPr>
          <w:rFonts w:hint="eastAsia" w:ascii="仿宋" w:hAnsi="仿宋" w:eastAsia="仿宋" w:cs="仿宋"/>
          <w:sz w:val="32"/>
          <w:szCs w:val="32"/>
        </w:rPr>
        <w:t>)x10%+(</w:t>
      </w:r>
      <w:r>
        <w:rPr>
          <w:rFonts w:hint="eastAsia" w:ascii="仿宋" w:hAnsi="仿宋" w:eastAsia="仿宋" w:cs="仿宋"/>
          <w:sz w:val="32"/>
          <w:szCs w:val="32"/>
          <w:lang w:val="en-US" w:eastAsia="zh-CN"/>
        </w:rPr>
        <w:t>54</w:t>
      </w:r>
      <w:r>
        <w:rPr>
          <w:rFonts w:hint="eastAsia" w:ascii="仿宋" w:hAnsi="仿宋" w:eastAsia="仿宋" w:cs="仿宋"/>
          <w:sz w:val="32"/>
          <w:szCs w:val="32"/>
        </w:rPr>
        <w:t>÷</w:t>
      </w:r>
      <w:r>
        <w:rPr>
          <w:rFonts w:hint="eastAsia" w:ascii="仿宋" w:hAnsi="仿宋" w:eastAsia="仿宋" w:cs="仿宋"/>
          <w:sz w:val="32"/>
          <w:szCs w:val="32"/>
          <w:lang w:val="en-US" w:eastAsia="zh-CN"/>
        </w:rPr>
        <w:t>65</w:t>
      </w:r>
      <w:r>
        <w:rPr>
          <w:rFonts w:hint="eastAsia" w:ascii="仿宋" w:hAnsi="仿宋" w:eastAsia="仿宋" w:cs="仿宋"/>
          <w:sz w:val="32"/>
          <w:szCs w:val="32"/>
        </w:rPr>
        <w:t>)x10%]x2457万元=</w:t>
      </w:r>
      <w:r>
        <w:rPr>
          <w:rFonts w:hint="eastAsia" w:ascii="仿宋" w:hAnsi="仿宋" w:eastAsia="仿宋" w:cs="仿宋"/>
          <w:sz w:val="32"/>
          <w:szCs w:val="32"/>
          <w:lang w:val="en-US" w:eastAsia="zh-CN"/>
        </w:rPr>
        <w:t>2273万元</w:t>
      </w:r>
      <w:r>
        <w:rPr>
          <w:rFonts w:hint="eastAsia" w:ascii="仿宋" w:hAnsi="仿宋" w:eastAsia="仿宋" w:cs="仿宋"/>
          <w:sz w:val="32"/>
          <w:szCs w:val="32"/>
        </w:rPr>
        <w:t>。</w:t>
      </w:r>
    </w:p>
    <w:p>
      <w:pPr>
        <w:spacing w:line="560" w:lineRule="exact"/>
        <w:ind w:firstLine="640" w:firstLineChars="200"/>
        <w:jc w:val="left"/>
        <w:rPr>
          <w:rFonts w:hint="eastAsia" w:eastAsia="仿宋_GB2312"/>
          <w:sz w:val="32"/>
          <w:szCs w:val="32"/>
        </w:rPr>
      </w:pPr>
      <w:r>
        <w:rPr>
          <w:rFonts w:hint="eastAsia" w:eastAsia="仿宋_GB2312"/>
          <w:sz w:val="32"/>
          <w:szCs w:val="32"/>
        </w:rPr>
        <w:t>（</w:t>
      </w:r>
      <w:r>
        <w:rPr>
          <w:rFonts w:hint="eastAsia" w:eastAsia="仿宋_GB2312"/>
          <w:sz w:val="32"/>
          <w:szCs w:val="32"/>
          <w:lang w:eastAsia="zh-CN"/>
        </w:rPr>
        <w:t>二</w:t>
      </w:r>
      <w:r>
        <w:rPr>
          <w:rFonts w:hint="eastAsia" w:eastAsia="仿宋_GB2312"/>
          <w:sz w:val="32"/>
          <w:szCs w:val="32"/>
        </w:rPr>
        <w:t>）揭东区：</w:t>
      </w:r>
      <w:r>
        <w:rPr>
          <w:rFonts w:hint="eastAsia" w:ascii="仿宋" w:hAnsi="仿宋" w:eastAsia="仿宋" w:cs="仿宋"/>
          <w:sz w:val="32"/>
          <w:szCs w:val="32"/>
          <w:lang w:val="en-US" w:eastAsia="zh-CN"/>
        </w:rPr>
        <w:t>184</w:t>
      </w:r>
      <w:r>
        <w:rPr>
          <w:rFonts w:hint="eastAsia" w:eastAsia="仿宋_GB2312"/>
          <w:sz w:val="32"/>
          <w:szCs w:val="32"/>
        </w:rPr>
        <w:t>万元。具体计算公式如下:</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9.0584</w:t>
      </w:r>
      <w:r>
        <w:rPr>
          <w:rFonts w:hint="eastAsia" w:ascii="仿宋" w:hAnsi="仿宋" w:eastAsia="仿宋" w:cs="仿宋"/>
          <w:sz w:val="32"/>
          <w:szCs w:val="32"/>
        </w:rPr>
        <w:t>÷</w:t>
      </w:r>
      <w:r>
        <w:rPr>
          <w:rFonts w:hint="eastAsia" w:ascii="仿宋" w:hAnsi="仿宋" w:eastAsia="仿宋" w:cs="仿宋"/>
          <w:sz w:val="32"/>
          <w:szCs w:val="32"/>
          <w:lang w:val="en-US" w:eastAsia="zh-CN"/>
        </w:rPr>
        <w:t>154.3084</w:t>
      </w:r>
      <w:r>
        <w:rPr>
          <w:rFonts w:hint="eastAsia" w:ascii="仿宋" w:hAnsi="仿宋" w:eastAsia="仿宋" w:cs="仿宋"/>
          <w:sz w:val="32"/>
          <w:szCs w:val="32"/>
        </w:rPr>
        <w:t>)x40%+(</w:t>
      </w:r>
      <w:r>
        <w:rPr>
          <w:rFonts w:hint="eastAsia" w:eastAsia="仿宋_GB2312"/>
          <w:sz w:val="32"/>
          <w:szCs w:val="32"/>
          <w:lang w:val="en-US" w:eastAsia="zh-CN"/>
        </w:rPr>
        <w:t>989</w:t>
      </w:r>
      <w:r>
        <w:rPr>
          <w:rFonts w:hint="eastAsia" w:ascii="仿宋" w:hAnsi="仿宋" w:eastAsia="仿宋" w:cs="仿宋"/>
          <w:sz w:val="32"/>
          <w:szCs w:val="32"/>
        </w:rPr>
        <w:t>÷</w:t>
      </w:r>
      <w:r>
        <w:rPr>
          <w:rFonts w:hint="eastAsia" w:eastAsia="仿宋_GB2312"/>
          <w:sz w:val="32"/>
          <w:szCs w:val="32"/>
          <w:lang w:val="en-US" w:eastAsia="zh-CN"/>
        </w:rPr>
        <w:t>12133</w:t>
      </w:r>
      <w:r>
        <w:rPr>
          <w:rFonts w:hint="eastAsia" w:ascii="仿宋" w:hAnsi="仿宋" w:eastAsia="仿宋" w:cs="仿宋"/>
          <w:sz w:val="32"/>
          <w:szCs w:val="32"/>
        </w:rPr>
        <w:t>)x40%+(</w:t>
      </w:r>
      <w:r>
        <w:rPr>
          <w:rFonts w:hint="eastAsia" w:eastAsia="仿宋_GB2312"/>
          <w:sz w:val="32"/>
          <w:szCs w:val="32"/>
          <w:lang w:val="en-US" w:eastAsia="zh-CN"/>
        </w:rPr>
        <w:t>24</w:t>
      </w:r>
      <w:r>
        <w:rPr>
          <w:rFonts w:hint="eastAsia" w:ascii="仿宋" w:hAnsi="仿宋" w:eastAsia="仿宋" w:cs="仿宋"/>
          <w:sz w:val="32"/>
          <w:szCs w:val="32"/>
        </w:rPr>
        <w:t>÷1168)x10%+(</w:t>
      </w:r>
      <w:r>
        <w:rPr>
          <w:rFonts w:hint="eastAsia" w:ascii="仿宋" w:hAnsi="仿宋" w:eastAsia="仿宋" w:cs="仿宋"/>
          <w:sz w:val="32"/>
          <w:szCs w:val="32"/>
          <w:lang w:val="en-US" w:eastAsia="zh-CN"/>
        </w:rPr>
        <w:t>11</w:t>
      </w:r>
      <w:r>
        <w:rPr>
          <w:rFonts w:hint="eastAsia" w:ascii="仿宋" w:hAnsi="仿宋" w:eastAsia="仿宋" w:cs="仿宋"/>
          <w:sz w:val="32"/>
          <w:szCs w:val="32"/>
        </w:rPr>
        <w:t>÷</w:t>
      </w:r>
      <w:r>
        <w:rPr>
          <w:rFonts w:hint="eastAsia" w:ascii="仿宋" w:hAnsi="仿宋" w:eastAsia="仿宋" w:cs="仿宋"/>
          <w:sz w:val="32"/>
          <w:szCs w:val="32"/>
          <w:lang w:val="en-US" w:eastAsia="zh-CN"/>
        </w:rPr>
        <w:t>65</w:t>
      </w:r>
      <w:r>
        <w:rPr>
          <w:rFonts w:hint="eastAsia" w:ascii="仿宋" w:hAnsi="仿宋" w:eastAsia="仿宋" w:cs="仿宋"/>
          <w:sz w:val="32"/>
          <w:szCs w:val="32"/>
        </w:rPr>
        <w:t>)x10%]x2457万元=</w:t>
      </w:r>
      <w:r>
        <w:rPr>
          <w:rFonts w:hint="eastAsia" w:ascii="仿宋" w:hAnsi="仿宋" w:eastAsia="仿宋" w:cs="仿宋"/>
          <w:sz w:val="32"/>
          <w:szCs w:val="32"/>
          <w:lang w:val="en-US" w:eastAsia="zh-CN"/>
        </w:rPr>
        <w:t>184</w:t>
      </w:r>
      <w:r>
        <w:rPr>
          <w:rFonts w:hint="eastAsia" w:ascii="仿宋" w:hAnsi="仿宋" w:eastAsia="仿宋" w:cs="仿宋"/>
          <w:sz w:val="32"/>
          <w:szCs w:val="32"/>
        </w:rPr>
        <w:t>万元。</w:t>
      </w:r>
    </w:p>
    <w:p>
      <w:pPr>
        <w:spacing w:line="560" w:lineRule="exact"/>
        <w:jc w:val="left"/>
        <w:rPr>
          <w:rFonts w:hint="eastAsia" w:eastAsia="仿宋_GB2312"/>
          <w:sz w:val="32"/>
          <w:szCs w:val="32"/>
        </w:rPr>
      </w:pPr>
      <w:r>
        <w:rPr>
          <w:rFonts w:hint="eastAsia" w:eastAsia="仿宋_GB2312"/>
          <w:sz w:val="32"/>
          <w:szCs w:val="32"/>
        </w:rPr>
        <w:t xml:space="preserve"> </w:t>
      </w:r>
    </w:p>
    <w:p>
      <w:pPr>
        <w:spacing w:line="560" w:lineRule="exact"/>
        <w:jc w:val="left"/>
        <w:rPr>
          <w:rFonts w:hint="eastAsia" w:eastAsia="仿宋_GB2312"/>
          <w:sz w:val="32"/>
          <w:szCs w:val="32"/>
        </w:rPr>
      </w:pPr>
    </w:p>
    <w:sectPr>
      <w:pgSz w:w="11906" w:h="16838"/>
      <w:pgMar w:top="2438" w:right="1474" w:bottom="1701" w:left="1587" w:header="851" w:footer="992" w:gutter="113"/>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B9"/>
    <w:rsid w:val="00011CB9"/>
    <w:rsid w:val="00400356"/>
    <w:rsid w:val="00754D98"/>
    <w:rsid w:val="00A571D3"/>
    <w:rsid w:val="036263EC"/>
    <w:rsid w:val="043E49C7"/>
    <w:rsid w:val="0C3020D2"/>
    <w:rsid w:val="0FD45BD7"/>
    <w:rsid w:val="128801D5"/>
    <w:rsid w:val="13144E5E"/>
    <w:rsid w:val="17706DAA"/>
    <w:rsid w:val="184F4B90"/>
    <w:rsid w:val="188A381A"/>
    <w:rsid w:val="19A9541E"/>
    <w:rsid w:val="1D833788"/>
    <w:rsid w:val="1DA33A77"/>
    <w:rsid w:val="1E936CAC"/>
    <w:rsid w:val="227467CA"/>
    <w:rsid w:val="22D1007C"/>
    <w:rsid w:val="22EB5226"/>
    <w:rsid w:val="23A655F2"/>
    <w:rsid w:val="24D64AD2"/>
    <w:rsid w:val="26D07EB8"/>
    <w:rsid w:val="2A626948"/>
    <w:rsid w:val="2ABA6C4E"/>
    <w:rsid w:val="332B32E5"/>
    <w:rsid w:val="348F1524"/>
    <w:rsid w:val="353F6F2B"/>
    <w:rsid w:val="372408CE"/>
    <w:rsid w:val="3FA63008"/>
    <w:rsid w:val="42E61B89"/>
    <w:rsid w:val="44B061E1"/>
    <w:rsid w:val="44FE42A0"/>
    <w:rsid w:val="48B7608A"/>
    <w:rsid w:val="490E637A"/>
    <w:rsid w:val="4BA22D25"/>
    <w:rsid w:val="4D310BEB"/>
    <w:rsid w:val="4E4A7578"/>
    <w:rsid w:val="4F253178"/>
    <w:rsid w:val="55A2091A"/>
    <w:rsid w:val="5A570DA6"/>
    <w:rsid w:val="5AE00C39"/>
    <w:rsid w:val="5EBB2404"/>
    <w:rsid w:val="5FAC4E04"/>
    <w:rsid w:val="601C07FD"/>
    <w:rsid w:val="6141694E"/>
    <w:rsid w:val="64FB7E72"/>
    <w:rsid w:val="67022A13"/>
    <w:rsid w:val="69AA1669"/>
    <w:rsid w:val="69BD6933"/>
    <w:rsid w:val="6AAD281E"/>
    <w:rsid w:val="6D092BCE"/>
    <w:rsid w:val="6E465CA7"/>
    <w:rsid w:val="77CB4D7D"/>
    <w:rsid w:val="781D36A4"/>
    <w:rsid w:val="7C604D57"/>
    <w:rsid w:val="7C94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296</Words>
  <Characters>82</Characters>
  <Lines>1</Lines>
  <Paragraphs>1</Paragraphs>
  <TotalTime>4</TotalTime>
  <ScaleCrop>false</ScaleCrop>
  <LinksUpToDate>false</LinksUpToDate>
  <CharactersWithSpaces>377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2020-12-11T01:45:00Z</dcterms:created>
  <dc:creator>zbk005</dc:creator>
  <cp:lastModifiedBy>Administrator</cp:lastModifiedBy>
  <cp:lastPrinted>2024-12-09T08:40:00Z</cp:lastPrinted>
  <dcterms:modified xsi:type="dcterms:W3CDTF">2025-09-03T03:47:04Z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