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FA4CDB53"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/>
        <w:jc w:val="center"/>
        <w:textAlignment w:val="auto"/>
        <w:rPr>
          <w:rFonts w:ascii="仿宋_GB2312" w:cs="仿宋_GB2312" w:eastAsia="仿宋_GB2312" w:hAnsi="仿宋_GB2312" w:hint="eastAsia"/>
          <w:color w:val="333333"/>
          <w:sz w:val="32"/>
          <w:szCs w:val="32"/>
          <w:u w:val="none"/>
          <w:lang w:val="en-US" w:eastAsia="zh-CN"/>
        </w:rPr>
      </w:pPr>
    </w:p>
    <w:bookmarkStart w:id="0" w:name="OLE_LINK2"/>
    <w:p w14:paraId="19A95670">
      <w:pPr>
        <w:pStyle w:val="style0"/>
        <w:jc w:val="both"/>
        <w:rPr>
          <w:rFonts w:ascii="方正公文黑体" w:cs="方正公文黑体" w:eastAsia="方正公文黑体" w:hAnsi="方正公文黑体" w:hint="eastAsia"/>
          <w:sz w:val="28"/>
          <w:szCs w:val="28"/>
          <w:lang w:eastAsia="zh-CN"/>
        </w:rPr>
      </w:pPr>
      <w:r>
        <w:rPr>
          <w:rFonts w:ascii="方正公文黑体" w:cs="方正公文黑体" w:eastAsia="方正公文黑体" w:hAnsi="方正公文黑体" w:hint="eastAsia"/>
          <w:sz w:val="28"/>
          <w:szCs w:val="28"/>
          <w:lang w:eastAsia="zh-CN"/>
        </w:rPr>
        <w:t>附件：</w:t>
      </w:r>
    </w:p>
    <w:bookmarkStart w:id="1" w:name="_GoBack"/>
    <w:p w14:paraId="B2C77B8B">
      <w:pPr>
        <w:pStyle w:val="style0"/>
        <w:jc w:val="center"/>
        <w:rPr>
          <w:rFonts w:ascii="方正公文黑体" w:cs="方正公文黑体" w:eastAsia="方正公文黑体" w:hAnsi="方正公文黑体" w:hint="eastAsia"/>
          <w:sz w:val="44"/>
          <w:szCs w:val="44"/>
          <w:lang w:val="en-US" w:eastAsia="zh-CN"/>
        </w:rPr>
      </w:pPr>
      <w:r>
        <w:rPr>
          <w:rFonts w:ascii="方正公文黑体" w:cs="方正公文黑体" w:eastAsia="方正公文黑体" w:hAnsi="方正公文黑体" w:hint="eastAsia"/>
          <w:sz w:val="44"/>
          <w:szCs w:val="44"/>
          <w:lang w:eastAsia="zh-CN"/>
        </w:rPr>
        <w:t>揭阳市司法局</w:t>
      </w:r>
      <w:r>
        <w:rPr>
          <w:rFonts w:ascii="方正公文黑体" w:cs="方正公文黑体" w:eastAsia="方正公文黑体" w:hAnsi="方正公文黑体" w:hint="eastAsia"/>
          <w:sz w:val="44"/>
          <w:szCs w:val="44"/>
          <w:lang w:val="en-US" w:eastAsia="zh-CN"/>
        </w:rPr>
        <w:t>2025年考试录用公务员拟录用名单</w:t>
      </w:r>
      <w:bookmarkEnd w:id="1"/>
    </w:p>
    <w:tbl>
      <w:tblPr>
        <w:tblStyle w:val="style154"/>
        <w:tblW w:w="145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965"/>
        <w:gridCol w:w="1110"/>
        <w:gridCol w:w="825"/>
        <w:gridCol w:w="1290"/>
        <w:gridCol w:w="900"/>
        <w:gridCol w:w="1920"/>
        <w:gridCol w:w="2430"/>
        <w:gridCol w:w="1020"/>
        <w:gridCol w:w="1050"/>
        <w:gridCol w:w="1320"/>
      </w:tblGrid>
      <w:tr w14:paraId="77FA7B9F">
        <w:trPr>
          <w:trHeight w:val="377" w:hRule="atLeast"/>
        </w:trPr>
        <w:tc>
          <w:tcPr>
            <w:tcW w:w="705" w:type="dxa"/>
            <w:tcBorders/>
            <w:vAlign w:val="center"/>
          </w:tcPr>
          <w:p w14:paraId="63721AB8">
            <w:pPr>
              <w:pStyle w:val="style0"/>
              <w:jc w:val="center"/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965" w:type="dxa"/>
            <w:tcBorders/>
            <w:vAlign w:val="center"/>
          </w:tcPr>
          <w:p w14:paraId="D6117AF1">
            <w:pPr>
              <w:pStyle w:val="style0"/>
              <w:jc w:val="center"/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  <w:t>录用职位</w:t>
            </w:r>
          </w:p>
        </w:tc>
        <w:tc>
          <w:tcPr>
            <w:tcW w:w="1110" w:type="dxa"/>
            <w:tcBorders/>
            <w:vAlign w:val="center"/>
          </w:tcPr>
          <w:p w14:paraId="A1CB5B53">
            <w:pPr>
              <w:pStyle w:val="style0"/>
              <w:jc w:val="center"/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825" w:type="dxa"/>
            <w:tcBorders/>
            <w:vAlign w:val="center"/>
          </w:tcPr>
          <w:p w14:paraId="88FA5269">
            <w:pPr>
              <w:pStyle w:val="style0"/>
              <w:jc w:val="center"/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90" w:type="dxa"/>
            <w:tcBorders/>
            <w:vAlign w:val="center"/>
          </w:tcPr>
          <w:p w14:paraId="AD4CC6FF">
            <w:pPr>
              <w:pStyle w:val="style0"/>
              <w:jc w:val="center"/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900" w:type="dxa"/>
            <w:tcBorders/>
            <w:vAlign w:val="center"/>
          </w:tcPr>
          <w:p w14:paraId="F8C0B680">
            <w:pPr>
              <w:pStyle w:val="style0"/>
              <w:jc w:val="center"/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920" w:type="dxa"/>
            <w:tcBorders/>
            <w:vAlign w:val="center"/>
          </w:tcPr>
          <w:p w14:paraId="03B515A6">
            <w:pPr>
              <w:pStyle w:val="style0"/>
              <w:jc w:val="center"/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  <w:t>学历学位</w:t>
            </w:r>
          </w:p>
        </w:tc>
        <w:tc>
          <w:tcPr>
            <w:tcW w:w="2430" w:type="dxa"/>
            <w:tcBorders/>
            <w:vAlign w:val="center"/>
          </w:tcPr>
          <w:p w14:paraId="111B97CF">
            <w:pPr>
              <w:pStyle w:val="style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  <w:t>毕业院校</w:t>
            </w:r>
          </w:p>
          <w:p w14:paraId="60F30663">
            <w:pPr>
              <w:pStyle w:val="style0"/>
              <w:jc w:val="center"/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  <w:t>（工作单位）</w:t>
            </w:r>
          </w:p>
        </w:tc>
        <w:tc>
          <w:tcPr>
            <w:tcW w:w="1020" w:type="dxa"/>
            <w:tcBorders/>
            <w:vAlign w:val="center"/>
          </w:tcPr>
          <w:p w14:paraId="C053E8C9">
            <w:pPr>
              <w:pStyle w:val="style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  <w:t>总成绩排名</w:t>
            </w:r>
          </w:p>
        </w:tc>
        <w:tc>
          <w:tcPr>
            <w:tcW w:w="1050" w:type="dxa"/>
            <w:tcBorders/>
            <w:vAlign w:val="center"/>
          </w:tcPr>
          <w:p w14:paraId="FFD8179F">
            <w:pPr>
              <w:pStyle w:val="style0"/>
              <w:jc w:val="center"/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是否通过国家法律职业资格考试</w:t>
            </w:r>
          </w:p>
        </w:tc>
        <w:tc>
          <w:tcPr>
            <w:tcW w:w="1320" w:type="dxa"/>
            <w:tcBorders/>
            <w:vAlign w:val="center"/>
          </w:tcPr>
          <w:p w14:paraId="427FE7B4">
            <w:pPr>
              <w:pStyle w:val="style0"/>
              <w:jc w:val="center"/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4FB12342">
        <w:tblPrEx/>
        <w:trPr>
          <w:trHeight w:val="377" w:hRule="atLeast"/>
        </w:trPr>
        <w:tc>
          <w:tcPr>
            <w:tcW w:w="705" w:type="dxa"/>
            <w:tcBorders/>
            <w:vAlign w:val="center"/>
          </w:tcPr>
          <w:p w14:paraId="7C823B86">
            <w:pPr>
              <w:pStyle w:val="style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Calibri" w:eastAsia="宋体"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5" w:type="dxa"/>
            <w:tcBorders/>
            <w:vAlign w:val="center"/>
          </w:tcPr>
          <w:p w14:paraId="0F3E2B6F">
            <w:pPr>
              <w:pStyle w:val="style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  <w:t>揭阳市公证处四级主任科员以下</w:t>
            </w:r>
          </w:p>
        </w:tc>
        <w:tc>
          <w:tcPr>
            <w:tcW w:w="1110" w:type="dxa"/>
            <w:tcBorders/>
            <w:vAlign w:val="center"/>
          </w:tcPr>
          <w:p w14:paraId="190A22C8">
            <w:pPr>
              <w:pStyle w:val="style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  <w:t>蔡贤佳</w:t>
            </w:r>
          </w:p>
        </w:tc>
        <w:tc>
          <w:tcPr>
            <w:tcW w:w="825" w:type="dxa"/>
            <w:tcBorders/>
            <w:vAlign w:val="center"/>
          </w:tcPr>
          <w:p w14:paraId="B4A466CB">
            <w:pPr>
              <w:pStyle w:val="style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90" w:type="dxa"/>
            <w:tcBorders/>
            <w:vAlign w:val="center"/>
          </w:tcPr>
          <w:p w14:paraId="2899A4DD">
            <w:pPr>
              <w:pStyle w:val="style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2000.06</w:t>
            </w:r>
          </w:p>
        </w:tc>
        <w:tc>
          <w:tcPr>
            <w:tcW w:w="900" w:type="dxa"/>
            <w:tcBorders/>
            <w:vAlign w:val="center"/>
          </w:tcPr>
          <w:p w14:paraId="B7233374">
            <w:pPr>
              <w:pStyle w:val="style0"/>
              <w:jc w:val="center"/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中共党员</w:t>
            </w:r>
          </w:p>
        </w:tc>
        <w:tc>
          <w:tcPr>
            <w:tcW w:w="1920" w:type="dxa"/>
            <w:tcBorders/>
            <w:vAlign w:val="center"/>
          </w:tcPr>
          <w:p w14:paraId="D5FCA922">
            <w:pPr>
              <w:pStyle w:val="style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  <w:t>大学本科</w:t>
            </w:r>
          </w:p>
          <w:p w14:paraId="A54BB861">
            <w:pPr>
              <w:pStyle w:val="style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  <w:t>法学学士</w:t>
            </w:r>
          </w:p>
        </w:tc>
        <w:tc>
          <w:tcPr>
            <w:tcW w:w="2430" w:type="dxa"/>
            <w:tcBorders/>
            <w:vAlign w:val="center"/>
          </w:tcPr>
          <w:p w14:paraId="DD5D970A">
            <w:pPr>
              <w:pStyle w:val="style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  <w:t>广东外语外贸大学</w:t>
            </w:r>
          </w:p>
          <w:p w14:paraId="41FEB16C">
            <w:pPr>
              <w:pStyle w:val="style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  <w:t>惠来县廉政教育中心</w:t>
            </w:r>
          </w:p>
        </w:tc>
        <w:tc>
          <w:tcPr>
            <w:tcW w:w="1020" w:type="dxa"/>
            <w:tcBorders/>
            <w:vAlign w:val="center"/>
          </w:tcPr>
          <w:p w14:paraId="2B9EC381">
            <w:pPr>
              <w:pStyle w:val="style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Calibri" w:eastAsia="宋体"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tcBorders/>
            <w:vAlign w:val="center"/>
          </w:tcPr>
          <w:p w14:paraId="2B848DD1">
            <w:pPr>
              <w:pStyle w:val="style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</w:p>
        </w:tc>
        <w:tc>
          <w:tcPr>
            <w:tcW w:w="1320" w:type="dxa"/>
            <w:tcBorders/>
            <w:vAlign w:val="center"/>
          </w:tcPr>
          <w:p w14:paraId="920CC28F">
            <w:pPr>
              <w:pStyle w:val="style0"/>
              <w:jc w:val="center"/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  <w:t>第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  <w:t>名</w:t>
            </w:r>
          </w:p>
          <w:p w14:paraId="52DFF14E">
            <w:pPr>
              <w:pStyle w:val="style0"/>
              <w:jc w:val="center"/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eastAsia="宋体" w:hint="eastAsia"/>
                <w:sz w:val="24"/>
                <w:szCs w:val="24"/>
                <w:vertAlign w:val="baseline"/>
                <w:lang w:eastAsia="zh-CN"/>
              </w:rPr>
              <w:t>放弃考察</w:t>
            </w:r>
          </w:p>
        </w:tc>
      </w:tr>
      <w:bookmarkEnd w:id="0"/>
    </w:tbl>
    <w:p w14:paraId="F73C11A7">
      <w:pPr>
        <w:pStyle w:val="style0"/>
        <w:jc w:val="both"/>
        <w:rPr>
          <w:rFonts w:ascii="方正公文黑体" w:cs="方正公文黑体" w:eastAsia="方正公文黑体" w:hAnsi="方正公文黑体" w:hint="eastAsia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003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小标宋简体"/>
    <w:panose1 w:val="020106010300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华文仿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008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tandard Symbols PS">
    <w:altName w:val="Segoe Print"/>
    <w:panose1 w:val="05050102010007020507"/>
    <w:charset w:val="00"/>
    <w:family w:val="auto"/>
    <w:pitch w:val="default"/>
    <w:sig w:usb0="00000000" w:usb1="00000000" w:usb2="00000000" w:usb3="00000000" w:csb0="0000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隶书">
    <w:altName w:val="隶书"/>
    <w:panose1 w:val="020105090600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character" w:styleId="style87">
    <w:name w:val="Strong"/>
    <w:basedOn w:val="style65"/>
    <w:next w:val="style87"/>
    <w:qFormat/>
    <w:uiPriority w:val="0"/>
    <w:rPr>
      <w:b/>
    </w:r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134</Words>
  <Pages>1</Pages>
  <Characters>143</Characters>
  <Application>WPS Office</Application>
  <DocSecurity>0</DocSecurity>
  <Paragraphs>32</Paragraphs>
  <ScaleCrop>false</ScaleCrop>
  <Company>揭阳市司法局</Company>
  <LinksUpToDate>false</LinksUpToDate>
  <CharactersWithSpaces>143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2025-06-24T13:57:35Z</dcterms:created>
  <dc:creator>admin</dc:creator>
  <lastModifiedBy>KRJ2-W09</lastModifiedBy>
  <lastPrinted>2025-06-23T15:33:00Z</lastPrinted>
  <dcterms:modified xsi:type="dcterms:W3CDTF">2025-06-24T13:57:35Z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8fae6a7b19bd4695b14d27455064ac95_23</vt:lpwstr>
  </property>
</Properties>
</file>