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408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 w:cs="方正小标宋_GBK"/>
          <w:sz w:val="38"/>
          <w:szCs w:val="38"/>
        </w:rPr>
      </w:pPr>
      <w:r>
        <w:rPr>
          <w:rFonts w:hint="eastAsia" w:ascii="方正小标宋_GBK" w:hAnsi="华文中宋" w:eastAsia="方正小标宋_GBK" w:cs="方正小标宋_GBK"/>
          <w:sz w:val="38"/>
          <w:szCs w:val="38"/>
        </w:rPr>
        <w:t>建设用地土壤污染状况调查、风险评估、</w:t>
      </w: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 w:cs="方正小标宋_GBK"/>
          <w:sz w:val="38"/>
          <w:szCs w:val="38"/>
        </w:rPr>
      </w:pPr>
      <w:r>
        <w:rPr>
          <w:rFonts w:hint="eastAsia" w:ascii="方正小标宋_GBK" w:hAnsi="华文中宋" w:eastAsia="方正小标宋_GBK" w:cs="方正小标宋_GBK"/>
          <w:sz w:val="38"/>
          <w:szCs w:val="38"/>
        </w:rPr>
        <w:t>风险管控及修复效果评估报告评审申请表</w:t>
      </w:r>
    </w:p>
    <w:p>
      <w:pPr>
        <w:adjustRightInd w:val="0"/>
        <w:snapToGrid w:val="0"/>
        <w:spacing w:line="408" w:lineRule="auto"/>
        <w:jc w:val="left"/>
        <w:rPr>
          <w:rFonts w:ascii="黑体" w:hAnsi="黑体" w:eastAsia="黑体" w:cs="黑体"/>
          <w:sz w:val="32"/>
          <w:szCs w:val="32"/>
        </w:rPr>
      </w:pPr>
    </w:p>
    <w:tbl>
      <w:tblPr>
        <w:tblStyle w:val="3"/>
        <w:tblW w:w="879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974"/>
        <w:gridCol w:w="1431"/>
        <w:gridCol w:w="1276"/>
        <w:gridCol w:w="1134"/>
        <w:gridCol w:w="17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27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项目名称</w:t>
            </w:r>
          </w:p>
        </w:tc>
        <w:tc>
          <w:tcPr>
            <w:tcW w:w="6522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227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报告类型</w:t>
            </w:r>
          </w:p>
        </w:tc>
        <w:tc>
          <w:tcPr>
            <w:tcW w:w="652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□土壤污染状况调查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□土壤污染风险评估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□土壤污染风险管控效果评估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□土壤污染修复效果评估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7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联系人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电子邮箱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27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地块类型</w:t>
            </w:r>
          </w:p>
        </w:tc>
        <w:tc>
          <w:tcPr>
            <w:tcW w:w="652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□经土壤污染状况普查、详查、监测、现场检查等方式，表明有土壤污染风险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□用途变更为住宅、公共管理、公共服务用地，变更前应当按照规定进行土壤污染状况调查的地块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27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土地使用权取得时间（地方人民政府以及有关部门申请的，填写土地使用权收回时间）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前土地使用权人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27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建设用地地点</w:t>
            </w:r>
          </w:p>
        </w:tc>
        <w:tc>
          <w:tcPr>
            <w:tcW w:w="652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_____</w:t>
            </w:r>
            <w:r>
              <w:rPr>
                <w:rFonts w:hint="eastAsia" w:ascii="宋体" w:hAnsi="宋体" w:cs="宋体"/>
                <w:kern w:val="0"/>
              </w:rPr>
              <w:t>省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区、市</w:t>
            </w:r>
            <w:r>
              <w:rPr>
                <w:rFonts w:ascii="宋体" w:hAnsi="宋体" w:cs="宋体"/>
                <w:kern w:val="0"/>
              </w:rPr>
              <w:t>) _____</w:t>
            </w:r>
            <w:r>
              <w:rPr>
                <w:rFonts w:hint="eastAsia" w:ascii="宋体" w:hAnsi="宋体" w:cs="宋体"/>
                <w:kern w:val="0"/>
              </w:rPr>
              <w:t xml:space="preserve">地区（市、州、盟） 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>县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区、市、旗</w:t>
            </w:r>
            <w:r>
              <w:rPr>
                <w:rFonts w:ascii="宋体" w:hAnsi="宋体" w:cs="宋体"/>
                <w:kern w:val="0"/>
              </w:rPr>
              <w:t>) _____</w:t>
            </w:r>
            <w:r>
              <w:rPr>
                <w:rFonts w:hint="eastAsia" w:ascii="宋体" w:hAnsi="宋体" w:cs="宋体"/>
                <w:kern w:val="0"/>
              </w:rPr>
              <w:t>乡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镇</w:t>
            </w:r>
            <w:r>
              <w:rPr>
                <w:rFonts w:ascii="宋体" w:hAnsi="宋体" w:cs="宋体"/>
                <w:kern w:val="0"/>
              </w:rPr>
              <w:t>) __________</w:t>
            </w:r>
            <w:r>
              <w:rPr>
                <w:rFonts w:hint="eastAsia" w:ascii="宋体" w:hAnsi="宋体" w:cs="宋体"/>
                <w:kern w:val="0"/>
              </w:rPr>
              <w:t>街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村</w:t>
            </w:r>
            <w:r>
              <w:rPr>
                <w:rFonts w:ascii="宋体" w:hAnsi="宋体" w:cs="宋体"/>
                <w:kern w:val="0"/>
              </w:rPr>
              <w:t xml:space="preserve">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27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52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经度：</w:t>
            </w:r>
            <w:r>
              <w:rPr>
                <w:rFonts w:ascii="宋体" w:hAnsi="宋体" w:cs="宋体"/>
                <w:kern w:val="0"/>
              </w:rPr>
              <w:t>_____</w:t>
            </w:r>
            <w:r>
              <w:rPr>
                <w:rFonts w:hint="eastAsia" w:ascii="宋体" w:hAnsi="宋体" w:cs="宋体"/>
                <w:kern w:val="0"/>
              </w:rPr>
              <w:t>°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纬度：</w:t>
            </w:r>
            <w:r>
              <w:rPr>
                <w:rFonts w:ascii="宋体" w:hAnsi="宋体" w:cs="宋体"/>
                <w:kern w:val="0"/>
              </w:rPr>
              <w:t xml:space="preserve"> _____</w:t>
            </w:r>
            <w:r>
              <w:rPr>
                <w:rFonts w:hint="eastAsia" w:ascii="宋体" w:hAnsi="宋体" w:cs="宋体"/>
                <w:kern w:val="0"/>
              </w:rPr>
              <w:t>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项目中心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其他（简要说明）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7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四至范围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（可另附图）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注明拐点坐标（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国家大地坐标系）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占地面积（</w:t>
            </w:r>
            <w:r>
              <w:rPr>
                <w:rFonts w:ascii="宋体" w:hAnsi="宋体" w:cs="宋体"/>
                <w:kern w:val="0"/>
              </w:rPr>
              <w:t>m</w:t>
            </w:r>
            <w:r>
              <w:rPr>
                <w:rFonts w:ascii="宋体" w:hAnsi="宋体" w:cs="宋体"/>
                <w:kern w:val="0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27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行业类别（现状为工矿用地的填写该栏）</w:t>
            </w:r>
          </w:p>
        </w:tc>
        <w:tc>
          <w:tcPr>
            <w:tcW w:w="652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□有色金属冶炼□石油加工□化工□焦化□电镀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□制革□危险废物贮存、利用、处置活动用地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□其他</w:t>
            </w:r>
            <w:r>
              <w:rPr>
                <w:rFonts w:ascii="宋体" w:hAnsi="宋体" w:cs="宋体"/>
                <w:kern w:val="0"/>
              </w:rPr>
              <w:t>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27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有关用地审批和规划许可情况</w:t>
            </w:r>
          </w:p>
        </w:tc>
        <w:tc>
          <w:tcPr>
            <w:tcW w:w="652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□已依法办理建设用地审批手续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□已核发建设用地规划许可证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□已核发建设工程规划许可证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227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规划用途</w:t>
            </w:r>
          </w:p>
        </w:tc>
        <w:tc>
          <w:tcPr>
            <w:tcW w:w="652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□第一类用地：</w:t>
            </w:r>
          </w:p>
          <w:p>
            <w:pPr>
              <w:widowControl/>
              <w:adjustRightInd w:val="0"/>
              <w:snapToGrid w:val="0"/>
              <w:ind w:left="420" w:leftChars="2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包括</w:t>
            </w:r>
            <w:r>
              <w:rPr>
                <w:rFonts w:ascii="宋体" w:hAnsi="宋体" w:cs="宋体"/>
                <w:kern w:val="0"/>
              </w:rPr>
              <w:t>GB50137</w:t>
            </w:r>
            <w:r>
              <w:rPr>
                <w:rFonts w:hint="eastAsia" w:ascii="宋体" w:hAnsi="宋体" w:cs="宋体"/>
                <w:kern w:val="0"/>
              </w:rPr>
              <w:t>规定的□居住用地</w:t>
            </w:r>
            <w:r>
              <w:rPr>
                <w:rFonts w:ascii="宋体" w:hAnsi="宋体" w:cs="宋体"/>
                <w:kern w:val="0"/>
              </w:rPr>
              <w:t xml:space="preserve">R </w:t>
            </w:r>
            <w:r>
              <w:rPr>
                <w:rFonts w:hint="eastAsia" w:ascii="宋体" w:hAnsi="宋体" w:cs="宋体"/>
                <w:kern w:val="0"/>
              </w:rPr>
              <w:t>□中小学用地</w:t>
            </w:r>
            <w:r>
              <w:rPr>
                <w:rFonts w:ascii="宋体" w:hAnsi="宋体" w:cs="宋体"/>
                <w:kern w:val="0"/>
              </w:rPr>
              <w:t>A33</w:t>
            </w:r>
            <w:r>
              <w:rPr>
                <w:rFonts w:hint="eastAsia" w:ascii="宋体" w:hAnsi="宋体" w:cs="宋体"/>
                <w:kern w:val="0"/>
              </w:rPr>
              <w:t>□医疗卫生用地</w:t>
            </w:r>
            <w:r>
              <w:rPr>
                <w:rFonts w:ascii="宋体" w:hAnsi="宋体" w:cs="宋体"/>
                <w:kern w:val="0"/>
              </w:rPr>
              <w:t xml:space="preserve">A5 </w:t>
            </w:r>
            <w:r>
              <w:rPr>
                <w:rFonts w:hint="eastAsia" w:ascii="宋体" w:hAnsi="宋体" w:cs="宋体"/>
                <w:kern w:val="0"/>
              </w:rPr>
              <w:t>□社会福利设施用地</w:t>
            </w:r>
            <w:r>
              <w:rPr>
                <w:rFonts w:ascii="宋体" w:hAnsi="宋体" w:cs="宋体"/>
                <w:kern w:val="0"/>
              </w:rPr>
              <w:t xml:space="preserve">A6 </w:t>
            </w:r>
            <w:r>
              <w:rPr>
                <w:rFonts w:hint="eastAsia" w:ascii="宋体" w:hAnsi="宋体" w:cs="宋体"/>
                <w:kern w:val="0"/>
              </w:rPr>
              <w:t>□公园绿地</w:t>
            </w:r>
            <w:r>
              <w:rPr>
                <w:rFonts w:ascii="宋体" w:hAnsi="宋体" w:cs="宋体"/>
                <w:kern w:val="0"/>
              </w:rPr>
              <w:t>G1</w:t>
            </w:r>
            <w:r>
              <w:rPr>
                <w:rFonts w:hint="eastAsia" w:ascii="宋体" w:hAnsi="宋体" w:cs="宋体"/>
                <w:kern w:val="0"/>
              </w:rPr>
              <w:t>中的社区公园或者儿童公园用地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□第二类用地：</w:t>
            </w:r>
          </w:p>
          <w:p>
            <w:pPr>
              <w:widowControl/>
              <w:adjustRightInd w:val="0"/>
              <w:snapToGrid w:val="0"/>
              <w:ind w:left="420" w:leftChars="20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包括GB50137规定的□工业用地M □物流仓储用地W □商业服务业设施用地B □道路与交通设施用地S □公共设施用地U □公共管理与公共服务用地A（A33、A5、A6除外）□绿地与广场用地G（G1中的社区公园或者儿童公园用地除外）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□不确定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27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报告主要结论</w:t>
            </w:r>
          </w:p>
        </w:tc>
        <w:tc>
          <w:tcPr>
            <w:tcW w:w="652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（可另附页）</w:t>
            </w:r>
          </w:p>
        </w:tc>
      </w:tr>
    </w:tbl>
    <w:p>
      <w:pPr>
        <w:widowControl/>
        <w:adjustRightInd w:val="0"/>
        <w:snapToGrid w:val="0"/>
        <w:spacing w:beforeLines="80" w:line="288" w:lineRule="auto"/>
        <w:jc w:val="righ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申请人：（申请人为单位的盖章，申请人为个人的签字）</w:t>
      </w:r>
    </w:p>
    <w:p>
      <w:pPr>
        <w:widowControl/>
        <w:adjustRightInd w:val="0"/>
        <w:snapToGrid w:val="0"/>
        <w:spacing w:line="288" w:lineRule="auto"/>
        <w:jc w:val="righ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申请日期：     年  月  日</w:t>
      </w:r>
    </w:p>
    <w:p>
      <w:pPr>
        <w:adjustRightInd w:val="0"/>
        <w:snapToGrid w:val="0"/>
        <w:spacing w:line="408" w:lineRule="auto"/>
        <w:jc w:val="left"/>
        <w:rPr>
          <w:rFonts w:ascii="黑体" w:hAnsi="黑体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B45"/>
    <w:rsid w:val="007B0112"/>
    <w:rsid w:val="00887B45"/>
    <w:rsid w:val="66B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710</Characters>
  <Lines>5</Lines>
  <Paragraphs>1</Paragraphs>
  <TotalTime>0</TotalTime>
  <ScaleCrop>false</ScaleCrop>
  <LinksUpToDate>false</LinksUpToDate>
  <CharactersWithSpaces>833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2019-12-20T06:18:00Z</dcterms:created>
  <dc:creator>Administrator</dc:creator>
  <cp:lastModifiedBy>叶虹</cp:lastModifiedBy>
  <dcterms:modified xsi:type="dcterms:W3CDTF">2020-06-02T08:55:43Z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