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附件14</w:t>
      </w: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sz w:val="44"/>
          <w:szCs w:val="44"/>
          <w:lang w:val="en-US" w:eastAsia="zh-CN"/>
        </w:rPr>
        <w:t>关于推荐2025年广东省制造业当家重点任务保障专项企业技术改造资金项目入选项目库的报告</w:t>
      </w: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揭阳市工业和信息化局：</w:t>
      </w:r>
    </w:p>
    <w:p>
      <w:pPr>
        <w:keepNext w:val="0"/>
        <w:keepLines w:val="0"/>
        <w:pageBreakBefore w:val="0"/>
        <w:widowControl w:val="0"/>
        <w:kinsoku/>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根据《关于组</w:t>
      </w:r>
      <w:r>
        <w:rPr>
          <w:rFonts w:hint="default" w:ascii="Times New Roman" w:hAnsi="Times New Roman" w:eastAsia="仿宋_GB2312" w:cs="Times New Roman"/>
          <w:bCs/>
          <w:sz w:val="32"/>
          <w:szCs w:val="32"/>
          <w:lang w:val="en-US" w:eastAsia="zh-CN"/>
        </w:rPr>
        <w:t>织2025年广东省制造业当家重点任务保障专项企业技术改造项目入选项目库的通知</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sz w:val="32"/>
          <w:szCs w:val="32"/>
        </w:rPr>
        <w:t>揭市工信函〔202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）有关要求，我局经</w:t>
      </w:r>
      <w:r>
        <w:rPr>
          <w:rFonts w:hint="default" w:ascii="Times New Roman" w:hAnsi="Times New Roman" w:eastAsia="仿宋_GB2312" w:cs="Times New Roman"/>
          <w:sz w:val="32"/>
          <w:szCs w:val="32"/>
          <w:lang w:eastAsia="zh-CN"/>
        </w:rPr>
        <w:t>组织项目申报，共收到</w:t>
      </w:r>
      <w:r>
        <w:rPr>
          <w:rFonts w:hint="default" w:ascii="Times New Roman" w:hAnsi="Times New Roman" w:eastAsia="仿宋_GB2312" w:cs="Times New Roman"/>
          <w:sz w:val="32"/>
          <w:szCs w:val="32"/>
          <w:lang w:val="en-US" w:eastAsia="zh-CN"/>
        </w:rPr>
        <w:t>X个项目申请</w:t>
      </w:r>
      <w:r>
        <w:rPr>
          <w:rFonts w:hint="default" w:ascii="Times New Roman" w:hAnsi="Times New Roman" w:eastAsia="仿宋_GB2312" w:cs="Times New Roman"/>
          <w:sz w:val="32"/>
          <w:szCs w:val="32"/>
          <w:lang w:val="en-US" w:eastAsia="zh-CN"/>
        </w:rPr>
        <w:t>材料，经初步审核，共X个项目符合入库条件，且项目单位</w:t>
      </w:r>
      <w:r>
        <w:rPr>
          <w:rFonts w:hint="default" w:ascii="Times New Roman" w:hAnsi="Times New Roman" w:eastAsia="仿宋_GB2312" w:cs="Times New Roman"/>
          <w:sz w:val="32"/>
          <w:szCs w:val="32"/>
          <w:lang w:val="en-US" w:eastAsia="zh-CN"/>
        </w:rPr>
        <w:t>提供材料完整、原件与复印件相一致，现拟推荐纳入2</w:t>
      </w:r>
      <w:r>
        <w:rPr>
          <w:rFonts w:hint="default" w:ascii="Times New Roman" w:hAnsi="Times New Roman" w:eastAsia="仿宋_GB2312" w:cs="Times New Roman"/>
          <w:bCs/>
          <w:sz w:val="32"/>
          <w:szCs w:val="32"/>
          <w:lang w:val="en-US" w:eastAsia="zh-CN"/>
        </w:rPr>
        <w:t>025年广东省制造业当家重点任务保障专项企业技术改造资金项目库</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right="0" w:rightChars="0" w:hanging="1280" w:hangingChars="400"/>
        <w:textAlignment w:val="auto"/>
        <w:outlineLvl w:val="9"/>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bCs/>
          <w:sz w:val="32"/>
          <w:szCs w:val="32"/>
          <w:lang w:val="en-US" w:eastAsia="zh-CN"/>
        </w:rPr>
        <w:t>附件：</w:t>
      </w: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ab/>
      </w:r>
      <w:r>
        <w:rPr>
          <w:rFonts w:hint="eastAsia" w:ascii="Times New Roman" w:hAnsi="Times New Roman" w:eastAsia="仿宋_GB2312" w:cs="仿宋_GB2312"/>
          <w:sz w:val="32"/>
          <w:szCs w:val="32"/>
          <w:lang w:eastAsia="zh-CN"/>
        </w:rPr>
        <w:t>2025年广东省制造业当家重点任务保障专项企业技术改造资金项目汇总表</w:t>
      </w:r>
    </w:p>
    <w:p>
      <w:pPr>
        <w:keepNext w:val="0"/>
        <w:keepLines w:val="0"/>
        <w:pageBreakBefore w:val="0"/>
        <w:widowControl w:val="0"/>
        <w:kinsoku/>
        <w:wordWrap/>
        <w:overflowPunct/>
        <w:topLinePunct w:val="0"/>
        <w:autoSpaceDE/>
        <w:autoSpaceDN/>
        <w:bidi w:val="0"/>
        <w:adjustRightInd/>
        <w:snapToGrid/>
        <w:spacing w:line="540" w:lineRule="exact"/>
        <w:ind w:left="1916" w:leftChars="760" w:right="0" w:rightChars="0" w:hanging="320" w:hangingChars="100"/>
        <w:textAlignment w:val="auto"/>
        <w:outlineLvl w:val="9"/>
        <w:rPr>
          <w:rFonts w:hint="default"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ab/>
      </w:r>
      <w:r>
        <w:rPr>
          <w:rFonts w:hint="eastAsia" w:ascii="Times New Roman" w:hAnsi="Times New Roman" w:eastAsia="仿宋_GB2312" w:cs="仿宋_GB2312"/>
          <w:sz w:val="32"/>
          <w:szCs w:val="32"/>
          <w:lang w:eastAsia="zh-CN"/>
        </w:rPr>
        <w:t>2025年广东省制造业当家重点任务保障专项企业技术改造资金项目入选项目库要件审查表</w:t>
      </w:r>
    </w:p>
    <w:p>
      <w:pPr>
        <w:keepNext w:val="0"/>
        <w:keepLines w:val="0"/>
        <w:pageBreakBefore w:val="0"/>
        <w:widowControl w:val="0"/>
        <w:kinsoku/>
        <w:wordWrap/>
        <w:overflowPunct/>
        <w:topLinePunct w:val="0"/>
        <w:autoSpaceDE/>
        <w:autoSpaceDN/>
        <w:bidi w:val="0"/>
        <w:adjustRightInd/>
        <w:snapToGrid/>
        <w:spacing w:line="540" w:lineRule="exact"/>
        <w:ind w:left="1916" w:leftChars="760" w:right="0" w:rightChars="0" w:hanging="320" w:hangingChars="100"/>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Times New Roman"/>
          <w:sz w:val="32"/>
          <w:szCs w:val="32"/>
          <w:lang w:val="en-US" w:eastAsia="zh-CN"/>
        </w:rPr>
        <w:t>.2025年广东省制造业当家重点任务保障专项企业技术改造资金绩效目标表</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right="0" w:rightChars="0" w:firstLine="1600" w:firstLineChars="500"/>
        <w:jc w:val="both"/>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.XXXX等X个项目申请材料</w:t>
      </w: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bCs/>
          <w:sz w:val="32"/>
          <w:szCs w:val="32"/>
          <w:lang w:val="en-US"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right="0" w:rightChars="0" w:firstLine="640" w:firstLineChars="200"/>
        <w:jc w:val="righ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XX县（市、区）工业和信息化主管部门</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righ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XX年XX月XX日    </w:t>
      </w:r>
    </w:p>
    <w:sectPr>
      <w:pgSz w:w="11906" w:h="16838"/>
      <w:pgMar w:top="232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N2M4ZGQ4NzQ2YTJlMDg4MTk3NTBjMGQwOTBjNzcifQ=="/>
  </w:docVars>
  <w:rsids>
    <w:rsidRoot w:val="3A420B56"/>
    <w:rsid w:val="08DA6884"/>
    <w:rsid w:val="1A4A0CAA"/>
    <w:rsid w:val="3A420B56"/>
    <w:rsid w:val="3D62085B"/>
    <w:rsid w:val="3DB16668"/>
    <w:rsid w:val="44DB5BC3"/>
    <w:rsid w:val="63E5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381</Characters>
  <Lines>0</Lines>
  <Paragraphs>0</Paragraphs>
  <TotalTime>3</TotalTime>
  <ScaleCrop>false</ScaleCrop>
  <LinksUpToDate>false</LinksUpToDate>
  <CharactersWithSpaces>404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2022-06-01T11:08:00Z</dcterms:created>
  <dc:creator>RUN</dc:creator>
  <cp:lastModifiedBy>lenovo</cp:lastModifiedBy>
  <cp:lastPrinted>2023-03-17T12:20:00Z</cp:lastPrinted>
  <dcterms:modified xsi:type="dcterms:W3CDTF">2024-04-15T07:39:42Z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A0AFF081B9A64119A963CEBEB18E5808</vt:lpwstr>
  </property>
</Properties>
</file>