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textAlignment w:val="center"/>
        <w:rPr>
          <w:rFonts w:hint="eastAsia" w:ascii="仿宋_GB2312" w:hAnsi="仿宋_GB2312" w:eastAsia="仿宋_GB2312" w:cs="仿宋_GB2312"/>
          <w:color w:val="auto"/>
          <w:kern w:val="0"/>
          <w:sz w:val="32"/>
          <w:szCs w:val="32"/>
          <w:highlight w:val="none"/>
          <w:lang w:eastAsia="zh-CN" w:bidi="ar"/>
        </w:rPr>
      </w:pPr>
      <w:r>
        <w:rPr>
          <w:rFonts w:hint="eastAsia" w:ascii="仿宋_GB2312" w:hAnsi="仿宋_GB2312" w:eastAsia="仿宋_GB2312" w:cs="仿宋_GB2312"/>
          <w:color w:val="auto"/>
          <w:kern w:val="0"/>
          <w:sz w:val="32"/>
          <w:szCs w:val="32"/>
          <w:highlight w:val="none"/>
          <w:lang w:eastAsia="zh-CN" w:bidi="ar"/>
        </w:rPr>
        <w:t>附件</w:t>
      </w:r>
      <w:r>
        <w:rPr>
          <w:rFonts w:hint="eastAsia" w:ascii="仿宋_GB2312" w:hAnsi="仿宋_GB2312" w:eastAsia="仿宋_GB2312" w:cs="仿宋_GB2312"/>
          <w:color w:val="auto"/>
          <w:kern w:val="0"/>
          <w:sz w:val="32"/>
          <w:szCs w:val="32"/>
          <w:highlight w:val="none"/>
          <w:lang w:val="en-US" w:eastAsia="zh-CN" w:bidi="ar"/>
        </w:rPr>
        <w:t>3</w:t>
      </w:r>
    </w:p>
    <w:p>
      <w:pPr>
        <w:widowControl/>
        <w:jc w:val="center"/>
        <w:textAlignment w:val="center"/>
        <w:rPr>
          <w:rFonts w:hint="eastAsia" w:ascii="Times New Roman" w:hAnsi="Times New Roman" w:eastAsia="方正小标宋简体" w:cs="Times New Roman"/>
          <w:color w:val="auto"/>
          <w:kern w:val="0"/>
          <w:sz w:val="36"/>
          <w:szCs w:val="36"/>
          <w:highlight w:val="none"/>
          <w:lang w:eastAsia="zh-CN" w:bidi="ar"/>
        </w:rPr>
      </w:pPr>
      <w:r>
        <w:rPr>
          <w:rFonts w:hint="default" w:ascii="Times New Roman" w:hAnsi="Times New Roman" w:eastAsia="方正小标宋简体" w:cs="Times New Roman"/>
          <w:color w:val="auto"/>
          <w:kern w:val="0"/>
          <w:sz w:val="36"/>
          <w:szCs w:val="36"/>
          <w:highlight w:val="none"/>
          <w:lang w:bidi="ar"/>
        </w:rPr>
        <w:t>202</w:t>
      </w:r>
      <w:r>
        <w:rPr>
          <w:rFonts w:hint="eastAsia" w:ascii="Times New Roman" w:hAnsi="Times New Roman" w:eastAsia="方正小标宋简体" w:cs="Times New Roman"/>
          <w:color w:val="auto"/>
          <w:kern w:val="0"/>
          <w:sz w:val="36"/>
          <w:szCs w:val="36"/>
          <w:highlight w:val="none"/>
          <w:lang w:val="en-US" w:eastAsia="zh-CN" w:bidi="ar"/>
        </w:rPr>
        <w:t>4</w:t>
      </w:r>
      <w:r>
        <w:rPr>
          <w:rFonts w:hint="default" w:ascii="Times New Roman" w:hAnsi="Times New Roman" w:eastAsia="方正小标宋简体" w:cs="Times New Roman"/>
          <w:color w:val="auto"/>
          <w:kern w:val="0"/>
          <w:sz w:val="36"/>
          <w:szCs w:val="36"/>
          <w:highlight w:val="none"/>
          <w:lang w:bidi="ar"/>
        </w:rPr>
        <w:t>年</w:t>
      </w:r>
      <w:r>
        <w:rPr>
          <w:rFonts w:hint="eastAsia" w:ascii="Times New Roman" w:hAnsi="Times New Roman" w:eastAsia="方正小标宋简体" w:cs="Times New Roman"/>
          <w:color w:val="auto"/>
          <w:kern w:val="0"/>
          <w:sz w:val="36"/>
          <w:szCs w:val="36"/>
          <w:highlight w:val="none"/>
          <w:lang w:eastAsia="zh-CN" w:bidi="ar"/>
        </w:rPr>
        <w:t>深入</w:t>
      </w:r>
      <w:r>
        <w:rPr>
          <w:rFonts w:hint="eastAsia" w:eastAsia="方正小标宋简体" w:cs="Times New Roman"/>
          <w:color w:val="auto"/>
          <w:kern w:val="0"/>
          <w:sz w:val="36"/>
          <w:szCs w:val="36"/>
          <w:highlight w:val="none"/>
          <w:lang w:eastAsia="zh-CN" w:bidi="ar"/>
        </w:rPr>
        <w:t>打好污染防治攻坚战专项资金任务清单</w:t>
      </w:r>
      <w:bookmarkStart w:id="0" w:name="_GoBack"/>
      <w:bookmarkEnd w:id="0"/>
    </w:p>
    <w:tbl>
      <w:tblPr>
        <w:tblStyle w:val="7"/>
        <w:tblW w:w="14119"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54"/>
        <w:gridCol w:w="918"/>
        <w:gridCol w:w="844"/>
        <w:gridCol w:w="1144"/>
        <w:gridCol w:w="956"/>
        <w:gridCol w:w="2756"/>
        <w:gridCol w:w="825"/>
        <w:gridCol w:w="844"/>
        <w:gridCol w:w="919"/>
        <w:gridCol w:w="3475"/>
        <w:gridCol w:w="8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3" w:hRule="atLeast"/>
          <w:tblHeader/>
          <w:jc w:val="center"/>
        </w:trPr>
        <w:tc>
          <w:tcPr>
            <w:tcW w:w="554"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rPr>
                <w:rFonts w:hint="default" w:ascii="Times New Roman" w:hAnsi="Times New Roman" w:eastAsia="楷体_GB2312" w:cs="Times New Roman"/>
                <w:b/>
                <w:bCs w:val="0"/>
                <w:color w:val="auto"/>
                <w:sz w:val="24"/>
                <w:szCs w:val="24"/>
                <w:highlight w:val="none"/>
              </w:rPr>
            </w:pPr>
            <w:r>
              <w:rPr>
                <w:rFonts w:hint="default" w:ascii="Times New Roman" w:hAnsi="Times New Roman" w:eastAsia="楷体_GB2312" w:cs="Times New Roman"/>
                <w:b/>
                <w:bCs w:val="0"/>
                <w:color w:val="auto"/>
                <w:kern w:val="0"/>
                <w:sz w:val="24"/>
                <w:szCs w:val="24"/>
                <w:highlight w:val="none"/>
                <w:lang w:bidi="ar"/>
              </w:rPr>
              <w:t>序号</w:t>
            </w:r>
          </w:p>
        </w:tc>
        <w:tc>
          <w:tcPr>
            <w:tcW w:w="918"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rPr>
                <w:rFonts w:hint="default" w:ascii="Times New Roman" w:hAnsi="Times New Roman" w:eastAsia="楷体_GB2312" w:cs="Times New Roman"/>
                <w:b/>
                <w:bCs w:val="0"/>
                <w:color w:val="auto"/>
                <w:sz w:val="24"/>
                <w:szCs w:val="24"/>
                <w:highlight w:val="none"/>
              </w:rPr>
            </w:pPr>
            <w:r>
              <w:rPr>
                <w:rFonts w:hint="default" w:ascii="Times New Roman" w:hAnsi="Times New Roman" w:eastAsia="楷体_GB2312" w:cs="Times New Roman"/>
                <w:b/>
                <w:bCs w:val="0"/>
                <w:color w:val="auto"/>
                <w:kern w:val="0"/>
                <w:sz w:val="24"/>
                <w:szCs w:val="24"/>
                <w:highlight w:val="none"/>
                <w:lang w:bidi="ar"/>
              </w:rPr>
              <w:t>地区</w:t>
            </w:r>
            <w:r>
              <w:rPr>
                <w:rFonts w:hint="eastAsia" w:eastAsia="楷体_GB2312" w:cs="Times New Roman"/>
                <w:b/>
                <w:bCs w:val="0"/>
                <w:color w:val="auto"/>
                <w:kern w:val="0"/>
                <w:sz w:val="24"/>
                <w:szCs w:val="24"/>
                <w:highlight w:val="none"/>
                <w:lang w:val="en-US" w:eastAsia="zh-CN" w:bidi="ar"/>
              </w:rPr>
              <w:t>/市直</w:t>
            </w:r>
          </w:p>
        </w:tc>
        <w:tc>
          <w:tcPr>
            <w:tcW w:w="844"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rPr>
                <w:rFonts w:hint="default" w:ascii="Times New Roman" w:hAnsi="Times New Roman" w:eastAsia="楷体_GB2312" w:cs="Times New Roman"/>
                <w:b/>
                <w:bCs w:val="0"/>
                <w:color w:val="auto"/>
                <w:sz w:val="24"/>
                <w:szCs w:val="24"/>
                <w:highlight w:val="none"/>
              </w:rPr>
            </w:pPr>
            <w:r>
              <w:rPr>
                <w:rFonts w:hint="default" w:ascii="Times New Roman" w:hAnsi="Times New Roman" w:eastAsia="楷体_GB2312" w:cs="Times New Roman"/>
                <w:b/>
                <w:bCs w:val="0"/>
                <w:color w:val="auto"/>
                <w:kern w:val="0"/>
                <w:sz w:val="24"/>
                <w:szCs w:val="24"/>
                <w:highlight w:val="none"/>
                <w:lang w:bidi="ar"/>
              </w:rPr>
              <w:t>“财政事权”名称</w:t>
            </w:r>
          </w:p>
        </w:tc>
        <w:tc>
          <w:tcPr>
            <w:tcW w:w="1144"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rPr>
                <w:rFonts w:hint="default" w:ascii="Times New Roman" w:hAnsi="Times New Roman" w:eastAsia="楷体_GB2312" w:cs="Times New Roman"/>
                <w:b/>
                <w:bCs w:val="0"/>
                <w:color w:val="auto"/>
                <w:sz w:val="24"/>
                <w:szCs w:val="24"/>
                <w:highlight w:val="none"/>
              </w:rPr>
            </w:pPr>
            <w:r>
              <w:rPr>
                <w:rFonts w:hint="default" w:ascii="Times New Roman" w:hAnsi="Times New Roman" w:eastAsia="楷体_GB2312" w:cs="Times New Roman"/>
                <w:b/>
                <w:bCs w:val="0"/>
                <w:color w:val="auto"/>
                <w:kern w:val="0"/>
                <w:sz w:val="24"/>
                <w:szCs w:val="24"/>
                <w:highlight w:val="none"/>
                <w:lang w:bidi="ar"/>
              </w:rPr>
              <w:t>“政策任务”名称</w:t>
            </w:r>
          </w:p>
        </w:tc>
        <w:tc>
          <w:tcPr>
            <w:tcW w:w="956"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rPr>
                <w:rFonts w:hint="default" w:ascii="Times New Roman" w:hAnsi="Times New Roman" w:eastAsia="楷体_GB2312" w:cs="Times New Roman"/>
                <w:b/>
                <w:bCs w:val="0"/>
                <w:color w:val="auto"/>
                <w:sz w:val="24"/>
                <w:szCs w:val="24"/>
                <w:highlight w:val="none"/>
              </w:rPr>
            </w:pPr>
            <w:r>
              <w:rPr>
                <w:rFonts w:hint="default" w:ascii="Times New Roman" w:hAnsi="Times New Roman" w:eastAsia="楷体_GB2312" w:cs="Times New Roman"/>
                <w:b/>
                <w:bCs w:val="0"/>
                <w:color w:val="auto"/>
                <w:kern w:val="0"/>
                <w:sz w:val="24"/>
                <w:szCs w:val="24"/>
                <w:highlight w:val="none"/>
                <w:lang w:bidi="ar"/>
              </w:rPr>
              <w:t>拟补助资金</w:t>
            </w:r>
            <w:r>
              <w:rPr>
                <w:rFonts w:hint="default" w:ascii="Times New Roman" w:hAnsi="Times New Roman" w:eastAsia="楷体_GB2312" w:cs="Times New Roman"/>
                <w:b/>
                <w:bCs w:val="0"/>
                <w:color w:val="auto"/>
                <w:kern w:val="0"/>
                <w:sz w:val="24"/>
                <w:szCs w:val="24"/>
                <w:highlight w:val="none"/>
                <w:lang w:bidi="ar"/>
              </w:rPr>
              <w:br w:type="textWrapping"/>
            </w:r>
            <w:r>
              <w:rPr>
                <w:rFonts w:hint="default" w:ascii="Times New Roman" w:hAnsi="Times New Roman" w:eastAsia="楷体_GB2312" w:cs="Times New Roman"/>
                <w:b/>
                <w:bCs w:val="0"/>
                <w:color w:val="auto"/>
                <w:kern w:val="0"/>
                <w:sz w:val="24"/>
                <w:szCs w:val="24"/>
                <w:highlight w:val="none"/>
                <w:lang w:bidi="ar"/>
              </w:rPr>
              <w:t>（万元）</w:t>
            </w:r>
          </w:p>
        </w:tc>
        <w:tc>
          <w:tcPr>
            <w:tcW w:w="2756"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rPr>
                <w:rFonts w:hint="default" w:ascii="Times New Roman" w:hAnsi="Times New Roman" w:eastAsia="楷体_GB2312" w:cs="Times New Roman"/>
                <w:b/>
                <w:bCs w:val="0"/>
                <w:color w:val="auto"/>
                <w:sz w:val="24"/>
                <w:szCs w:val="24"/>
                <w:highlight w:val="none"/>
              </w:rPr>
            </w:pPr>
            <w:r>
              <w:rPr>
                <w:rFonts w:hint="default" w:ascii="Times New Roman" w:hAnsi="Times New Roman" w:eastAsia="楷体_GB2312" w:cs="Times New Roman"/>
                <w:b/>
                <w:bCs w:val="0"/>
                <w:color w:val="auto"/>
                <w:kern w:val="0"/>
                <w:sz w:val="24"/>
                <w:szCs w:val="24"/>
                <w:highlight w:val="none"/>
                <w:lang w:bidi="ar"/>
              </w:rPr>
              <w:t>任务要求/目标</w:t>
            </w:r>
          </w:p>
        </w:tc>
        <w:tc>
          <w:tcPr>
            <w:tcW w:w="825"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rPr>
                <w:rFonts w:hint="default" w:ascii="Times New Roman" w:hAnsi="Times New Roman" w:eastAsia="楷体_GB2312" w:cs="Times New Roman"/>
                <w:b/>
                <w:bCs w:val="0"/>
                <w:color w:val="auto"/>
                <w:sz w:val="24"/>
                <w:szCs w:val="24"/>
                <w:highlight w:val="none"/>
              </w:rPr>
            </w:pPr>
            <w:r>
              <w:rPr>
                <w:rFonts w:hint="default" w:ascii="Times New Roman" w:hAnsi="Times New Roman" w:eastAsia="楷体_GB2312" w:cs="Times New Roman"/>
                <w:b/>
                <w:bCs w:val="0"/>
                <w:color w:val="auto"/>
                <w:kern w:val="0"/>
                <w:sz w:val="24"/>
                <w:szCs w:val="24"/>
                <w:highlight w:val="none"/>
                <w:lang w:bidi="ar"/>
              </w:rPr>
              <w:t>工作性质</w:t>
            </w:r>
          </w:p>
        </w:tc>
        <w:tc>
          <w:tcPr>
            <w:tcW w:w="844"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rPr>
                <w:rFonts w:hint="default" w:ascii="Times New Roman" w:hAnsi="Times New Roman" w:eastAsia="楷体_GB2312" w:cs="Times New Roman"/>
                <w:b/>
                <w:bCs w:val="0"/>
                <w:color w:val="auto"/>
                <w:sz w:val="24"/>
                <w:szCs w:val="24"/>
                <w:highlight w:val="none"/>
              </w:rPr>
            </w:pPr>
            <w:r>
              <w:rPr>
                <w:rFonts w:hint="default" w:ascii="Times New Roman" w:hAnsi="Times New Roman" w:eastAsia="楷体_GB2312" w:cs="Times New Roman"/>
                <w:b/>
                <w:bCs w:val="0"/>
                <w:color w:val="auto"/>
                <w:kern w:val="0"/>
                <w:sz w:val="24"/>
                <w:szCs w:val="24"/>
                <w:highlight w:val="none"/>
                <w:lang w:bidi="ar"/>
              </w:rPr>
              <w:t>实施方式</w:t>
            </w:r>
          </w:p>
        </w:tc>
        <w:tc>
          <w:tcPr>
            <w:tcW w:w="919"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rPr>
                <w:rFonts w:hint="default" w:ascii="Times New Roman" w:hAnsi="Times New Roman" w:eastAsia="楷体_GB2312" w:cs="Times New Roman"/>
                <w:b/>
                <w:bCs w:val="0"/>
                <w:color w:val="auto"/>
                <w:sz w:val="24"/>
                <w:szCs w:val="24"/>
                <w:highlight w:val="none"/>
              </w:rPr>
            </w:pPr>
            <w:r>
              <w:rPr>
                <w:rFonts w:hint="default" w:ascii="Times New Roman" w:hAnsi="Times New Roman" w:eastAsia="楷体_GB2312" w:cs="Times New Roman"/>
                <w:b/>
                <w:bCs w:val="0"/>
                <w:color w:val="auto"/>
                <w:kern w:val="0"/>
                <w:sz w:val="24"/>
                <w:szCs w:val="24"/>
                <w:highlight w:val="none"/>
                <w:lang w:bidi="ar"/>
              </w:rPr>
              <w:t>实施标准</w:t>
            </w:r>
          </w:p>
        </w:tc>
        <w:tc>
          <w:tcPr>
            <w:tcW w:w="3475"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rPr>
                <w:rFonts w:hint="default" w:ascii="Times New Roman" w:hAnsi="Times New Roman" w:eastAsia="楷体_GB2312" w:cs="Times New Roman"/>
                <w:b/>
                <w:bCs w:val="0"/>
                <w:color w:val="auto"/>
                <w:sz w:val="24"/>
                <w:szCs w:val="24"/>
                <w:highlight w:val="none"/>
              </w:rPr>
            </w:pPr>
            <w:r>
              <w:rPr>
                <w:rFonts w:hint="default" w:ascii="Times New Roman" w:hAnsi="Times New Roman" w:eastAsia="楷体_GB2312" w:cs="Times New Roman"/>
                <w:b/>
                <w:bCs w:val="0"/>
                <w:color w:val="auto"/>
                <w:kern w:val="0"/>
                <w:sz w:val="24"/>
                <w:szCs w:val="24"/>
                <w:highlight w:val="none"/>
                <w:lang w:bidi="ar"/>
              </w:rPr>
              <w:t>工作量</w:t>
            </w:r>
          </w:p>
        </w:tc>
        <w:tc>
          <w:tcPr>
            <w:tcW w:w="884"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rPr>
                <w:rFonts w:hint="default" w:ascii="Times New Roman" w:hAnsi="Times New Roman" w:eastAsia="楷体_GB2312" w:cs="Times New Roman"/>
                <w:b/>
                <w:bCs w:val="0"/>
                <w:color w:val="auto"/>
                <w:sz w:val="24"/>
                <w:szCs w:val="24"/>
                <w:highlight w:val="none"/>
              </w:rPr>
            </w:pPr>
            <w:r>
              <w:rPr>
                <w:rFonts w:hint="default" w:ascii="Times New Roman" w:hAnsi="Times New Roman" w:eastAsia="楷体_GB2312" w:cs="Times New Roman"/>
                <w:b/>
                <w:bCs w:val="0"/>
                <w:color w:val="auto"/>
                <w:kern w:val="0"/>
                <w:sz w:val="24"/>
                <w:szCs w:val="24"/>
                <w:highlight w:val="none"/>
                <w:lang w:bidi="ar"/>
              </w:rPr>
              <w:t>完成时限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348" w:hRule="atLeast"/>
          <w:jc w:val="center"/>
        </w:trPr>
        <w:tc>
          <w:tcPr>
            <w:tcW w:w="554"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rPr>
                <w:rFonts w:hint="eastAsia" w:ascii="Times New Roman" w:hAnsi="Times New Roman" w:eastAsia="宋体" w:cs="Times New Roman"/>
                <w:b w:val="0"/>
                <w:bCs/>
                <w:color w:val="auto"/>
                <w:kern w:val="0"/>
                <w:sz w:val="24"/>
                <w:szCs w:val="24"/>
                <w:highlight w:val="none"/>
                <w:lang w:val="en-US" w:eastAsia="zh-CN" w:bidi="ar"/>
              </w:rPr>
            </w:pPr>
            <w:r>
              <w:rPr>
                <w:rFonts w:hint="eastAsia" w:eastAsia="宋体" w:cs="Times New Roman"/>
                <w:b w:val="0"/>
                <w:bCs/>
                <w:color w:val="auto"/>
                <w:kern w:val="0"/>
                <w:sz w:val="24"/>
                <w:szCs w:val="24"/>
                <w:highlight w:val="none"/>
                <w:lang w:val="en-US" w:eastAsia="zh-CN" w:bidi="ar"/>
              </w:rPr>
              <w:t>1</w:t>
            </w:r>
          </w:p>
        </w:tc>
        <w:tc>
          <w:tcPr>
            <w:tcW w:w="918"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rPr>
                <w:rFonts w:hint="eastAsia" w:ascii="Times New Roman" w:hAnsi="Times New Roman" w:eastAsia="楷体_GB2312" w:cs="Times New Roman"/>
                <w:b w:val="0"/>
                <w:bCs/>
                <w:color w:val="auto"/>
                <w:kern w:val="0"/>
                <w:sz w:val="24"/>
                <w:szCs w:val="24"/>
                <w:highlight w:val="none"/>
                <w:lang w:val="en-US" w:eastAsia="zh-CN" w:bidi="ar"/>
              </w:rPr>
            </w:pPr>
            <w:r>
              <w:rPr>
                <w:rFonts w:hint="eastAsia" w:eastAsia="楷体_GB2312" w:cs="Times New Roman"/>
                <w:b w:val="0"/>
                <w:bCs/>
                <w:color w:val="auto"/>
                <w:kern w:val="0"/>
                <w:sz w:val="24"/>
                <w:szCs w:val="24"/>
                <w:highlight w:val="none"/>
                <w:lang w:eastAsia="zh-CN" w:bidi="ar"/>
              </w:rPr>
              <w:t>榕城区</w:t>
            </w:r>
          </w:p>
        </w:tc>
        <w:tc>
          <w:tcPr>
            <w:tcW w:w="844"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rPr>
                <w:rFonts w:hint="default" w:ascii="Times New Roman" w:hAnsi="Times New Roman" w:eastAsia="楷体_GB2312" w:cs="Times New Roman"/>
                <w:b w:val="0"/>
                <w:bCs/>
                <w:color w:val="auto"/>
                <w:kern w:val="0"/>
                <w:sz w:val="24"/>
                <w:szCs w:val="24"/>
                <w:highlight w:val="none"/>
                <w:lang w:bidi="ar"/>
              </w:rPr>
            </w:pPr>
            <w:r>
              <w:rPr>
                <w:rFonts w:hint="default" w:ascii="Times New Roman" w:hAnsi="Times New Roman" w:eastAsia="楷体_GB2312" w:cs="Times New Roman"/>
                <w:b w:val="0"/>
                <w:bCs/>
                <w:color w:val="auto"/>
                <w:kern w:val="0"/>
                <w:sz w:val="24"/>
                <w:szCs w:val="24"/>
                <w:highlight w:val="none"/>
                <w:lang w:bidi="ar"/>
              </w:rPr>
              <w:t>污染防治</w:t>
            </w:r>
          </w:p>
        </w:tc>
        <w:tc>
          <w:tcPr>
            <w:tcW w:w="1144"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rPr>
                <w:rFonts w:hint="default" w:ascii="Times New Roman" w:hAnsi="Times New Roman" w:eastAsia="楷体_GB2312" w:cs="Times New Roman"/>
                <w:b w:val="0"/>
                <w:bCs/>
                <w:color w:val="auto"/>
                <w:kern w:val="0"/>
                <w:sz w:val="24"/>
                <w:szCs w:val="24"/>
                <w:highlight w:val="none"/>
                <w:lang w:bidi="ar"/>
              </w:rPr>
            </w:pPr>
            <w:r>
              <w:rPr>
                <w:rFonts w:hint="default" w:ascii="Times New Roman" w:hAnsi="Times New Roman" w:eastAsia="楷体_GB2312" w:cs="Times New Roman"/>
                <w:b w:val="0"/>
                <w:bCs/>
                <w:color w:val="auto"/>
                <w:kern w:val="0"/>
                <w:sz w:val="24"/>
                <w:szCs w:val="24"/>
                <w:highlight w:val="none"/>
                <w:lang w:bidi="ar"/>
              </w:rPr>
              <w:t>水污染防治和省内外流域生态补偿</w:t>
            </w:r>
          </w:p>
        </w:tc>
        <w:tc>
          <w:tcPr>
            <w:tcW w:w="956" w:type="dxa"/>
            <w:vAlign w:val="center"/>
          </w:tcPr>
          <w:p>
            <w:pPr>
              <w:keepNext w:val="0"/>
              <w:keepLines w:val="0"/>
              <w:widowControl/>
              <w:suppressLineNumbers w:val="0"/>
              <w:jc w:val="center"/>
              <w:textAlignment w:val="center"/>
              <w:rPr>
                <w:rFonts w:hint="default" w:ascii="Times New Roman" w:hAnsi="Times New Roman" w:eastAsia="宋体" w:cs="Times New Roman"/>
                <w:b w:val="0"/>
                <w:bCs/>
                <w:color w:val="auto"/>
                <w:kern w:val="0"/>
                <w:sz w:val="22"/>
                <w:szCs w:val="22"/>
                <w:highlight w:val="none"/>
                <w:lang w:val="en-US" w:eastAsia="zh-CN" w:bidi="ar"/>
              </w:rPr>
            </w:pPr>
            <w:r>
              <w:rPr>
                <w:rFonts w:hint="eastAsia" w:eastAsia="宋体" w:cs="Times New Roman"/>
                <w:i w:val="0"/>
                <w:iCs w:val="0"/>
                <w:color w:val="000000"/>
                <w:kern w:val="0"/>
                <w:sz w:val="24"/>
                <w:szCs w:val="24"/>
                <w:u w:val="none"/>
                <w:lang w:val="en-US" w:eastAsia="zh-CN" w:bidi="ar"/>
              </w:rPr>
              <w:t>1920</w:t>
            </w:r>
          </w:p>
        </w:tc>
        <w:tc>
          <w:tcPr>
            <w:tcW w:w="2756"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rPr>
                <w:rFonts w:hint="default" w:ascii="Times New Roman" w:hAnsi="Times New Roman" w:eastAsia="楷体_GB2312" w:cs="Times New Roman"/>
                <w:b w:val="0"/>
                <w:bCs/>
                <w:color w:val="auto"/>
                <w:kern w:val="0"/>
                <w:sz w:val="24"/>
                <w:szCs w:val="24"/>
                <w:highlight w:val="none"/>
                <w:lang w:bidi="ar"/>
              </w:rPr>
            </w:pPr>
            <w:r>
              <w:rPr>
                <w:rFonts w:hint="default" w:ascii="Times New Roman" w:hAnsi="Times New Roman" w:eastAsia="楷体_GB2312" w:cs="Times New Roman"/>
                <w:b w:val="0"/>
                <w:bCs/>
                <w:color w:val="auto"/>
                <w:kern w:val="0"/>
                <w:sz w:val="24"/>
                <w:szCs w:val="24"/>
                <w:highlight w:val="none"/>
                <w:lang w:bidi="ar"/>
              </w:rPr>
              <w:t>支持</w:t>
            </w:r>
            <w:r>
              <w:rPr>
                <w:rFonts w:hint="default" w:ascii="Times New Roman" w:hAnsi="Times New Roman" w:eastAsia="楷体_GB2312" w:cs="Times New Roman"/>
                <w:b w:val="0"/>
                <w:bCs/>
                <w:color w:val="auto"/>
                <w:kern w:val="0"/>
                <w:sz w:val="24"/>
                <w:szCs w:val="24"/>
                <w:highlight w:val="none"/>
                <w:lang w:val="en-US" w:eastAsia="zh-CN" w:bidi="ar"/>
              </w:rPr>
              <w:t>省级水污染防治资金项目储备库内项目，</w:t>
            </w:r>
            <w:r>
              <w:rPr>
                <w:rFonts w:hint="eastAsia" w:ascii="Times New Roman" w:hAnsi="Times New Roman" w:eastAsia="楷体_GB2312" w:cs="Times New Roman"/>
                <w:b w:val="0"/>
                <w:bCs/>
                <w:color w:val="auto"/>
                <w:kern w:val="0"/>
                <w:sz w:val="24"/>
                <w:szCs w:val="24"/>
                <w:highlight w:val="none"/>
                <w:lang w:val="en-US" w:eastAsia="zh-CN" w:bidi="ar"/>
              </w:rPr>
              <w:t>强化省级水污染防治资金支持项目绩效管理，推动责任国考断面</w:t>
            </w:r>
            <w:r>
              <w:rPr>
                <w:rFonts w:hint="default" w:ascii="Times New Roman" w:hAnsi="Times New Roman" w:eastAsia="楷体_GB2312" w:cs="Times New Roman"/>
                <w:b w:val="0"/>
                <w:bCs/>
                <w:color w:val="auto"/>
                <w:kern w:val="0"/>
                <w:sz w:val="24"/>
                <w:szCs w:val="24"/>
                <w:highlight w:val="none"/>
                <w:lang w:val="en-US" w:eastAsia="zh-CN" w:bidi="ar"/>
              </w:rPr>
              <w:t>水质稳定达标</w:t>
            </w:r>
            <w:r>
              <w:rPr>
                <w:rFonts w:hint="eastAsia" w:ascii="Times New Roman" w:hAnsi="Times New Roman" w:eastAsia="楷体_GB2312" w:cs="Times New Roman"/>
                <w:b w:val="0"/>
                <w:bCs/>
                <w:color w:val="auto"/>
                <w:kern w:val="0"/>
                <w:sz w:val="24"/>
                <w:szCs w:val="24"/>
                <w:highlight w:val="none"/>
                <w:lang w:val="en-US" w:eastAsia="zh-CN" w:bidi="ar"/>
              </w:rPr>
              <w:t>。</w:t>
            </w:r>
          </w:p>
        </w:tc>
        <w:tc>
          <w:tcPr>
            <w:tcW w:w="825" w:type="dxa"/>
            <w:vAlign w:val="center"/>
          </w:tcPr>
          <w:p>
            <w:pPr>
              <w:keepNext w:val="0"/>
              <w:keepLines w:val="0"/>
              <w:pageBreakBefore w:val="0"/>
              <w:kinsoku/>
              <w:wordWrap/>
              <w:overflowPunct/>
              <w:topLinePunct w:val="0"/>
              <w:autoSpaceDE/>
              <w:autoSpaceDN/>
              <w:bidi w:val="0"/>
              <w:spacing w:line="300" w:lineRule="exact"/>
              <w:jc w:val="center"/>
              <w:rPr>
                <w:rFonts w:hint="default" w:ascii="Times New Roman" w:hAnsi="Times New Roman" w:eastAsia="楷体_GB2312" w:cs="Times New Roman"/>
                <w:b w:val="0"/>
                <w:bCs/>
                <w:color w:val="auto"/>
                <w:sz w:val="24"/>
                <w:szCs w:val="24"/>
                <w:highlight w:val="none"/>
              </w:rPr>
            </w:pPr>
            <w:r>
              <w:rPr>
                <w:rFonts w:hint="default" w:ascii="Times New Roman" w:hAnsi="Times New Roman" w:eastAsia="楷体_GB2312" w:cs="Times New Roman"/>
                <w:b w:val="0"/>
                <w:bCs/>
                <w:color w:val="auto"/>
                <w:sz w:val="24"/>
                <w:szCs w:val="24"/>
                <w:highlight w:val="none"/>
              </w:rPr>
              <w:t>指导性任务</w:t>
            </w:r>
          </w:p>
        </w:tc>
        <w:tc>
          <w:tcPr>
            <w:tcW w:w="844" w:type="dxa"/>
            <w:vAlign w:val="center"/>
          </w:tcPr>
          <w:p>
            <w:pPr>
              <w:keepNext w:val="0"/>
              <w:keepLines w:val="0"/>
              <w:pageBreakBefore w:val="0"/>
              <w:kinsoku/>
              <w:wordWrap/>
              <w:overflowPunct/>
              <w:topLinePunct w:val="0"/>
              <w:autoSpaceDE/>
              <w:autoSpaceDN/>
              <w:bidi w:val="0"/>
              <w:spacing w:line="300" w:lineRule="exact"/>
              <w:jc w:val="center"/>
              <w:rPr>
                <w:rFonts w:hint="default" w:ascii="Times New Roman" w:hAnsi="Times New Roman" w:eastAsia="楷体_GB2312" w:cs="Times New Roman"/>
                <w:b w:val="0"/>
                <w:bCs/>
                <w:color w:val="auto"/>
                <w:sz w:val="24"/>
                <w:szCs w:val="24"/>
                <w:highlight w:val="none"/>
              </w:rPr>
            </w:pPr>
            <w:r>
              <w:rPr>
                <w:rFonts w:hint="default" w:ascii="Times New Roman" w:hAnsi="Times New Roman" w:eastAsia="楷体_GB2312" w:cs="Times New Roman"/>
                <w:b w:val="0"/>
                <w:bCs/>
                <w:color w:val="auto"/>
                <w:sz w:val="24"/>
                <w:szCs w:val="24"/>
                <w:highlight w:val="none"/>
              </w:rPr>
              <w:t>财政补助</w:t>
            </w:r>
          </w:p>
        </w:tc>
        <w:tc>
          <w:tcPr>
            <w:tcW w:w="919" w:type="dxa"/>
            <w:vAlign w:val="center"/>
          </w:tcPr>
          <w:p>
            <w:pPr>
              <w:keepNext w:val="0"/>
              <w:keepLines w:val="0"/>
              <w:pageBreakBefore w:val="0"/>
              <w:kinsoku/>
              <w:wordWrap/>
              <w:overflowPunct/>
              <w:topLinePunct w:val="0"/>
              <w:autoSpaceDE/>
              <w:autoSpaceDN/>
              <w:bidi w:val="0"/>
              <w:spacing w:line="300" w:lineRule="exact"/>
              <w:jc w:val="center"/>
              <w:rPr>
                <w:rFonts w:hint="default" w:ascii="Times New Roman" w:hAnsi="Times New Roman" w:eastAsia="楷体_GB2312" w:cs="Times New Roman"/>
                <w:b w:val="0"/>
                <w:bCs/>
                <w:color w:val="auto"/>
                <w:sz w:val="24"/>
                <w:szCs w:val="24"/>
                <w:highlight w:val="none"/>
              </w:rPr>
            </w:pPr>
            <w:r>
              <w:rPr>
                <w:rFonts w:hint="default" w:ascii="Times New Roman" w:hAnsi="Times New Roman" w:eastAsia="楷体_GB2312" w:cs="Times New Roman"/>
                <w:b w:val="0"/>
                <w:bCs/>
                <w:color w:val="auto"/>
                <w:sz w:val="24"/>
                <w:szCs w:val="24"/>
                <w:highlight w:val="none"/>
              </w:rPr>
              <w:t>不超过项目投资总额</w:t>
            </w:r>
          </w:p>
        </w:tc>
        <w:tc>
          <w:tcPr>
            <w:tcW w:w="3475"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both"/>
              <w:textAlignment w:val="center"/>
              <w:rPr>
                <w:rFonts w:hint="default" w:ascii="Times New Roman" w:hAnsi="Times New Roman" w:eastAsia="楷体_GB2312" w:cs="Times New Roman"/>
                <w:b w:val="0"/>
                <w:bCs/>
                <w:color w:val="auto"/>
                <w:kern w:val="0"/>
                <w:sz w:val="24"/>
                <w:szCs w:val="24"/>
                <w:highlight w:val="none"/>
                <w:lang w:bidi="ar"/>
              </w:rPr>
            </w:pPr>
            <w:r>
              <w:rPr>
                <w:rFonts w:hint="eastAsia" w:ascii="Times New Roman" w:hAnsi="Times New Roman" w:eastAsia="楷体_GB2312" w:cs="Times New Roman"/>
                <w:color w:val="auto"/>
                <w:kern w:val="0"/>
                <w:sz w:val="24"/>
                <w:szCs w:val="24"/>
                <w:highlight w:val="none"/>
                <w:lang w:val="en-US" w:eastAsia="zh-CN" w:bidi="ar"/>
              </w:rPr>
              <w:t>流域水生态环境综合治理</w:t>
            </w:r>
            <w:r>
              <w:rPr>
                <w:rFonts w:hint="default" w:ascii="Times New Roman" w:hAnsi="Times New Roman" w:eastAsia="楷体_GB2312" w:cs="Times New Roman"/>
                <w:color w:val="auto"/>
                <w:kern w:val="0"/>
                <w:sz w:val="24"/>
                <w:szCs w:val="24"/>
                <w:highlight w:val="none"/>
                <w:lang w:eastAsia="zh-CN" w:bidi="ar"/>
              </w:rPr>
              <w:t>。</w:t>
            </w:r>
          </w:p>
        </w:tc>
        <w:tc>
          <w:tcPr>
            <w:tcW w:w="884"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rPr>
                <w:rFonts w:hint="default" w:ascii="Times New Roman" w:hAnsi="Times New Roman" w:eastAsia="楷体_GB2312" w:cs="Times New Roman"/>
                <w:b w:val="0"/>
                <w:bCs/>
                <w:color w:val="auto"/>
                <w:kern w:val="0"/>
                <w:sz w:val="24"/>
                <w:szCs w:val="24"/>
                <w:highlight w:val="none"/>
                <w:lang w:val="en-US" w:bidi="ar"/>
              </w:rPr>
            </w:pPr>
            <w:r>
              <w:rPr>
                <w:rFonts w:hint="eastAsia" w:ascii="Times New Roman" w:hAnsi="Times New Roman" w:eastAsia="楷体_GB2312" w:cs="Times New Roman"/>
                <w:b w:val="0"/>
                <w:bCs/>
                <w:color w:val="auto"/>
                <w:kern w:val="0"/>
                <w:sz w:val="24"/>
                <w:szCs w:val="24"/>
                <w:highlight w:val="none"/>
                <w:lang w:val="en-US" w:eastAsia="zh-CN" w:bidi="ar"/>
              </w:rPr>
              <w:t>2024年底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348" w:hRule="atLeast"/>
          <w:jc w:val="center"/>
        </w:trPr>
        <w:tc>
          <w:tcPr>
            <w:tcW w:w="554" w:type="dx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eastAsia="楷体_GB2312" w:cs="Times New Roman"/>
                <w:i w:val="0"/>
                <w:color w:val="000000"/>
                <w:kern w:val="0"/>
                <w:sz w:val="22"/>
                <w:szCs w:val="22"/>
                <w:highlight w:val="none"/>
                <w:u w:val="none"/>
                <w:lang w:val="en-US" w:eastAsia="zh-CN" w:bidi="ar"/>
              </w:rPr>
            </w:pPr>
            <w:r>
              <w:rPr>
                <w:rFonts w:hint="eastAsia" w:eastAsia="楷体_GB2312" w:cs="Times New Roman"/>
                <w:i w:val="0"/>
                <w:color w:val="000000"/>
                <w:kern w:val="0"/>
                <w:sz w:val="22"/>
                <w:szCs w:val="22"/>
                <w:highlight w:val="none"/>
                <w:u w:val="none"/>
                <w:lang w:val="en-US" w:eastAsia="zh-CN" w:bidi="ar"/>
              </w:rPr>
              <w:t>2</w:t>
            </w:r>
          </w:p>
        </w:tc>
        <w:tc>
          <w:tcPr>
            <w:tcW w:w="918" w:type="dx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eastAsia="楷体_GB2312" w:cs="Times New Roman"/>
                <w:i w:val="0"/>
                <w:color w:val="000000"/>
                <w:kern w:val="0"/>
                <w:sz w:val="22"/>
                <w:szCs w:val="22"/>
                <w:highlight w:val="none"/>
                <w:u w:val="none"/>
                <w:lang w:val="en-US" w:eastAsia="zh-CN" w:bidi="ar"/>
              </w:rPr>
            </w:pPr>
            <w:r>
              <w:rPr>
                <w:rFonts w:hint="eastAsia" w:eastAsia="楷体_GB2312" w:cs="Times New Roman"/>
                <w:i w:val="0"/>
                <w:color w:val="000000"/>
                <w:kern w:val="0"/>
                <w:sz w:val="22"/>
                <w:szCs w:val="22"/>
                <w:highlight w:val="none"/>
                <w:u w:val="none"/>
                <w:lang w:val="en-US" w:eastAsia="zh-CN" w:bidi="ar"/>
              </w:rPr>
              <w:t>普宁市</w:t>
            </w:r>
          </w:p>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楷体_GB2312" w:cs="Times New Roman"/>
                <w:i w:val="0"/>
                <w:color w:val="000000"/>
                <w:kern w:val="0"/>
                <w:sz w:val="22"/>
                <w:szCs w:val="22"/>
                <w:highlight w:val="none"/>
                <w:u w:val="none"/>
                <w:lang w:val="en-US" w:eastAsia="zh-CN" w:bidi="ar"/>
              </w:rPr>
            </w:pPr>
          </w:p>
        </w:tc>
        <w:tc>
          <w:tcPr>
            <w:tcW w:w="844"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rPr>
                <w:rFonts w:hint="default" w:ascii="Times New Roman" w:hAnsi="Times New Roman" w:eastAsia="楷体_GB2312" w:cs="Times New Roman"/>
                <w:i w:val="0"/>
                <w:color w:val="000000"/>
                <w:kern w:val="0"/>
                <w:sz w:val="22"/>
                <w:szCs w:val="22"/>
                <w:highlight w:val="none"/>
                <w:u w:val="none"/>
                <w:lang w:val="en-US" w:eastAsia="zh-CN" w:bidi="ar"/>
              </w:rPr>
            </w:pPr>
            <w:r>
              <w:rPr>
                <w:rFonts w:hint="default" w:ascii="Times New Roman" w:hAnsi="Times New Roman" w:eastAsia="楷体_GB2312" w:cs="Times New Roman"/>
                <w:b w:val="0"/>
                <w:bCs/>
                <w:color w:val="auto"/>
                <w:kern w:val="0"/>
                <w:sz w:val="24"/>
                <w:szCs w:val="24"/>
                <w:highlight w:val="none"/>
                <w:lang w:bidi="ar"/>
              </w:rPr>
              <w:t>污染防治</w:t>
            </w:r>
          </w:p>
        </w:tc>
        <w:tc>
          <w:tcPr>
            <w:tcW w:w="1144"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rPr>
                <w:rFonts w:hint="default" w:ascii="Times New Roman" w:hAnsi="Times New Roman" w:eastAsia="楷体_GB2312" w:cs="Times New Roman"/>
                <w:i w:val="0"/>
                <w:color w:val="000000"/>
                <w:kern w:val="0"/>
                <w:sz w:val="22"/>
                <w:szCs w:val="22"/>
                <w:highlight w:val="none"/>
                <w:u w:val="none"/>
                <w:lang w:val="en-US" w:eastAsia="zh-CN" w:bidi="ar"/>
              </w:rPr>
            </w:pPr>
            <w:r>
              <w:rPr>
                <w:rFonts w:hint="default" w:ascii="Times New Roman" w:hAnsi="Times New Roman" w:eastAsia="楷体_GB2312" w:cs="Times New Roman"/>
                <w:b w:val="0"/>
                <w:bCs/>
                <w:color w:val="auto"/>
                <w:kern w:val="0"/>
                <w:sz w:val="24"/>
                <w:szCs w:val="24"/>
                <w:highlight w:val="none"/>
                <w:lang w:bidi="ar"/>
              </w:rPr>
              <w:t>水污染防治和省内外流域生态补偿</w:t>
            </w:r>
          </w:p>
        </w:tc>
        <w:tc>
          <w:tcPr>
            <w:tcW w:w="956" w:type="dxa"/>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2"/>
                <w:szCs w:val="22"/>
                <w:highlight w:val="none"/>
                <w:u w:val="none"/>
                <w:lang w:val="en-US" w:eastAsia="zh-CN" w:bidi="ar"/>
              </w:rPr>
            </w:pPr>
            <w:r>
              <w:rPr>
                <w:rFonts w:hint="eastAsia" w:eastAsia="宋体" w:cs="Times New Roman"/>
                <w:i w:val="0"/>
                <w:iCs w:val="0"/>
                <w:color w:val="000000"/>
                <w:kern w:val="0"/>
                <w:sz w:val="24"/>
                <w:szCs w:val="24"/>
                <w:u w:val="none"/>
                <w:lang w:val="en-US" w:eastAsia="zh-CN" w:bidi="ar"/>
              </w:rPr>
              <w:t>2</w:t>
            </w:r>
            <w:r>
              <w:rPr>
                <w:rFonts w:hint="default" w:ascii="Times New Roman" w:hAnsi="Times New Roman" w:eastAsia="宋体" w:cs="Times New Roman"/>
                <w:i w:val="0"/>
                <w:iCs w:val="0"/>
                <w:color w:val="000000"/>
                <w:kern w:val="0"/>
                <w:sz w:val="24"/>
                <w:szCs w:val="24"/>
                <w:u w:val="none"/>
                <w:lang w:val="en-US" w:eastAsia="zh-CN" w:bidi="ar"/>
              </w:rPr>
              <w:t>000</w:t>
            </w:r>
          </w:p>
        </w:tc>
        <w:tc>
          <w:tcPr>
            <w:tcW w:w="2756"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rPr>
                <w:rFonts w:hint="eastAsia" w:ascii="Times New Roman" w:hAnsi="Times New Roman" w:eastAsia="楷体_GB2312" w:cs="Times New Roman"/>
                <w:i w:val="0"/>
                <w:color w:val="000000"/>
                <w:kern w:val="0"/>
                <w:sz w:val="22"/>
                <w:szCs w:val="22"/>
                <w:highlight w:val="none"/>
                <w:u w:val="none"/>
                <w:lang w:val="en-US" w:eastAsia="zh-CN" w:bidi="ar"/>
              </w:rPr>
            </w:pPr>
            <w:r>
              <w:rPr>
                <w:rFonts w:hint="default" w:ascii="Times New Roman" w:hAnsi="Times New Roman" w:eastAsia="楷体_GB2312" w:cs="Times New Roman"/>
                <w:b w:val="0"/>
                <w:bCs/>
                <w:color w:val="auto"/>
                <w:kern w:val="0"/>
                <w:sz w:val="24"/>
                <w:szCs w:val="24"/>
                <w:highlight w:val="none"/>
                <w:lang w:bidi="ar"/>
              </w:rPr>
              <w:t>支持</w:t>
            </w:r>
            <w:r>
              <w:rPr>
                <w:rFonts w:hint="default" w:ascii="Times New Roman" w:hAnsi="Times New Roman" w:eastAsia="楷体_GB2312" w:cs="Times New Roman"/>
                <w:b w:val="0"/>
                <w:bCs/>
                <w:color w:val="auto"/>
                <w:kern w:val="0"/>
                <w:sz w:val="24"/>
                <w:szCs w:val="24"/>
                <w:highlight w:val="none"/>
                <w:lang w:val="en-US" w:eastAsia="zh-CN" w:bidi="ar"/>
              </w:rPr>
              <w:t>省级水污染防治资金项目储备库内项目，</w:t>
            </w:r>
            <w:r>
              <w:rPr>
                <w:rFonts w:hint="eastAsia" w:ascii="Times New Roman" w:hAnsi="Times New Roman" w:eastAsia="楷体_GB2312" w:cs="Times New Roman"/>
                <w:b w:val="0"/>
                <w:bCs/>
                <w:color w:val="auto"/>
                <w:kern w:val="0"/>
                <w:sz w:val="24"/>
                <w:szCs w:val="24"/>
                <w:highlight w:val="none"/>
                <w:lang w:val="en-US" w:eastAsia="zh-CN" w:bidi="ar"/>
              </w:rPr>
              <w:t>强化省级水污染防治资金支持项目绩效管理，推动责任国考断面</w:t>
            </w:r>
            <w:r>
              <w:rPr>
                <w:rFonts w:hint="default" w:ascii="Times New Roman" w:hAnsi="Times New Roman" w:eastAsia="楷体_GB2312" w:cs="Times New Roman"/>
                <w:b w:val="0"/>
                <w:bCs/>
                <w:color w:val="auto"/>
                <w:kern w:val="0"/>
                <w:sz w:val="24"/>
                <w:szCs w:val="24"/>
                <w:highlight w:val="none"/>
                <w:lang w:val="en-US" w:eastAsia="zh-CN" w:bidi="ar"/>
              </w:rPr>
              <w:t>水质稳定达标</w:t>
            </w:r>
            <w:r>
              <w:rPr>
                <w:rFonts w:hint="eastAsia" w:ascii="Times New Roman" w:hAnsi="Times New Roman" w:eastAsia="楷体_GB2312" w:cs="Times New Roman"/>
                <w:b w:val="0"/>
                <w:bCs/>
                <w:color w:val="auto"/>
                <w:kern w:val="0"/>
                <w:sz w:val="24"/>
                <w:szCs w:val="24"/>
                <w:highlight w:val="none"/>
                <w:lang w:val="en-US" w:eastAsia="zh-CN" w:bidi="ar"/>
              </w:rPr>
              <w:t>。</w:t>
            </w:r>
          </w:p>
        </w:tc>
        <w:tc>
          <w:tcPr>
            <w:tcW w:w="825" w:type="dxa"/>
            <w:vAlign w:val="center"/>
          </w:tcPr>
          <w:p>
            <w:pPr>
              <w:keepNext w:val="0"/>
              <w:keepLines w:val="0"/>
              <w:pageBreakBefore w:val="0"/>
              <w:kinsoku/>
              <w:wordWrap/>
              <w:overflowPunct/>
              <w:topLinePunct w:val="0"/>
              <w:autoSpaceDE/>
              <w:autoSpaceDN/>
              <w:bidi w:val="0"/>
              <w:spacing w:line="300" w:lineRule="exact"/>
              <w:jc w:val="center"/>
              <w:rPr>
                <w:rFonts w:hint="default" w:ascii="Times New Roman" w:hAnsi="Times New Roman" w:eastAsia="楷体_GB2312" w:cs="Times New Roman"/>
                <w:i w:val="0"/>
                <w:color w:val="000000"/>
                <w:kern w:val="0"/>
                <w:sz w:val="22"/>
                <w:szCs w:val="22"/>
                <w:highlight w:val="none"/>
                <w:u w:val="none"/>
                <w:lang w:val="en-US" w:eastAsia="zh-CN" w:bidi="ar"/>
              </w:rPr>
            </w:pPr>
            <w:r>
              <w:rPr>
                <w:rFonts w:hint="default" w:ascii="Times New Roman" w:hAnsi="Times New Roman" w:eastAsia="楷体_GB2312" w:cs="Times New Roman"/>
                <w:b w:val="0"/>
                <w:bCs/>
                <w:color w:val="auto"/>
                <w:sz w:val="24"/>
                <w:szCs w:val="24"/>
                <w:highlight w:val="none"/>
              </w:rPr>
              <w:t>指导性任务</w:t>
            </w:r>
          </w:p>
        </w:tc>
        <w:tc>
          <w:tcPr>
            <w:tcW w:w="844" w:type="dxa"/>
            <w:vAlign w:val="center"/>
          </w:tcPr>
          <w:p>
            <w:pPr>
              <w:keepNext w:val="0"/>
              <w:keepLines w:val="0"/>
              <w:pageBreakBefore w:val="0"/>
              <w:kinsoku/>
              <w:wordWrap/>
              <w:overflowPunct/>
              <w:topLinePunct w:val="0"/>
              <w:autoSpaceDE/>
              <w:autoSpaceDN/>
              <w:bidi w:val="0"/>
              <w:spacing w:line="300" w:lineRule="exact"/>
              <w:jc w:val="center"/>
              <w:rPr>
                <w:rFonts w:hint="default" w:ascii="Times New Roman" w:hAnsi="Times New Roman" w:eastAsia="楷体_GB2312" w:cs="Times New Roman"/>
                <w:i w:val="0"/>
                <w:color w:val="000000"/>
                <w:kern w:val="0"/>
                <w:sz w:val="22"/>
                <w:szCs w:val="22"/>
                <w:highlight w:val="none"/>
                <w:u w:val="none"/>
                <w:lang w:val="en-US" w:eastAsia="zh-CN" w:bidi="ar"/>
              </w:rPr>
            </w:pPr>
            <w:r>
              <w:rPr>
                <w:rFonts w:hint="default" w:ascii="Times New Roman" w:hAnsi="Times New Roman" w:eastAsia="楷体_GB2312" w:cs="Times New Roman"/>
                <w:b w:val="0"/>
                <w:bCs/>
                <w:color w:val="auto"/>
                <w:sz w:val="24"/>
                <w:szCs w:val="24"/>
                <w:highlight w:val="none"/>
              </w:rPr>
              <w:t>财政补助</w:t>
            </w:r>
          </w:p>
        </w:tc>
        <w:tc>
          <w:tcPr>
            <w:tcW w:w="919" w:type="dxa"/>
            <w:vAlign w:val="center"/>
          </w:tcPr>
          <w:p>
            <w:pPr>
              <w:keepNext w:val="0"/>
              <w:keepLines w:val="0"/>
              <w:pageBreakBefore w:val="0"/>
              <w:kinsoku/>
              <w:wordWrap/>
              <w:overflowPunct/>
              <w:topLinePunct w:val="0"/>
              <w:autoSpaceDE/>
              <w:autoSpaceDN/>
              <w:bidi w:val="0"/>
              <w:spacing w:line="300" w:lineRule="exact"/>
              <w:jc w:val="center"/>
              <w:rPr>
                <w:rFonts w:hint="default" w:ascii="Times New Roman" w:hAnsi="Times New Roman" w:eastAsia="楷体_GB2312" w:cs="Times New Roman"/>
                <w:i w:val="0"/>
                <w:color w:val="000000"/>
                <w:kern w:val="0"/>
                <w:sz w:val="22"/>
                <w:szCs w:val="22"/>
                <w:highlight w:val="none"/>
                <w:u w:val="none"/>
                <w:lang w:val="en-US" w:eastAsia="zh-CN" w:bidi="ar"/>
              </w:rPr>
            </w:pPr>
            <w:r>
              <w:rPr>
                <w:rFonts w:hint="default" w:ascii="Times New Roman" w:hAnsi="Times New Roman" w:eastAsia="楷体_GB2312" w:cs="Times New Roman"/>
                <w:b w:val="0"/>
                <w:bCs/>
                <w:color w:val="auto"/>
                <w:sz w:val="24"/>
                <w:szCs w:val="24"/>
                <w:highlight w:val="none"/>
              </w:rPr>
              <w:t>不超过项目投资总额</w:t>
            </w:r>
          </w:p>
        </w:tc>
        <w:tc>
          <w:tcPr>
            <w:tcW w:w="3475"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both"/>
              <w:textAlignment w:val="center"/>
              <w:rPr>
                <w:rFonts w:hint="default" w:ascii="Times New Roman" w:hAnsi="Times New Roman" w:eastAsia="楷体_GB2312" w:cs="Times New Roman"/>
                <w:i w:val="0"/>
                <w:color w:val="000000"/>
                <w:kern w:val="0"/>
                <w:sz w:val="22"/>
                <w:szCs w:val="22"/>
                <w:highlight w:val="none"/>
                <w:u w:val="none"/>
                <w:lang w:val="en-US" w:eastAsia="zh-CN" w:bidi="ar"/>
              </w:rPr>
            </w:pPr>
            <w:r>
              <w:rPr>
                <w:rFonts w:hint="eastAsia" w:ascii="Times New Roman" w:hAnsi="Times New Roman" w:eastAsia="楷体_GB2312" w:cs="Times New Roman"/>
                <w:color w:val="auto"/>
                <w:kern w:val="0"/>
                <w:sz w:val="24"/>
                <w:szCs w:val="24"/>
                <w:highlight w:val="none"/>
                <w:lang w:val="en-US" w:eastAsia="zh-CN" w:bidi="ar"/>
              </w:rPr>
              <w:t>流域水生态环境综合治理</w:t>
            </w:r>
            <w:r>
              <w:rPr>
                <w:rFonts w:hint="default" w:ascii="Times New Roman" w:hAnsi="Times New Roman" w:eastAsia="楷体_GB2312" w:cs="Times New Roman"/>
                <w:color w:val="auto"/>
                <w:kern w:val="0"/>
                <w:sz w:val="24"/>
                <w:szCs w:val="24"/>
                <w:highlight w:val="none"/>
                <w:lang w:eastAsia="zh-CN" w:bidi="ar"/>
              </w:rPr>
              <w:t>。</w:t>
            </w:r>
          </w:p>
        </w:tc>
        <w:tc>
          <w:tcPr>
            <w:tcW w:w="884" w:type="dx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楷体_GB2312" w:cs="Times New Roman"/>
                <w:i w:val="0"/>
                <w:color w:val="000000"/>
                <w:kern w:val="0"/>
                <w:sz w:val="22"/>
                <w:szCs w:val="22"/>
                <w:highlight w:val="none"/>
                <w:u w:val="none"/>
                <w:lang w:val="en-US" w:eastAsia="zh-CN" w:bidi="ar"/>
              </w:rPr>
            </w:pPr>
            <w:r>
              <w:rPr>
                <w:rFonts w:hint="eastAsia" w:ascii="Times New Roman" w:hAnsi="Times New Roman" w:eastAsia="楷体_GB2312" w:cs="Times New Roman"/>
                <w:b w:val="0"/>
                <w:bCs/>
                <w:color w:val="auto"/>
                <w:kern w:val="0"/>
                <w:sz w:val="24"/>
                <w:szCs w:val="24"/>
                <w:highlight w:val="none"/>
                <w:lang w:val="en-US" w:eastAsia="zh-CN" w:bidi="ar"/>
              </w:rPr>
              <w:t>2024年底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348" w:hRule="atLeast"/>
          <w:jc w:val="center"/>
        </w:trPr>
        <w:tc>
          <w:tcPr>
            <w:tcW w:w="55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eastAsia="楷体_GB2312" w:cs="Times New Roman"/>
                <w:i w:val="0"/>
                <w:color w:val="000000"/>
                <w:kern w:val="0"/>
                <w:sz w:val="22"/>
                <w:szCs w:val="22"/>
                <w:highlight w:val="none"/>
                <w:u w:val="none"/>
                <w:lang w:val="en-US" w:eastAsia="zh-CN" w:bidi="ar"/>
              </w:rPr>
            </w:pPr>
            <w:r>
              <w:rPr>
                <w:rFonts w:hint="eastAsia" w:eastAsia="宋体" w:cs="Times New Roman"/>
                <w:i w:val="0"/>
                <w:color w:val="auto"/>
                <w:kern w:val="0"/>
                <w:sz w:val="24"/>
                <w:szCs w:val="24"/>
                <w:u w:val="none"/>
                <w:lang w:val="en-US" w:eastAsia="zh-CN" w:bidi="ar"/>
              </w:rPr>
              <w:t>3</w:t>
            </w:r>
          </w:p>
        </w:tc>
        <w:tc>
          <w:tcPr>
            <w:tcW w:w="918" w:type="dx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楷体_GB2312" w:cs="Times New Roman"/>
                <w:i w:val="0"/>
                <w:color w:val="000000"/>
                <w:kern w:val="0"/>
                <w:sz w:val="22"/>
                <w:szCs w:val="22"/>
                <w:highlight w:val="none"/>
                <w:u w:val="none"/>
                <w:lang w:val="en-US" w:eastAsia="zh-CN" w:bidi="ar"/>
              </w:rPr>
            </w:pPr>
            <w:r>
              <w:rPr>
                <w:rFonts w:hint="eastAsia" w:eastAsia="楷体_GB2312"/>
                <w:color w:val="auto"/>
                <w:sz w:val="24"/>
                <w:szCs w:val="24"/>
                <w:lang w:val="en-US" w:eastAsia="zh-CN"/>
              </w:rPr>
              <w:t>揭阳市生态环境局</w:t>
            </w:r>
          </w:p>
        </w:tc>
        <w:tc>
          <w:tcPr>
            <w:tcW w:w="844"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rPr>
                <w:rFonts w:hint="default" w:ascii="Times New Roman" w:hAnsi="Times New Roman" w:eastAsia="楷体_GB2312" w:cs="Times New Roman"/>
                <w:i w:val="0"/>
                <w:color w:val="000000"/>
                <w:kern w:val="0"/>
                <w:sz w:val="22"/>
                <w:szCs w:val="22"/>
                <w:highlight w:val="none"/>
                <w:u w:val="none"/>
                <w:lang w:val="en-US" w:eastAsia="zh-CN" w:bidi="ar"/>
              </w:rPr>
            </w:pPr>
            <w:r>
              <w:rPr>
                <w:rFonts w:hint="default" w:ascii="Times New Roman" w:hAnsi="Times New Roman" w:eastAsia="楷体_GB2312" w:cs="Times New Roman"/>
                <w:b w:val="0"/>
                <w:bCs/>
                <w:color w:val="auto"/>
                <w:kern w:val="0"/>
                <w:sz w:val="24"/>
                <w:szCs w:val="24"/>
                <w:highlight w:val="none"/>
                <w:lang w:bidi="ar"/>
              </w:rPr>
              <w:t>污染防治</w:t>
            </w:r>
          </w:p>
        </w:tc>
        <w:tc>
          <w:tcPr>
            <w:tcW w:w="1144"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rPr>
                <w:rFonts w:hint="default" w:ascii="Times New Roman" w:hAnsi="Times New Roman" w:eastAsia="楷体_GB2312" w:cs="Times New Roman"/>
                <w:i w:val="0"/>
                <w:color w:val="000000"/>
                <w:kern w:val="0"/>
                <w:sz w:val="22"/>
                <w:szCs w:val="22"/>
                <w:highlight w:val="none"/>
                <w:u w:val="none"/>
                <w:lang w:val="en-US" w:eastAsia="zh-CN" w:bidi="ar"/>
              </w:rPr>
            </w:pPr>
            <w:r>
              <w:rPr>
                <w:rFonts w:hint="default" w:ascii="Times New Roman" w:hAnsi="Times New Roman" w:eastAsia="楷体_GB2312" w:cs="Times New Roman"/>
                <w:b w:val="0"/>
                <w:bCs/>
                <w:color w:val="auto"/>
                <w:kern w:val="0"/>
                <w:sz w:val="24"/>
                <w:szCs w:val="24"/>
                <w:highlight w:val="none"/>
                <w:lang w:bidi="ar"/>
              </w:rPr>
              <w:t>水污染防治和省内外流域生态补偿</w:t>
            </w:r>
          </w:p>
        </w:tc>
        <w:tc>
          <w:tcPr>
            <w:tcW w:w="956" w:type="dxa"/>
            <w:vAlign w:val="center"/>
          </w:tcPr>
          <w:p>
            <w:pPr>
              <w:keepNext w:val="0"/>
              <w:keepLines w:val="0"/>
              <w:widowControl/>
              <w:suppressLineNumbers w:val="0"/>
              <w:jc w:val="center"/>
              <w:textAlignment w:val="center"/>
              <w:rPr>
                <w:rFonts w:hint="default" w:ascii="Times New Roman" w:hAnsi="Times New Roman" w:eastAsia="楷体_GB2312" w:cs="Times New Roman"/>
                <w:i w:val="0"/>
                <w:color w:val="000000"/>
                <w:kern w:val="0"/>
                <w:sz w:val="22"/>
                <w:szCs w:val="22"/>
                <w:highlight w:val="none"/>
                <w:u w:val="none"/>
                <w:lang w:val="en-US" w:eastAsia="zh-CN" w:bidi="ar"/>
              </w:rPr>
            </w:pPr>
            <w:r>
              <w:rPr>
                <w:rFonts w:hint="eastAsia" w:eastAsia="宋体" w:cs="Times New Roman"/>
                <w:i w:val="0"/>
                <w:iCs w:val="0"/>
                <w:color w:val="000000"/>
                <w:kern w:val="0"/>
                <w:sz w:val="24"/>
                <w:szCs w:val="24"/>
                <w:u w:val="none"/>
                <w:lang w:val="en-US" w:eastAsia="zh-CN" w:bidi="ar"/>
              </w:rPr>
              <w:t>80</w:t>
            </w:r>
          </w:p>
        </w:tc>
        <w:tc>
          <w:tcPr>
            <w:tcW w:w="2756"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rPr>
                <w:rFonts w:hint="eastAsia" w:ascii="Times New Roman" w:hAnsi="Times New Roman" w:eastAsia="楷体_GB2312" w:cs="Times New Roman"/>
                <w:i w:val="0"/>
                <w:color w:val="000000"/>
                <w:kern w:val="0"/>
                <w:sz w:val="22"/>
                <w:szCs w:val="22"/>
                <w:highlight w:val="none"/>
                <w:u w:val="none"/>
                <w:lang w:val="en-US" w:eastAsia="zh-CN" w:bidi="ar"/>
              </w:rPr>
            </w:pPr>
            <w:r>
              <w:rPr>
                <w:rFonts w:hint="eastAsia" w:eastAsia="楷体_GB2312" w:cs="Times New Roman"/>
                <w:b w:val="0"/>
                <w:bCs/>
                <w:color w:val="auto"/>
                <w:kern w:val="0"/>
                <w:sz w:val="24"/>
                <w:szCs w:val="24"/>
                <w:highlight w:val="none"/>
                <w:lang w:eastAsia="zh-CN" w:bidi="ar"/>
              </w:rPr>
              <w:t>计提资金</w:t>
            </w:r>
            <w:r>
              <w:rPr>
                <w:rFonts w:hint="default" w:ascii="Times New Roman" w:hAnsi="Times New Roman" w:eastAsia="楷体_GB2312" w:cs="Times New Roman"/>
                <w:b w:val="0"/>
                <w:bCs/>
                <w:color w:val="auto"/>
                <w:kern w:val="0"/>
                <w:sz w:val="24"/>
                <w:szCs w:val="24"/>
                <w:highlight w:val="none"/>
                <w:lang w:bidi="ar"/>
              </w:rPr>
              <w:t>用于专项资金项目管理经费。</w:t>
            </w:r>
          </w:p>
        </w:tc>
        <w:tc>
          <w:tcPr>
            <w:tcW w:w="825" w:type="dxa"/>
            <w:vAlign w:val="center"/>
          </w:tcPr>
          <w:p>
            <w:pPr>
              <w:keepNext w:val="0"/>
              <w:keepLines w:val="0"/>
              <w:pageBreakBefore w:val="0"/>
              <w:kinsoku/>
              <w:wordWrap/>
              <w:overflowPunct/>
              <w:topLinePunct w:val="0"/>
              <w:autoSpaceDE/>
              <w:autoSpaceDN/>
              <w:bidi w:val="0"/>
              <w:spacing w:line="300" w:lineRule="exact"/>
              <w:jc w:val="center"/>
              <w:rPr>
                <w:rFonts w:hint="default" w:ascii="Times New Roman" w:hAnsi="Times New Roman" w:eastAsia="楷体_GB2312" w:cs="Times New Roman"/>
                <w:i w:val="0"/>
                <w:color w:val="000000"/>
                <w:kern w:val="0"/>
                <w:sz w:val="22"/>
                <w:szCs w:val="22"/>
                <w:highlight w:val="none"/>
                <w:u w:val="none"/>
                <w:lang w:val="en-US" w:eastAsia="zh-CN" w:bidi="ar"/>
              </w:rPr>
            </w:pPr>
            <w:r>
              <w:rPr>
                <w:rFonts w:hint="default" w:ascii="Times New Roman" w:hAnsi="Times New Roman" w:eastAsia="楷体_GB2312" w:cs="Times New Roman"/>
                <w:b w:val="0"/>
                <w:bCs/>
                <w:color w:val="auto"/>
                <w:sz w:val="24"/>
                <w:szCs w:val="24"/>
                <w:highlight w:val="none"/>
              </w:rPr>
              <w:t>指导性任务</w:t>
            </w:r>
          </w:p>
        </w:tc>
        <w:tc>
          <w:tcPr>
            <w:tcW w:w="844" w:type="dxa"/>
            <w:vAlign w:val="center"/>
          </w:tcPr>
          <w:p>
            <w:pPr>
              <w:keepNext w:val="0"/>
              <w:keepLines w:val="0"/>
              <w:pageBreakBefore w:val="0"/>
              <w:kinsoku/>
              <w:wordWrap/>
              <w:overflowPunct/>
              <w:topLinePunct w:val="0"/>
              <w:autoSpaceDE/>
              <w:autoSpaceDN/>
              <w:bidi w:val="0"/>
              <w:spacing w:line="300" w:lineRule="exact"/>
              <w:jc w:val="center"/>
              <w:rPr>
                <w:rFonts w:hint="default" w:ascii="Times New Roman" w:hAnsi="Times New Roman" w:eastAsia="楷体_GB2312" w:cs="Times New Roman"/>
                <w:i w:val="0"/>
                <w:color w:val="000000"/>
                <w:kern w:val="0"/>
                <w:sz w:val="22"/>
                <w:szCs w:val="22"/>
                <w:highlight w:val="none"/>
                <w:u w:val="none"/>
                <w:lang w:val="en-US" w:eastAsia="zh-CN" w:bidi="ar"/>
              </w:rPr>
            </w:pPr>
            <w:r>
              <w:rPr>
                <w:rFonts w:hint="default" w:ascii="Times New Roman" w:hAnsi="Times New Roman" w:eastAsia="楷体_GB2312" w:cs="Times New Roman"/>
                <w:b w:val="0"/>
                <w:bCs/>
                <w:color w:val="auto"/>
                <w:sz w:val="24"/>
                <w:szCs w:val="24"/>
                <w:highlight w:val="none"/>
              </w:rPr>
              <w:t>财政补助</w:t>
            </w:r>
          </w:p>
        </w:tc>
        <w:tc>
          <w:tcPr>
            <w:tcW w:w="919" w:type="dxa"/>
            <w:vAlign w:val="center"/>
          </w:tcPr>
          <w:p>
            <w:pPr>
              <w:keepNext w:val="0"/>
              <w:keepLines w:val="0"/>
              <w:pageBreakBefore w:val="0"/>
              <w:kinsoku/>
              <w:wordWrap/>
              <w:overflowPunct/>
              <w:topLinePunct w:val="0"/>
              <w:autoSpaceDE/>
              <w:autoSpaceDN/>
              <w:bidi w:val="0"/>
              <w:spacing w:line="300" w:lineRule="exact"/>
              <w:jc w:val="center"/>
              <w:rPr>
                <w:rFonts w:hint="default" w:ascii="Times New Roman" w:hAnsi="Times New Roman" w:eastAsia="楷体_GB2312" w:cs="Times New Roman"/>
                <w:i w:val="0"/>
                <w:color w:val="000000"/>
                <w:kern w:val="0"/>
                <w:sz w:val="22"/>
                <w:szCs w:val="22"/>
                <w:highlight w:val="none"/>
                <w:u w:val="none"/>
                <w:lang w:val="en-US" w:eastAsia="zh-CN" w:bidi="ar"/>
              </w:rPr>
            </w:pPr>
            <w:r>
              <w:rPr>
                <w:rFonts w:hint="default" w:ascii="Times New Roman" w:hAnsi="Times New Roman" w:eastAsia="楷体_GB2312" w:cs="Times New Roman"/>
                <w:b w:val="0"/>
                <w:bCs/>
                <w:color w:val="auto"/>
                <w:sz w:val="24"/>
                <w:szCs w:val="24"/>
                <w:highlight w:val="none"/>
              </w:rPr>
              <w:t>不超过项目投资总额</w:t>
            </w:r>
          </w:p>
        </w:tc>
        <w:tc>
          <w:tcPr>
            <w:tcW w:w="3475"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both"/>
              <w:textAlignment w:val="center"/>
              <w:rPr>
                <w:rFonts w:hint="default" w:ascii="Times New Roman" w:hAnsi="Times New Roman" w:eastAsia="楷体_GB2312" w:cs="Times New Roman"/>
                <w:i w:val="0"/>
                <w:color w:val="000000"/>
                <w:kern w:val="0"/>
                <w:sz w:val="22"/>
                <w:szCs w:val="22"/>
                <w:highlight w:val="none"/>
                <w:u w:val="none"/>
                <w:lang w:val="en-US" w:eastAsia="zh-CN" w:bidi="ar"/>
              </w:rPr>
            </w:pPr>
            <w:r>
              <w:rPr>
                <w:rFonts w:hint="default" w:ascii="Times New Roman" w:hAnsi="Times New Roman" w:eastAsia="楷体_GB2312" w:cs="Times New Roman"/>
                <w:b w:val="0"/>
                <w:bCs/>
                <w:color w:val="auto"/>
                <w:kern w:val="0"/>
                <w:sz w:val="24"/>
                <w:szCs w:val="24"/>
                <w:highlight w:val="none"/>
                <w:lang w:bidi="ar"/>
              </w:rPr>
              <w:t>用于专项资金项目管理经费</w:t>
            </w:r>
            <w:r>
              <w:rPr>
                <w:rFonts w:hint="default" w:ascii="Times New Roman" w:hAnsi="Times New Roman" w:eastAsia="楷体_GB2312" w:cs="Times New Roman"/>
                <w:color w:val="auto"/>
                <w:kern w:val="0"/>
                <w:sz w:val="24"/>
                <w:szCs w:val="24"/>
                <w:highlight w:val="none"/>
                <w:lang w:eastAsia="zh-CN" w:bidi="ar"/>
              </w:rPr>
              <w:t>。</w:t>
            </w:r>
          </w:p>
        </w:tc>
        <w:tc>
          <w:tcPr>
            <w:tcW w:w="884" w:type="dx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楷体_GB2312" w:cs="Times New Roman"/>
                <w:i w:val="0"/>
                <w:color w:val="000000"/>
                <w:kern w:val="0"/>
                <w:sz w:val="22"/>
                <w:szCs w:val="22"/>
                <w:highlight w:val="none"/>
                <w:u w:val="none"/>
                <w:lang w:val="en-US" w:eastAsia="zh-CN" w:bidi="ar"/>
              </w:rPr>
            </w:pPr>
            <w:r>
              <w:rPr>
                <w:rFonts w:hint="eastAsia" w:ascii="Times New Roman" w:hAnsi="Times New Roman" w:eastAsia="楷体_GB2312" w:cs="Times New Roman"/>
                <w:b w:val="0"/>
                <w:bCs/>
                <w:color w:val="auto"/>
                <w:kern w:val="0"/>
                <w:sz w:val="24"/>
                <w:szCs w:val="24"/>
                <w:highlight w:val="none"/>
                <w:lang w:val="en-US" w:eastAsia="zh-CN" w:bidi="ar"/>
              </w:rPr>
              <w:t>2024年底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807" w:hRule="atLeast"/>
          <w:jc w:val="center"/>
        </w:trPr>
        <w:tc>
          <w:tcPr>
            <w:tcW w:w="55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imes New Roman" w:hAnsi="Times New Roman" w:eastAsia="楷体_GB2312" w:cs="Times New Roman"/>
                <w:i w:val="0"/>
                <w:color w:val="000000"/>
                <w:kern w:val="2"/>
                <w:sz w:val="22"/>
                <w:szCs w:val="22"/>
                <w:highlight w:val="none"/>
                <w:u w:val="none"/>
                <w:lang w:val="en-US" w:eastAsia="zh-CN" w:bidi="ar-SA"/>
              </w:rPr>
            </w:pPr>
            <w:r>
              <w:rPr>
                <w:rFonts w:hint="eastAsia" w:cs="Times New Roman"/>
                <w:b w:val="0"/>
                <w:bCs/>
                <w:i w:val="0"/>
                <w:color w:val="auto"/>
                <w:kern w:val="0"/>
                <w:sz w:val="24"/>
                <w:szCs w:val="24"/>
                <w:highlight w:val="none"/>
                <w:u w:val="none"/>
                <w:lang w:val="en-US" w:eastAsia="zh-CN" w:bidi="ar"/>
              </w:rPr>
              <w:t>4</w:t>
            </w:r>
          </w:p>
        </w:tc>
        <w:tc>
          <w:tcPr>
            <w:tcW w:w="918" w:type="dx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楷体_GB2312" w:cs="Times New Roman"/>
                <w:i w:val="0"/>
                <w:color w:val="000000"/>
                <w:kern w:val="2"/>
                <w:sz w:val="22"/>
                <w:szCs w:val="22"/>
                <w:highlight w:val="none"/>
                <w:u w:val="none"/>
                <w:lang w:val="en-US" w:eastAsia="zh-CN" w:bidi="ar-SA"/>
              </w:rPr>
            </w:pPr>
            <w:r>
              <w:rPr>
                <w:rFonts w:hint="eastAsia" w:eastAsia="楷体_GB2312"/>
                <w:color w:val="auto"/>
                <w:sz w:val="24"/>
                <w:szCs w:val="24"/>
                <w:lang w:val="en-US" w:eastAsia="zh-CN"/>
              </w:rPr>
              <w:t>揭阳市生态环境局</w:t>
            </w:r>
          </w:p>
        </w:tc>
        <w:tc>
          <w:tcPr>
            <w:tcW w:w="844" w:type="dx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楷体_GB2312" w:cs="Times New Roman"/>
                <w:i w:val="0"/>
                <w:color w:val="000000"/>
                <w:kern w:val="2"/>
                <w:sz w:val="22"/>
                <w:szCs w:val="22"/>
                <w:highlight w:val="none"/>
                <w:u w:val="none"/>
                <w:lang w:val="en-US" w:eastAsia="zh-CN" w:bidi="ar-SA"/>
              </w:rPr>
            </w:pPr>
            <w:r>
              <w:rPr>
                <w:rFonts w:hint="default" w:ascii="Times New Roman" w:hAnsi="Times New Roman" w:eastAsia="楷体_GB2312" w:cs="Times New Roman"/>
                <w:i w:val="0"/>
                <w:color w:val="000000"/>
                <w:kern w:val="0"/>
                <w:sz w:val="22"/>
                <w:szCs w:val="22"/>
                <w:highlight w:val="none"/>
                <w:u w:val="none"/>
                <w:lang w:val="en-US" w:eastAsia="zh-CN" w:bidi="ar"/>
              </w:rPr>
              <w:t>污染防治</w:t>
            </w:r>
          </w:p>
        </w:tc>
        <w:tc>
          <w:tcPr>
            <w:tcW w:w="1144" w:type="dx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楷体_GB2312" w:cs="Times New Roman"/>
                <w:i w:val="0"/>
                <w:color w:val="000000"/>
                <w:kern w:val="2"/>
                <w:sz w:val="22"/>
                <w:szCs w:val="22"/>
                <w:highlight w:val="none"/>
                <w:u w:val="none"/>
                <w:lang w:val="en-US" w:eastAsia="zh-CN" w:bidi="ar-SA"/>
              </w:rPr>
            </w:pPr>
            <w:r>
              <w:rPr>
                <w:rFonts w:hint="default" w:ascii="Times New Roman" w:hAnsi="Times New Roman" w:eastAsia="楷体_GB2312" w:cs="Times New Roman"/>
                <w:i w:val="0"/>
                <w:color w:val="000000"/>
                <w:kern w:val="0"/>
                <w:sz w:val="22"/>
                <w:szCs w:val="22"/>
                <w:highlight w:val="none"/>
                <w:u w:val="none"/>
                <w:lang w:val="en-US" w:eastAsia="zh-CN" w:bidi="ar"/>
              </w:rPr>
              <w:t>土壤和地下水污染防治</w:t>
            </w:r>
          </w:p>
        </w:tc>
        <w:tc>
          <w:tcPr>
            <w:tcW w:w="956" w:type="dx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楷体_GB2312" w:cs="Times New Roman"/>
                <w:i w:val="0"/>
                <w:color w:val="000000"/>
                <w:kern w:val="2"/>
                <w:sz w:val="22"/>
                <w:szCs w:val="22"/>
                <w:highlight w:val="none"/>
                <w:u w:val="none"/>
                <w:lang w:val="en-US" w:eastAsia="zh-CN" w:bidi="ar-SA"/>
              </w:rPr>
            </w:pPr>
            <w:r>
              <w:rPr>
                <w:rFonts w:hint="default" w:ascii="Times New Roman" w:hAnsi="Times New Roman" w:eastAsia="楷体_GB2312" w:cs="Times New Roman"/>
                <w:i w:val="0"/>
                <w:color w:val="000000"/>
                <w:kern w:val="0"/>
                <w:sz w:val="22"/>
                <w:szCs w:val="22"/>
                <w:highlight w:val="none"/>
                <w:u w:val="none"/>
                <w:lang w:val="en-US" w:eastAsia="zh-CN" w:bidi="ar"/>
              </w:rPr>
              <w:t>260</w:t>
            </w:r>
          </w:p>
        </w:tc>
        <w:tc>
          <w:tcPr>
            <w:tcW w:w="2756" w:type="dxa"/>
            <w:vAlign w:val="center"/>
          </w:tcPr>
          <w:p>
            <w:pPr>
              <w:keepNext w:val="0"/>
              <w:keepLines w:val="0"/>
              <w:pageBreakBefore w:val="0"/>
              <w:widowControl/>
              <w:suppressLineNumbers w:val="0"/>
              <w:kinsoku/>
              <w:wordWrap/>
              <w:overflowPunct/>
              <w:topLinePunct w:val="0"/>
              <w:autoSpaceDE/>
              <w:autoSpaceDN/>
              <w:bidi w:val="0"/>
              <w:adjustRightInd w:val="0"/>
              <w:snapToGrid w:val="0"/>
              <w:jc w:val="both"/>
              <w:textAlignment w:val="center"/>
              <w:rPr>
                <w:rFonts w:hint="default" w:ascii="Times New Roman" w:hAnsi="Times New Roman" w:eastAsia="楷体_GB2312" w:cs="Times New Roman"/>
                <w:i w:val="0"/>
                <w:color w:val="000000"/>
                <w:kern w:val="2"/>
                <w:sz w:val="22"/>
                <w:szCs w:val="22"/>
                <w:highlight w:val="none"/>
                <w:u w:val="none"/>
                <w:lang w:val="en-US" w:eastAsia="zh-CN" w:bidi="ar-SA"/>
              </w:rPr>
            </w:pPr>
            <w:r>
              <w:rPr>
                <w:rFonts w:hint="eastAsia" w:ascii="Times New Roman" w:hAnsi="Times New Roman" w:eastAsia="楷体_GB2312" w:cs="Times New Roman"/>
                <w:i w:val="0"/>
                <w:color w:val="000000"/>
                <w:kern w:val="0"/>
                <w:sz w:val="22"/>
                <w:szCs w:val="22"/>
                <w:highlight w:val="none"/>
                <w:u w:val="none"/>
                <w:lang w:val="en-US" w:eastAsia="zh-CN" w:bidi="ar"/>
              </w:rPr>
              <w:t>开展</w:t>
            </w:r>
            <w:r>
              <w:rPr>
                <w:rFonts w:hint="default" w:ascii="Times New Roman" w:hAnsi="Times New Roman" w:eastAsia="楷体_GB2312" w:cs="Times New Roman"/>
                <w:i w:val="0"/>
                <w:color w:val="000000"/>
                <w:kern w:val="0"/>
                <w:sz w:val="22"/>
                <w:szCs w:val="22"/>
                <w:highlight w:val="none"/>
                <w:u w:val="none"/>
                <w:lang w:val="en-US" w:eastAsia="zh-CN" w:bidi="ar"/>
              </w:rPr>
              <w:t>地下水污染防治重点区划定。</w:t>
            </w:r>
          </w:p>
        </w:tc>
        <w:tc>
          <w:tcPr>
            <w:tcW w:w="825" w:type="dx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楷体_GB2312" w:cs="Times New Roman"/>
                <w:i w:val="0"/>
                <w:color w:val="000000"/>
                <w:kern w:val="2"/>
                <w:sz w:val="22"/>
                <w:szCs w:val="22"/>
                <w:highlight w:val="none"/>
                <w:u w:val="none"/>
                <w:lang w:val="en-US" w:eastAsia="zh-CN" w:bidi="ar-SA"/>
              </w:rPr>
            </w:pPr>
            <w:r>
              <w:rPr>
                <w:rFonts w:hint="default" w:ascii="Times New Roman" w:hAnsi="Times New Roman" w:eastAsia="楷体_GB2312" w:cs="Times New Roman"/>
                <w:i w:val="0"/>
                <w:color w:val="000000"/>
                <w:kern w:val="0"/>
                <w:sz w:val="22"/>
                <w:szCs w:val="22"/>
                <w:highlight w:val="none"/>
                <w:u w:val="none"/>
                <w:lang w:val="en-US" w:eastAsia="zh-CN" w:bidi="ar"/>
              </w:rPr>
              <w:t>指导性任务</w:t>
            </w:r>
          </w:p>
        </w:tc>
        <w:tc>
          <w:tcPr>
            <w:tcW w:w="844" w:type="dx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楷体_GB2312" w:cs="Times New Roman"/>
                <w:i w:val="0"/>
                <w:color w:val="000000"/>
                <w:kern w:val="2"/>
                <w:sz w:val="22"/>
                <w:szCs w:val="22"/>
                <w:highlight w:val="none"/>
                <w:u w:val="none"/>
                <w:lang w:val="en-US" w:eastAsia="zh-CN" w:bidi="ar-SA"/>
              </w:rPr>
            </w:pPr>
            <w:r>
              <w:rPr>
                <w:rFonts w:hint="default" w:ascii="Times New Roman" w:hAnsi="Times New Roman" w:eastAsia="楷体_GB2312" w:cs="Times New Roman"/>
                <w:i w:val="0"/>
                <w:color w:val="000000"/>
                <w:kern w:val="0"/>
                <w:sz w:val="22"/>
                <w:szCs w:val="22"/>
                <w:highlight w:val="none"/>
                <w:u w:val="none"/>
                <w:lang w:val="en-US" w:eastAsia="zh-CN" w:bidi="ar"/>
              </w:rPr>
              <w:t>财政补助</w:t>
            </w:r>
          </w:p>
        </w:tc>
        <w:tc>
          <w:tcPr>
            <w:tcW w:w="919" w:type="dx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楷体_GB2312" w:cs="Times New Roman"/>
                <w:i w:val="0"/>
                <w:color w:val="000000"/>
                <w:kern w:val="2"/>
                <w:sz w:val="22"/>
                <w:szCs w:val="22"/>
                <w:highlight w:val="none"/>
                <w:u w:val="none"/>
                <w:lang w:val="en-US" w:eastAsia="zh-CN" w:bidi="ar-SA"/>
              </w:rPr>
            </w:pPr>
            <w:r>
              <w:rPr>
                <w:rFonts w:hint="default" w:ascii="Times New Roman" w:hAnsi="Times New Roman" w:eastAsia="楷体_GB2312" w:cs="Times New Roman"/>
                <w:i w:val="0"/>
                <w:color w:val="000000"/>
                <w:kern w:val="0"/>
                <w:sz w:val="22"/>
                <w:szCs w:val="22"/>
                <w:highlight w:val="none"/>
                <w:u w:val="none"/>
                <w:lang w:val="en-US" w:eastAsia="zh-CN" w:bidi="ar"/>
              </w:rPr>
              <w:t>不超过项目投资总额</w:t>
            </w:r>
          </w:p>
        </w:tc>
        <w:tc>
          <w:tcPr>
            <w:tcW w:w="3475" w:type="dxa"/>
            <w:vAlign w:val="center"/>
          </w:tcPr>
          <w:p>
            <w:pPr>
              <w:keepNext w:val="0"/>
              <w:keepLines w:val="0"/>
              <w:pageBreakBefore w:val="0"/>
              <w:widowControl/>
              <w:suppressLineNumbers w:val="0"/>
              <w:kinsoku/>
              <w:wordWrap/>
              <w:overflowPunct/>
              <w:topLinePunct w:val="0"/>
              <w:autoSpaceDE/>
              <w:autoSpaceDN/>
              <w:bidi w:val="0"/>
              <w:adjustRightInd w:val="0"/>
              <w:snapToGrid w:val="0"/>
              <w:jc w:val="both"/>
              <w:textAlignment w:val="center"/>
              <w:rPr>
                <w:rFonts w:hint="default" w:ascii="Times New Roman" w:hAnsi="Times New Roman" w:eastAsia="楷体_GB2312" w:cs="Times New Roman"/>
                <w:i w:val="0"/>
                <w:color w:val="000000"/>
                <w:kern w:val="2"/>
                <w:sz w:val="22"/>
                <w:szCs w:val="22"/>
                <w:highlight w:val="none"/>
                <w:u w:val="none"/>
                <w:lang w:val="en-US" w:eastAsia="zh-CN" w:bidi="ar-SA"/>
              </w:rPr>
            </w:pPr>
            <w:r>
              <w:rPr>
                <w:rFonts w:hint="default" w:ascii="Times New Roman" w:hAnsi="Times New Roman" w:eastAsia="楷体_GB2312" w:cs="Times New Roman"/>
                <w:i w:val="0"/>
                <w:color w:val="000000"/>
                <w:kern w:val="0"/>
                <w:sz w:val="22"/>
                <w:szCs w:val="22"/>
                <w:highlight w:val="none"/>
                <w:u w:val="none"/>
                <w:lang w:val="en-US" w:eastAsia="zh-CN" w:bidi="ar"/>
              </w:rPr>
              <w:t>完成揭阳市地下水污染防治重点区划定并印发成果。</w:t>
            </w:r>
          </w:p>
        </w:tc>
        <w:tc>
          <w:tcPr>
            <w:tcW w:w="884" w:type="dx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楷体_GB2312" w:cs="Times New Roman"/>
                <w:i w:val="0"/>
                <w:color w:val="000000"/>
                <w:kern w:val="2"/>
                <w:sz w:val="22"/>
                <w:szCs w:val="22"/>
                <w:highlight w:val="none"/>
                <w:u w:val="none"/>
                <w:lang w:val="en-US" w:eastAsia="zh-CN" w:bidi="ar-SA"/>
              </w:rPr>
            </w:pPr>
            <w:r>
              <w:rPr>
                <w:rFonts w:hint="default" w:ascii="Times New Roman" w:hAnsi="Times New Roman" w:eastAsia="楷体_GB2312" w:cs="Times New Roman"/>
                <w:i w:val="0"/>
                <w:color w:val="000000"/>
                <w:kern w:val="0"/>
                <w:sz w:val="22"/>
                <w:szCs w:val="22"/>
                <w:highlight w:val="none"/>
                <w:u w:val="none"/>
                <w:lang w:val="en-US" w:eastAsia="zh-CN" w:bidi="ar"/>
              </w:rPr>
              <w:t>2024</w:t>
            </w:r>
            <w:r>
              <w:rPr>
                <w:rStyle w:val="8"/>
                <w:rFonts w:hint="default" w:ascii="Times New Roman" w:hAnsi="Times New Roman" w:eastAsia="楷体_GB2312" w:cs="Times New Roman"/>
                <w:highlight w:val="none"/>
                <w:lang w:val="en-US" w:eastAsia="zh-CN" w:bidi="ar"/>
              </w:rPr>
              <w:t>年底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809" w:hRule="atLeast"/>
          <w:jc w:val="center"/>
        </w:trPr>
        <w:tc>
          <w:tcPr>
            <w:tcW w:w="55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color w:val="auto"/>
                <w:kern w:val="0"/>
                <w:sz w:val="24"/>
                <w:szCs w:val="24"/>
                <w:u w:val="none"/>
                <w:lang w:val="en-US" w:eastAsia="zh-CN" w:bidi="ar"/>
              </w:rPr>
            </w:pPr>
            <w:r>
              <w:rPr>
                <w:rFonts w:hint="eastAsia" w:eastAsia="宋体" w:cs="Times New Roman"/>
                <w:i w:val="0"/>
                <w:color w:val="auto"/>
                <w:kern w:val="0"/>
                <w:sz w:val="24"/>
                <w:szCs w:val="24"/>
                <w:u w:val="none"/>
                <w:lang w:val="en-US" w:eastAsia="zh-CN" w:bidi="ar"/>
              </w:rPr>
              <w:t>5</w:t>
            </w:r>
          </w:p>
        </w:tc>
        <w:tc>
          <w:tcPr>
            <w:tcW w:w="918"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楷体_GB2312" w:hAnsi="宋体" w:eastAsia="楷体_GB2312" w:cs="楷体_GB2312"/>
                <w:i w:val="0"/>
                <w:color w:val="auto"/>
                <w:kern w:val="0"/>
                <w:sz w:val="24"/>
                <w:szCs w:val="24"/>
                <w:u w:val="none"/>
                <w:lang w:val="en-US" w:eastAsia="zh-CN" w:bidi="ar"/>
              </w:rPr>
            </w:pPr>
            <w:r>
              <w:rPr>
                <w:rFonts w:hint="eastAsia" w:eastAsia="楷体_GB2312"/>
                <w:color w:val="auto"/>
                <w:sz w:val="24"/>
                <w:szCs w:val="24"/>
                <w:lang w:val="en-US" w:eastAsia="zh-CN"/>
              </w:rPr>
              <w:t>揭阳市生态环境局</w:t>
            </w:r>
          </w:p>
        </w:tc>
        <w:tc>
          <w:tcPr>
            <w:tcW w:w="844" w:type="dxa"/>
            <w:vAlign w:val="center"/>
          </w:tcPr>
          <w:p>
            <w:pPr>
              <w:widowControl/>
              <w:spacing w:line="340" w:lineRule="exact"/>
              <w:jc w:val="center"/>
              <w:textAlignment w:val="center"/>
              <w:rPr>
                <w:rFonts w:hint="default" w:ascii="Times New Roman" w:hAnsi="Times New Roman" w:eastAsia="楷体_GB2312" w:cs="Times New Roman"/>
                <w:color w:val="auto"/>
                <w:kern w:val="2"/>
                <w:sz w:val="24"/>
                <w:szCs w:val="24"/>
                <w:highlight w:val="none"/>
                <w:lang w:val="en-US" w:eastAsia="zh-CN" w:bidi="ar-SA"/>
              </w:rPr>
            </w:pPr>
            <w:r>
              <w:rPr>
                <w:rFonts w:hint="eastAsia" w:eastAsia="楷体_GB2312"/>
                <w:color w:val="auto"/>
                <w:sz w:val="24"/>
                <w:szCs w:val="24"/>
                <w:highlight w:val="none"/>
                <w:lang w:eastAsia="zh-CN"/>
              </w:rPr>
              <w:t>污染防治</w:t>
            </w:r>
          </w:p>
        </w:tc>
        <w:tc>
          <w:tcPr>
            <w:tcW w:w="1144" w:type="dxa"/>
            <w:vAlign w:val="center"/>
          </w:tcPr>
          <w:p>
            <w:pPr>
              <w:widowControl/>
              <w:spacing w:line="340" w:lineRule="exact"/>
              <w:jc w:val="center"/>
              <w:textAlignment w:val="center"/>
              <w:rPr>
                <w:rFonts w:hint="default" w:ascii="Times New Roman" w:hAnsi="Times New Roman" w:eastAsia="楷体_GB2312" w:cs="Times New Roman"/>
                <w:color w:val="auto"/>
                <w:kern w:val="2"/>
                <w:sz w:val="24"/>
                <w:szCs w:val="24"/>
                <w:highlight w:val="none"/>
                <w:lang w:val="en-US" w:eastAsia="zh-CN" w:bidi="ar-SA"/>
              </w:rPr>
            </w:pPr>
            <w:r>
              <w:rPr>
                <w:rFonts w:hint="eastAsia" w:eastAsia="楷体_GB2312"/>
                <w:color w:val="auto"/>
                <w:sz w:val="24"/>
                <w:szCs w:val="24"/>
                <w:highlight w:val="none"/>
                <w:lang w:val="en-US" w:eastAsia="zh-CN"/>
              </w:rPr>
              <w:t>固体废物与化学品污染防治</w:t>
            </w:r>
          </w:p>
        </w:tc>
        <w:tc>
          <w:tcPr>
            <w:tcW w:w="956" w:type="dxa"/>
            <w:vAlign w:val="center"/>
          </w:tcPr>
          <w:p>
            <w:pPr>
              <w:widowControl/>
              <w:spacing w:line="340" w:lineRule="exact"/>
              <w:jc w:val="center"/>
              <w:textAlignment w:val="center"/>
              <w:rPr>
                <w:rFonts w:hint="default" w:ascii="Times New Roman" w:hAnsi="Times New Roman" w:eastAsia="楷体_GB2312" w:cs="Times New Roman"/>
                <w:color w:val="auto"/>
                <w:kern w:val="2"/>
                <w:sz w:val="24"/>
                <w:szCs w:val="24"/>
                <w:highlight w:val="none"/>
                <w:lang w:val="en-US" w:eastAsia="zh-CN" w:bidi="ar-SA"/>
              </w:rPr>
            </w:pPr>
            <w:r>
              <w:rPr>
                <w:rFonts w:hint="eastAsia" w:eastAsia="楷体_GB2312"/>
                <w:color w:val="auto"/>
                <w:sz w:val="24"/>
                <w:szCs w:val="24"/>
                <w:highlight w:val="none"/>
                <w:lang w:val="en-US" w:eastAsia="zh-CN"/>
              </w:rPr>
              <w:t>250</w:t>
            </w:r>
          </w:p>
        </w:tc>
        <w:tc>
          <w:tcPr>
            <w:tcW w:w="2756" w:type="dxa"/>
            <w:vAlign w:val="center"/>
          </w:tcPr>
          <w:p>
            <w:pPr>
              <w:widowControl/>
              <w:spacing w:line="340" w:lineRule="exact"/>
              <w:jc w:val="left"/>
              <w:textAlignment w:val="center"/>
              <w:rPr>
                <w:rFonts w:hint="eastAsia" w:ascii="Times New Roman" w:hAnsi="Times New Roman" w:eastAsia="楷体_GB2312" w:cs="Times New Roman"/>
                <w:color w:val="auto"/>
                <w:kern w:val="2"/>
                <w:sz w:val="24"/>
                <w:szCs w:val="24"/>
                <w:highlight w:val="none"/>
                <w:lang w:val="en-US" w:eastAsia="zh-CN" w:bidi="ar-SA"/>
              </w:rPr>
            </w:pPr>
            <w:r>
              <w:rPr>
                <w:rFonts w:hint="default" w:eastAsia="楷体_GB2312"/>
                <w:color w:val="auto"/>
                <w:sz w:val="24"/>
                <w:szCs w:val="24"/>
                <w:highlight w:val="none"/>
                <w:lang w:val="en-US" w:eastAsia="zh-CN"/>
              </w:rPr>
              <w:t>指导创建20个“无废细胞”</w:t>
            </w:r>
            <w:r>
              <w:rPr>
                <w:rFonts w:hint="eastAsia" w:eastAsia="楷体_GB2312"/>
                <w:color w:val="auto"/>
                <w:sz w:val="24"/>
                <w:szCs w:val="24"/>
                <w:highlight w:val="none"/>
                <w:lang w:val="en-US" w:eastAsia="zh-CN"/>
              </w:rPr>
              <w:t>，</w:t>
            </w:r>
            <w:r>
              <w:rPr>
                <w:rFonts w:hint="default" w:eastAsia="楷体_GB2312"/>
                <w:color w:val="auto"/>
                <w:sz w:val="24"/>
                <w:szCs w:val="24"/>
                <w:highlight w:val="none"/>
                <w:lang w:val="en-US" w:eastAsia="zh-CN"/>
              </w:rPr>
              <w:t>4份“无废细胞”建设指南</w:t>
            </w:r>
            <w:r>
              <w:rPr>
                <w:rFonts w:hint="eastAsia" w:eastAsia="楷体_GB2312"/>
                <w:color w:val="auto"/>
                <w:sz w:val="24"/>
                <w:szCs w:val="24"/>
                <w:highlight w:val="none"/>
                <w:lang w:val="en-US" w:eastAsia="zh-CN"/>
              </w:rPr>
              <w:t>，</w:t>
            </w:r>
            <w:r>
              <w:rPr>
                <w:rFonts w:hint="default" w:eastAsia="楷体_GB2312"/>
                <w:color w:val="auto"/>
                <w:sz w:val="24"/>
                <w:szCs w:val="24"/>
                <w:highlight w:val="none"/>
                <w:lang w:val="en-US" w:eastAsia="zh-CN"/>
              </w:rPr>
              <w:t>完成</w:t>
            </w:r>
            <w:r>
              <w:rPr>
                <w:rFonts w:hint="eastAsia" w:eastAsia="楷体_GB2312"/>
                <w:color w:val="auto"/>
                <w:sz w:val="24"/>
                <w:szCs w:val="24"/>
                <w:highlight w:val="none"/>
                <w:lang w:val="en-US" w:eastAsia="zh-CN"/>
              </w:rPr>
              <w:t>化学物质环境信息调查项目</w:t>
            </w:r>
          </w:p>
        </w:tc>
        <w:tc>
          <w:tcPr>
            <w:tcW w:w="825" w:type="dxa"/>
            <w:vAlign w:val="center"/>
          </w:tcPr>
          <w:p>
            <w:pPr>
              <w:widowControl/>
              <w:spacing w:line="340" w:lineRule="exact"/>
              <w:jc w:val="center"/>
              <w:textAlignment w:val="center"/>
              <w:rPr>
                <w:rFonts w:hint="default" w:ascii="Times New Roman" w:hAnsi="Times New Roman" w:eastAsia="楷体_GB2312" w:cs="Times New Roman"/>
                <w:color w:val="auto"/>
                <w:kern w:val="2"/>
                <w:sz w:val="24"/>
                <w:szCs w:val="24"/>
                <w:highlight w:val="none"/>
                <w:lang w:val="en-US" w:eastAsia="zh-CN" w:bidi="ar-SA"/>
              </w:rPr>
            </w:pPr>
            <w:r>
              <w:rPr>
                <w:rFonts w:hint="eastAsia" w:eastAsia="楷体_GB2312"/>
                <w:color w:val="auto"/>
                <w:sz w:val="24"/>
                <w:szCs w:val="24"/>
                <w:highlight w:val="none"/>
                <w:lang w:val="en-US" w:eastAsia="zh-CN"/>
              </w:rPr>
              <w:t>指导性任务</w:t>
            </w:r>
          </w:p>
        </w:tc>
        <w:tc>
          <w:tcPr>
            <w:tcW w:w="844" w:type="dxa"/>
            <w:vAlign w:val="center"/>
          </w:tcPr>
          <w:p>
            <w:pPr>
              <w:widowControl/>
              <w:spacing w:line="340" w:lineRule="exact"/>
              <w:jc w:val="center"/>
              <w:textAlignment w:val="center"/>
              <w:rPr>
                <w:rFonts w:hint="default" w:ascii="Times New Roman" w:hAnsi="Times New Roman" w:eastAsia="楷体_GB2312" w:cs="Times New Roman"/>
                <w:color w:val="auto"/>
                <w:kern w:val="2"/>
                <w:sz w:val="24"/>
                <w:szCs w:val="24"/>
                <w:highlight w:val="none"/>
                <w:lang w:val="en-US" w:eastAsia="zh-CN" w:bidi="ar-SA"/>
              </w:rPr>
            </w:pPr>
            <w:r>
              <w:rPr>
                <w:rFonts w:hint="eastAsia" w:eastAsia="楷体_GB2312"/>
                <w:color w:val="auto"/>
                <w:sz w:val="24"/>
                <w:szCs w:val="24"/>
                <w:highlight w:val="none"/>
                <w:lang w:val="en-US" w:eastAsia="zh-CN"/>
              </w:rPr>
              <w:t>财政补助</w:t>
            </w:r>
          </w:p>
        </w:tc>
        <w:tc>
          <w:tcPr>
            <w:tcW w:w="919" w:type="dxa"/>
            <w:vAlign w:val="center"/>
          </w:tcPr>
          <w:p>
            <w:pPr>
              <w:widowControl/>
              <w:spacing w:line="340" w:lineRule="exact"/>
              <w:jc w:val="center"/>
              <w:textAlignment w:val="center"/>
              <w:rPr>
                <w:rFonts w:hint="default" w:ascii="Times New Roman" w:hAnsi="Times New Roman" w:eastAsia="楷体_GB2312" w:cs="Times New Roman"/>
                <w:color w:val="auto"/>
                <w:kern w:val="2"/>
                <w:sz w:val="24"/>
                <w:szCs w:val="24"/>
                <w:highlight w:val="none"/>
                <w:lang w:val="en-US" w:eastAsia="zh-CN" w:bidi="ar-SA"/>
              </w:rPr>
            </w:pPr>
            <w:r>
              <w:rPr>
                <w:rFonts w:hint="eastAsia" w:eastAsia="楷体_GB2312"/>
                <w:color w:val="auto"/>
                <w:sz w:val="24"/>
                <w:szCs w:val="24"/>
                <w:highlight w:val="none"/>
                <w:lang w:val="en-US" w:eastAsia="zh-CN"/>
              </w:rPr>
              <w:t>不超过项目投资总额</w:t>
            </w:r>
          </w:p>
        </w:tc>
        <w:tc>
          <w:tcPr>
            <w:tcW w:w="3475" w:type="dxa"/>
            <w:vAlign w:val="center"/>
          </w:tcPr>
          <w:p>
            <w:pPr>
              <w:widowControl/>
              <w:spacing w:line="340" w:lineRule="exact"/>
              <w:jc w:val="left"/>
              <w:textAlignment w:val="center"/>
              <w:rPr>
                <w:rFonts w:hint="default" w:ascii="Times New Roman" w:hAnsi="Times New Roman" w:eastAsia="楷体_GB2312" w:cs="Times New Roman"/>
                <w:color w:val="auto"/>
                <w:kern w:val="2"/>
                <w:sz w:val="24"/>
                <w:szCs w:val="24"/>
                <w:highlight w:val="none"/>
                <w:lang w:val="en-US" w:eastAsia="zh-CN" w:bidi="ar-SA"/>
              </w:rPr>
            </w:pPr>
            <w:r>
              <w:rPr>
                <w:rFonts w:hint="default" w:eastAsia="楷体_GB2312"/>
                <w:color w:val="auto"/>
                <w:sz w:val="24"/>
                <w:szCs w:val="24"/>
                <w:highlight w:val="none"/>
                <w:lang w:val="en-US" w:eastAsia="zh-CN"/>
              </w:rPr>
              <w:t>分析企业、机关等至少20个场所建成“无废细胞”的潜力，针对4个场景编制4份“无废细胞”建设指南，指导创建20个“无废细胞</w:t>
            </w:r>
            <w:r>
              <w:rPr>
                <w:rFonts w:hint="eastAsia" w:eastAsia="楷体_GB2312"/>
                <w:color w:val="auto"/>
                <w:sz w:val="24"/>
                <w:szCs w:val="24"/>
                <w:highlight w:val="none"/>
                <w:lang w:val="en-US" w:eastAsia="zh-CN"/>
              </w:rPr>
              <w:t>，</w:t>
            </w:r>
            <w:r>
              <w:rPr>
                <w:rFonts w:hint="default" w:eastAsia="楷体_GB2312"/>
                <w:color w:val="auto"/>
                <w:sz w:val="24"/>
                <w:szCs w:val="24"/>
                <w:highlight w:val="none"/>
                <w:lang w:val="en-US" w:eastAsia="zh-CN"/>
              </w:rPr>
              <w:t>完成</w:t>
            </w:r>
            <w:r>
              <w:rPr>
                <w:rFonts w:hint="eastAsia" w:eastAsia="楷体_GB2312"/>
                <w:color w:val="auto"/>
                <w:sz w:val="24"/>
                <w:szCs w:val="24"/>
                <w:highlight w:val="none"/>
                <w:lang w:val="en-US" w:eastAsia="zh-CN"/>
              </w:rPr>
              <w:t>化学物质环境信息调查项目</w:t>
            </w:r>
          </w:p>
        </w:tc>
        <w:tc>
          <w:tcPr>
            <w:tcW w:w="884" w:type="dxa"/>
            <w:vAlign w:val="center"/>
          </w:tcPr>
          <w:p>
            <w:pPr>
              <w:widowControl/>
              <w:spacing w:line="340" w:lineRule="exact"/>
              <w:jc w:val="center"/>
              <w:textAlignment w:val="center"/>
              <w:rPr>
                <w:rFonts w:hint="default" w:ascii="Times New Roman" w:hAnsi="Times New Roman" w:eastAsia="楷体_GB2312" w:cs="Times New Roman"/>
                <w:color w:val="auto"/>
                <w:kern w:val="2"/>
                <w:sz w:val="24"/>
                <w:szCs w:val="24"/>
                <w:highlight w:val="none"/>
                <w:lang w:val="en-US" w:eastAsia="zh-CN" w:bidi="ar-SA"/>
              </w:rPr>
            </w:pPr>
            <w:r>
              <w:rPr>
                <w:rFonts w:hint="eastAsia" w:eastAsia="楷体_GB2312"/>
                <w:color w:val="auto"/>
                <w:sz w:val="24"/>
                <w:szCs w:val="24"/>
                <w:highlight w:val="none"/>
                <w:lang w:val="en-US" w:eastAsia="zh-CN"/>
              </w:rPr>
              <w:t>2024年底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330" w:hRule="atLeast"/>
          <w:jc w:val="center"/>
        </w:trPr>
        <w:tc>
          <w:tcPr>
            <w:tcW w:w="55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b w:val="0"/>
                <w:bCs/>
                <w:color w:val="auto"/>
                <w:kern w:val="0"/>
                <w:sz w:val="24"/>
                <w:szCs w:val="24"/>
                <w:highlight w:val="none"/>
                <w:lang w:val="en-US" w:eastAsia="zh-CN" w:bidi="ar"/>
              </w:rPr>
            </w:pPr>
            <w:r>
              <w:rPr>
                <w:rFonts w:hint="eastAsia" w:cs="Times New Roman"/>
                <w:b w:val="0"/>
                <w:bCs/>
                <w:color w:val="auto"/>
                <w:kern w:val="0"/>
                <w:sz w:val="24"/>
                <w:szCs w:val="24"/>
                <w:highlight w:val="none"/>
                <w:lang w:val="en-US" w:eastAsia="zh-CN" w:bidi="ar"/>
              </w:rPr>
              <w:t>6</w:t>
            </w:r>
          </w:p>
        </w:tc>
        <w:tc>
          <w:tcPr>
            <w:tcW w:w="91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imes New Roman" w:hAnsi="Times New Roman" w:eastAsia="仿宋_GB2312" w:cs="Times New Roman"/>
                <w:b w:val="0"/>
                <w:bCs/>
                <w:color w:val="auto"/>
                <w:kern w:val="2"/>
                <w:sz w:val="24"/>
                <w:szCs w:val="32"/>
                <w:highlight w:val="none"/>
                <w:lang w:val="en-US" w:eastAsia="zh-CN" w:bidi="ar-SA"/>
              </w:rPr>
            </w:pPr>
            <w:r>
              <w:rPr>
                <w:rFonts w:hint="eastAsia" w:eastAsia="楷体_GB2312"/>
                <w:color w:val="auto"/>
                <w:sz w:val="24"/>
                <w:szCs w:val="24"/>
                <w:lang w:val="en-US" w:eastAsia="zh-CN"/>
              </w:rPr>
              <w:t>揭阳市生态环境局</w:t>
            </w:r>
          </w:p>
        </w:tc>
        <w:tc>
          <w:tcPr>
            <w:tcW w:w="84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imes New Roman" w:hAnsi="Times New Roman" w:eastAsia="仿宋_GB2312" w:cs="Times New Roman"/>
                <w:b w:val="0"/>
                <w:bCs/>
                <w:color w:val="auto"/>
                <w:kern w:val="2"/>
                <w:sz w:val="24"/>
                <w:szCs w:val="24"/>
                <w:highlight w:val="none"/>
                <w:lang w:val="en-US" w:eastAsia="zh-CN" w:bidi="ar-SA"/>
              </w:rPr>
            </w:pPr>
            <w:r>
              <w:rPr>
                <w:rFonts w:hint="default" w:ascii="Times New Roman" w:hAnsi="Times New Roman" w:eastAsia="仿宋_GB2312" w:cs="Times New Roman"/>
                <w:b w:val="0"/>
                <w:bCs/>
                <w:i w:val="0"/>
                <w:color w:val="auto"/>
                <w:kern w:val="0"/>
                <w:sz w:val="24"/>
                <w:szCs w:val="24"/>
                <w:highlight w:val="none"/>
                <w:u w:val="none"/>
                <w:lang w:val="en-US" w:eastAsia="zh-CN" w:bidi="ar"/>
              </w:rPr>
              <w:t>污染防治</w:t>
            </w:r>
          </w:p>
        </w:tc>
        <w:tc>
          <w:tcPr>
            <w:tcW w:w="114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imes New Roman" w:hAnsi="Times New Roman" w:eastAsia="仿宋_GB2312" w:cs="Times New Roman"/>
                <w:b w:val="0"/>
                <w:bCs/>
                <w:color w:val="auto"/>
                <w:kern w:val="2"/>
                <w:sz w:val="24"/>
                <w:szCs w:val="24"/>
                <w:highlight w:val="none"/>
                <w:lang w:val="en-US" w:eastAsia="zh-CN" w:bidi="ar-SA"/>
              </w:rPr>
            </w:pPr>
            <w:r>
              <w:rPr>
                <w:rFonts w:hint="default" w:ascii="Times New Roman" w:hAnsi="Times New Roman" w:eastAsia="仿宋_GB2312" w:cs="Times New Roman"/>
                <w:b w:val="0"/>
                <w:bCs/>
                <w:i w:val="0"/>
                <w:color w:val="auto"/>
                <w:kern w:val="0"/>
                <w:sz w:val="24"/>
                <w:szCs w:val="24"/>
                <w:highlight w:val="none"/>
                <w:u w:val="none"/>
                <w:lang w:val="en-US" w:eastAsia="zh-CN" w:bidi="ar"/>
              </w:rPr>
              <w:t>生态环境监测</w:t>
            </w:r>
          </w:p>
        </w:tc>
        <w:tc>
          <w:tcPr>
            <w:tcW w:w="95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imes New Roman" w:hAnsi="Times New Roman" w:eastAsia="仿宋_GB2312" w:cs="Times New Roman"/>
                <w:b w:val="0"/>
                <w:bCs/>
                <w:color w:val="auto"/>
                <w:kern w:val="2"/>
                <w:sz w:val="24"/>
                <w:szCs w:val="24"/>
                <w:highlight w:val="none"/>
                <w:lang w:val="en-US" w:eastAsia="zh-CN" w:bidi="ar-SA"/>
              </w:rPr>
            </w:pPr>
            <w:r>
              <w:rPr>
                <w:rFonts w:hint="default" w:ascii="Times New Roman" w:hAnsi="Times New Roman" w:eastAsia="仿宋_GB2312" w:cs="Times New Roman"/>
                <w:b w:val="0"/>
                <w:bCs/>
                <w:i w:val="0"/>
                <w:color w:val="auto"/>
                <w:kern w:val="0"/>
                <w:sz w:val="24"/>
                <w:szCs w:val="24"/>
                <w:highlight w:val="none"/>
                <w:u w:val="none"/>
                <w:lang w:val="en-US" w:eastAsia="zh-CN" w:bidi="ar"/>
              </w:rPr>
              <w:t>292</w:t>
            </w:r>
          </w:p>
        </w:tc>
        <w:tc>
          <w:tcPr>
            <w:tcW w:w="2756"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Times New Roman" w:hAnsi="Times New Roman" w:eastAsia="仿宋_GB2312" w:cs="Times New Roman"/>
                <w:b w:val="0"/>
                <w:bCs/>
                <w:color w:val="auto"/>
                <w:spacing w:val="0"/>
                <w:kern w:val="2"/>
                <w:sz w:val="24"/>
                <w:szCs w:val="24"/>
                <w:highlight w:val="none"/>
                <w:lang w:val="en-US" w:eastAsia="zh-CN" w:bidi="ar-SA"/>
              </w:rPr>
            </w:pPr>
            <w:r>
              <w:rPr>
                <w:rFonts w:hint="default" w:ascii="Times New Roman" w:hAnsi="Times New Roman" w:eastAsia="仿宋_GB2312" w:cs="Times New Roman"/>
                <w:b w:val="0"/>
                <w:bCs/>
                <w:i w:val="0"/>
                <w:color w:val="auto"/>
                <w:kern w:val="0"/>
                <w:sz w:val="22"/>
                <w:szCs w:val="22"/>
                <w:highlight w:val="none"/>
                <w:u w:val="none"/>
                <w:lang w:val="en-US" w:eastAsia="zh-CN" w:bidi="ar"/>
              </w:rPr>
              <w:t>2024年区县监测站监测装备设备仪器配备</w:t>
            </w:r>
            <w:r>
              <w:rPr>
                <w:rFonts w:hint="eastAsia" w:ascii="Times New Roman" w:hAnsi="Times New Roman" w:eastAsia="仿宋_GB2312" w:cs="Times New Roman"/>
                <w:b w:val="0"/>
                <w:bCs/>
                <w:i w:val="0"/>
                <w:color w:val="auto"/>
                <w:kern w:val="0"/>
                <w:sz w:val="22"/>
                <w:szCs w:val="22"/>
                <w:highlight w:val="none"/>
                <w:u w:val="none"/>
                <w:lang w:val="en-US" w:eastAsia="zh-CN" w:bidi="ar"/>
              </w:rPr>
              <w:t>（重点支持揭阳普宁站）</w:t>
            </w:r>
            <w:r>
              <w:rPr>
                <w:rFonts w:hint="default" w:ascii="Times New Roman" w:hAnsi="Times New Roman" w:eastAsia="仿宋_GB2312" w:cs="Times New Roman"/>
                <w:b w:val="0"/>
                <w:bCs/>
                <w:i w:val="0"/>
                <w:color w:val="auto"/>
                <w:kern w:val="0"/>
                <w:sz w:val="22"/>
                <w:szCs w:val="22"/>
                <w:highlight w:val="none"/>
                <w:u w:val="none"/>
                <w:lang w:val="en-US" w:eastAsia="zh-CN" w:bidi="ar"/>
              </w:rPr>
              <w:t>、排污单位监测监管</w:t>
            </w:r>
          </w:p>
        </w:tc>
        <w:tc>
          <w:tcPr>
            <w:tcW w:w="825"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imes New Roman" w:hAnsi="Times New Roman" w:eastAsia="仿宋_GB2312" w:cs="Times New Roman"/>
                <w:b w:val="0"/>
                <w:bCs/>
                <w:color w:val="auto"/>
                <w:kern w:val="2"/>
                <w:sz w:val="24"/>
                <w:szCs w:val="24"/>
                <w:highlight w:val="none"/>
                <w:lang w:val="en-US" w:eastAsia="zh-CN" w:bidi="ar-SA"/>
              </w:rPr>
            </w:pPr>
            <w:r>
              <w:rPr>
                <w:rFonts w:hint="default" w:ascii="Times New Roman" w:hAnsi="Times New Roman" w:eastAsia="仿宋_GB2312" w:cs="Times New Roman"/>
                <w:b w:val="0"/>
                <w:bCs/>
                <w:i w:val="0"/>
                <w:color w:val="auto"/>
                <w:kern w:val="0"/>
                <w:sz w:val="24"/>
                <w:szCs w:val="24"/>
                <w:highlight w:val="none"/>
                <w:u w:val="none"/>
                <w:lang w:val="en-US" w:eastAsia="zh-CN" w:bidi="ar"/>
              </w:rPr>
              <w:t>指</w:t>
            </w:r>
            <w:r>
              <w:rPr>
                <w:rFonts w:hint="default" w:eastAsia="楷体_GB2312"/>
                <w:color w:val="auto"/>
                <w:sz w:val="24"/>
                <w:szCs w:val="24"/>
                <w:lang w:val="en-US" w:eastAsia="zh-CN"/>
              </w:rPr>
              <w:t>导性任务</w:t>
            </w:r>
          </w:p>
        </w:tc>
        <w:tc>
          <w:tcPr>
            <w:tcW w:w="84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imes New Roman" w:hAnsi="Times New Roman" w:eastAsia="仿宋_GB2312" w:cs="Times New Roman"/>
                <w:b w:val="0"/>
                <w:bCs/>
                <w:color w:val="auto"/>
                <w:kern w:val="2"/>
                <w:sz w:val="24"/>
                <w:szCs w:val="24"/>
                <w:highlight w:val="none"/>
                <w:lang w:val="en-US" w:eastAsia="zh-CN" w:bidi="ar-SA"/>
              </w:rPr>
            </w:pPr>
            <w:r>
              <w:rPr>
                <w:rFonts w:hint="default" w:ascii="Times New Roman" w:hAnsi="Times New Roman" w:eastAsia="仿宋_GB2312" w:cs="Times New Roman"/>
                <w:b w:val="0"/>
                <w:bCs/>
                <w:i w:val="0"/>
                <w:color w:val="auto"/>
                <w:kern w:val="0"/>
                <w:sz w:val="24"/>
                <w:szCs w:val="24"/>
                <w:highlight w:val="none"/>
                <w:u w:val="none"/>
                <w:lang w:val="en-US" w:eastAsia="zh-CN" w:bidi="ar"/>
              </w:rPr>
              <w:t>财政补助</w:t>
            </w:r>
          </w:p>
        </w:tc>
        <w:tc>
          <w:tcPr>
            <w:tcW w:w="919"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imes New Roman" w:hAnsi="Times New Roman" w:eastAsia="仿宋_GB2312" w:cs="Times New Roman"/>
                <w:b w:val="0"/>
                <w:bCs/>
                <w:color w:val="auto"/>
                <w:kern w:val="2"/>
                <w:sz w:val="24"/>
                <w:szCs w:val="24"/>
                <w:highlight w:val="none"/>
                <w:lang w:val="en-US" w:eastAsia="zh-CN" w:bidi="ar-SA"/>
              </w:rPr>
            </w:pPr>
            <w:r>
              <w:rPr>
                <w:rFonts w:hint="default" w:ascii="Times New Roman" w:hAnsi="Times New Roman" w:eastAsia="仿宋_GB2312" w:cs="Times New Roman"/>
                <w:b w:val="0"/>
                <w:bCs/>
                <w:i w:val="0"/>
                <w:color w:val="auto"/>
                <w:kern w:val="0"/>
                <w:sz w:val="24"/>
                <w:szCs w:val="24"/>
                <w:highlight w:val="none"/>
                <w:u w:val="none"/>
                <w:lang w:val="en-US" w:eastAsia="zh-CN" w:bidi="ar"/>
              </w:rPr>
              <w:t>不超过项目投资总额</w:t>
            </w:r>
          </w:p>
        </w:tc>
        <w:tc>
          <w:tcPr>
            <w:tcW w:w="3475"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Times New Roman" w:hAnsi="Times New Roman" w:eastAsia="仿宋_GB2312" w:cs="Times New Roman"/>
                <w:b w:val="0"/>
                <w:bCs/>
                <w:color w:val="auto"/>
                <w:spacing w:val="0"/>
                <w:kern w:val="2"/>
                <w:sz w:val="24"/>
                <w:szCs w:val="24"/>
                <w:highlight w:val="none"/>
                <w:lang w:val="en-US" w:eastAsia="zh-CN" w:bidi="ar-SA"/>
              </w:rPr>
            </w:pPr>
            <w:r>
              <w:rPr>
                <w:rFonts w:hint="default" w:ascii="Times New Roman" w:hAnsi="Times New Roman" w:eastAsia="仿宋_GB2312" w:cs="Times New Roman"/>
                <w:b w:val="0"/>
                <w:bCs/>
                <w:i w:val="0"/>
                <w:color w:val="auto"/>
                <w:kern w:val="0"/>
                <w:sz w:val="22"/>
                <w:szCs w:val="22"/>
                <w:highlight w:val="none"/>
                <w:u w:val="none"/>
                <w:lang w:val="en-US" w:eastAsia="zh-CN" w:bidi="ar"/>
              </w:rPr>
              <w:t>1.区县监测站监测装备设备仪器配备：</w:t>
            </w:r>
            <w:r>
              <w:rPr>
                <w:rFonts w:hint="eastAsia" w:ascii="Times New Roman" w:hAnsi="Times New Roman" w:eastAsia="仿宋_GB2312" w:cs="Times New Roman"/>
                <w:b w:val="0"/>
                <w:bCs/>
                <w:i w:val="0"/>
                <w:color w:val="auto"/>
                <w:kern w:val="0"/>
                <w:sz w:val="22"/>
                <w:szCs w:val="22"/>
                <w:highlight w:val="none"/>
                <w:u w:val="none"/>
                <w:lang w:val="en-US" w:eastAsia="zh-CN" w:bidi="ar"/>
              </w:rPr>
              <w:t>新增监测装备设备仪器数量≥</w:t>
            </w:r>
            <w:r>
              <w:rPr>
                <w:rFonts w:hint="default" w:ascii="Times New Roman" w:hAnsi="Times New Roman" w:eastAsia="仿宋_GB2312" w:cs="Times New Roman"/>
                <w:b w:val="0"/>
                <w:bCs/>
                <w:i w:val="0"/>
                <w:color w:val="auto"/>
                <w:kern w:val="0"/>
                <w:sz w:val="22"/>
                <w:szCs w:val="22"/>
                <w:highlight w:val="none"/>
                <w:u w:val="none"/>
                <w:lang w:val="en-US" w:eastAsia="zh-CN" w:bidi="ar"/>
              </w:rPr>
              <w:t>27台/套。</w:t>
            </w:r>
            <w:r>
              <w:rPr>
                <w:rFonts w:hint="default" w:ascii="Times New Roman" w:hAnsi="Times New Roman" w:eastAsia="仿宋_GB2312" w:cs="Times New Roman"/>
                <w:b w:val="0"/>
                <w:bCs/>
                <w:i w:val="0"/>
                <w:color w:val="auto"/>
                <w:kern w:val="0"/>
                <w:sz w:val="22"/>
                <w:szCs w:val="22"/>
                <w:highlight w:val="none"/>
                <w:u w:val="none"/>
                <w:lang w:val="en-US" w:eastAsia="zh-CN" w:bidi="ar"/>
              </w:rPr>
              <w:br w:type="textWrapping"/>
            </w:r>
            <w:r>
              <w:rPr>
                <w:rFonts w:hint="default" w:ascii="Times New Roman" w:hAnsi="Times New Roman" w:eastAsia="仿宋_GB2312" w:cs="Times New Roman"/>
                <w:b w:val="0"/>
                <w:bCs/>
                <w:i w:val="0"/>
                <w:color w:val="auto"/>
                <w:kern w:val="0"/>
                <w:sz w:val="22"/>
                <w:szCs w:val="22"/>
                <w:highlight w:val="none"/>
                <w:u w:val="none"/>
                <w:lang w:val="en-US" w:eastAsia="zh-CN" w:bidi="ar"/>
              </w:rPr>
              <w:t>2.排污单位监测监管：对不少于22家已核发排污许可证单位自行监测情况开展抽测，对不少于33家规模化养殖场开展抽测，对不少于444家日处理20吨及以上农村生活污水处理设施开展抽测。</w:t>
            </w:r>
          </w:p>
        </w:tc>
        <w:tc>
          <w:tcPr>
            <w:tcW w:w="88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Times New Roman" w:hAnsi="Times New Roman" w:eastAsia="仿宋_GB2312" w:cs="Times New Roman"/>
                <w:b w:val="0"/>
                <w:bCs/>
                <w:color w:val="auto"/>
                <w:kern w:val="2"/>
                <w:sz w:val="24"/>
                <w:szCs w:val="24"/>
                <w:highlight w:val="none"/>
                <w:lang w:val="en-US" w:eastAsia="zh-CN" w:bidi="ar-SA"/>
              </w:rPr>
            </w:pPr>
            <w:r>
              <w:rPr>
                <w:rFonts w:hint="default" w:ascii="Times New Roman" w:hAnsi="Times New Roman" w:eastAsia="仿宋_GB2312" w:cs="Times New Roman"/>
                <w:b w:val="0"/>
                <w:bCs/>
                <w:i w:val="0"/>
                <w:color w:val="auto"/>
                <w:kern w:val="0"/>
                <w:sz w:val="24"/>
                <w:szCs w:val="24"/>
                <w:highlight w:val="none"/>
                <w:u w:val="none"/>
                <w:lang w:val="en-US" w:eastAsia="zh-CN" w:bidi="ar"/>
              </w:rPr>
              <w:t>2024</w:t>
            </w:r>
            <w:r>
              <w:rPr>
                <w:rStyle w:val="9"/>
                <w:rFonts w:hint="default" w:ascii="Times New Roman" w:hAnsi="Times New Roman" w:eastAsia="仿宋_GB2312" w:cs="Times New Roman"/>
                <w:b w:val="0"/>
                <w:bCs/>
                <w:color w:val="auto"/>
                <w:highlight w:val="none"/>
                <w:lang w:val="en-US" w:eastAsia="zh-CN" w:bidi="ar"/>
              </w:rPr>
              <w:t>年底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68" w:hRule="atLeast"/>
          <w:jc w:val="center"/>
        </w:trPr>
        <w:tc>
          <w:tcPr>
            <w:tcW w:w="554" w:type="dxa"/>
            <w:vAlign w:val="center"/>
          </w:tcPr>
          <w:p>
            <w:pPr>
              <w:widowControl/>
              <w:spacing w:line="340" w:lineRule="exact"/>
              <w:jc w:val="center"/>
              <w:textAlignment w:val="center"/>
              <w:rPr>
                <w:rFonts w:hint="default" w:cs="Times New Roman"/>
                <w:b w:val="0"/>
                <w:bCs/>
                <w:i w:val="0"/>
                <w:color w:val="auto"/>
                <w:kern w:val="0"/>
                <w:sz w:val="24"/>
                <w:szCs w:val="24"/>
                <w:highlight w:val="none"/>
                <w:u w:val="none"/>
                <w:lang w:val="en-US" w:eastAsia="zh-CN" w:bidi="ar"/>
              </w:rPr>
            </w:pPr>
            <w:r>
              <w:rPr>
                <w:rFonts w:hint="eastAsia" w:eastAsia="楷体_GB2312"/>
                <w:color w:val="auto"/>
                <w:kern w:val="0"/>
                <w:sz w:val="24"/>
                <w:szCs w:val="24"/>
                <w:highlight w:val="none"/>
                <w:lang w:val="en-US" w:eastAsia="zh-CN" w:bidi="ar"/>
              </w:rPr>
              <w:t>7</w:t>
            </w:r>
          </w:p>
        </w:tc>
        <w:tc>
          <w:tcPr>
            <w:tcW w:w="918" w:type="dxa"/>
            <w:vAlign w:val="center"/>
          </w:tcPr>
          <w:p>
            <w:pPr>
              <w:widowControl/>
              <w:spacing w:line="340" w:lineRule="exact"/>
              <w:jc w:val="center"/>
              <w:textAlignment w:val="center"/>
              <w:rPr>
                <w:rFonts w:hint="default" w:ascii="Times New Roman" w:hAnsi="Times New Roman" w:eastAsia="仿宋_GB2312" w:cs="Times New Roman"/>
                <w:b w:val="0"/>
                <w:bCs/>
                <w:i w:val="0"/>
                <w:color w:val="auto"/>
                <w:kern w:val="0"/>
                <w:sz w:val="24"/>
                <w:szCs w:val="24"/>
                <w:highlight w:val="none"/>
                <w:u w:val="none"/>
                <w:lang w:val="en-US" w:eastAsia="zh-CN" w:bidi="ar"/>
              </w:rPr>
            </w:pPr>
            <w:r>
              <w:rPr>
                <w:rFonts w:hint="eastAsia" w:eastAsia="楷体_GB2312"/>
                <w:color w:val="auto"/>
                <w:sz w:val="24"/>
                <w:szCs w:val="24"/>
                <w:lang w:val="en-US" w:eastAsia="zh-CN"/>
              </w:rPr>
              <w:t>揭阳市生态环境局</w:t>
            </w:r>
          </w:p>
        </w:tc>
        <w:tc>
          <w:tcPr>
            <w:tcW w:w="844" w:type="dxa"/>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仿宋_GB2312" w:cs="Times New Roman"/>
                <w:b w:val="0"/>
                <w:bCs/>
                <w:i w:val="0"/>
                <w:color w:val="auto"/>
                <w:kern w:val="0"/>
                <w:sz w:val="24"/>
                <w:szCs w:val="24"/>
                <w:highlight w:val="none"/>
                <w:u w:val="none"/>
                <w:lang w:val="en-US" w:eastAsia="zh-CN" w:bidi="ar"/>
              </w:rPr>
            </w:pPr>
            <w:r>
              <w:rPr>
                <w:rFonts w:hint="default" w:ascii="Times New Roman" w:hAnsi="Times New Roman" w:eastAsia="楷体_GB2312" w:cs="Times New Roman"/>
                <w:color w:val="000000"/>
                <w:sz w:val="24"/>
                <w:szCs w:val="24"/>
                <w:lang w:eastAsia="zh-CN"/>
              </w:rPr>
              <w:t>污染防治</w:t>
            </w:r>
          </w:p>
        </w:tc>
        <w:tc>
          <w:tcPr>
            <w:tcW w:w="1144" w:type="dxa"/>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仿宋_GB2312" w:cs="Times New Roman"/>
                <w:b w:val="0"/>
                <w:bCs/>
                <w:i w:val="0"/>
                <w:color w:val="auto"/>
                <w:kern w:val="0"/>
                <w:sz w:val="24"/>
                <w:szCs w:val="24"/>
                <w:highlight w:val="none"/>
                <w:u w:val="none"/>
                <w:lang w:val="en-US" w:eastAsia="zh-CN" w:bidi="ar"/>
              </w:rPr>
            </w:pPr>
            <w:r>
              <w:rPr>
                <w:rFonts w:hint="default" w:ascii="Times New Roman" w:hAnsi="Times New Roman" w:eastAsia="楷体_GB2312" w:cs="Times New Roman"/>
                <w:color w:val="000000"/>
                <w:sz w:val="24"/>
                <w:szCs w:val="24"/>
                <w:lang w:eastAsia="zh-CN"/>
              </w:rPr>
              <w:t>生态环境监管与督察</w:t>
            </w:r>
          </w:p>
        </w:tc>
        <w:tc>
          <w:tcPr>
            <w:tcW w:w="956" w:type="dxa"/>
            <w:vAlign w:val="center"/>
          </w:tcPr>
          <w:p>
            <w:pPr>
              <w:widowControl/>
              <w:spacing w:line="340" w:lineRule="exact"/>
              <w:jc w:val="center"/>
              <w:textAlignment w:val="center"/>
              <w:rPr>
                <w:rFonts w:hint="default" w:ascii="Times New Roman" w:hAnsi="Times New Roman" w:eastAsia="仿宋_GB2312" w:cs="Times New Roman"/>
                <w:b w:val="0"/>
                <w:bCs/>
                <w:i w:val="0"/>
                <w:color w:val="auto"/>
                <w:kern w:val="0"/>
                <w:sz w:val="24"/>
                <w:szCs w:val="24"/>
                <w:highlight w:val="none"/>
                <w:u w:val="none"/>
                <w:lang w:val="en-US" w:eastAsia="zh-CN" w:bidi="ar"/>
              </w:rPr>
            </w:pPr>
            <w:r>
              <w:rPr>
                <w:rFonts w:hint="eastAsia" w:eastAsia="楷体_GB2312"/>
                <w:color w:val="auto"/>
                <w:sz w:val="24"/>
                <w:szCs w:val="24"/>
                <w:lang w:val="en-US" w:eastAsia="zh-CN"/>
              </w:rPr>
              <w:t>318</w:t>
            </w:r>
          </w:p>
        </w:tc>
        <w:tc>
          <w:tcPr>
            <w:tcW w:w="2756" w:type="dxa"/>
            <w:vAlign w:val="center"/>
          </w:tcPr>
          <w:p>
            <w:pPr>
              <w:widowControl/>
              <w:spacing w:line="340" w:lineRule="exact"/>
              <w:jc w:val="center"/>
              <w:textAlignment w:val="center"/>
              <w:rPr>
                <w:rFonts w:hint="eastAsia" w:eastAsia="楷体_GB2312"/>
                <w:color w:val="auto"/>
                <w:sz w:val="24"/>
                <w:szCs w:val="24"/>
                <w:lang w:val="en-US" w:eastAsia="zh-CN"/>
              </w:rPr>
            </w:pPr>
            <w:r>
              <w:rPr>
                <w:rFonts w:hint="eastAsia" w:eastAsia="楷体_GB2312"/>
                <w:color w:val="auto"/>
                <w:sz w:val="24"/>
                <w:szCs w:val="24"/>
                <w:lang w:val="en-US" w:eastAsia="zh-CN"/>
              </w:rPr>
              <w:t>1.提升基层生态环境执法监管能力和环境应急能力</w:t>
            </w:r>
          </w:p>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textAlignment w:val="center"/>
              <w:rPr>
                <w:rFonts w:hint="default" w:ascii="Times New Roman" w:hAnsi="Times New Roman" w:eastAsia="仿宋_GB2312" w:cs="Times New Roman"/>
                <w:b w:val="0"/>
                <w:bCs/>
                <w:i w:val="0"/>
                <w:color w:val="auto"/>
                <w:kern w:val="0"/>
                <w:sz w:val="22"/>
                <w:szCs w:val="22"/>
                <w:highlight w:val="none"/>
                <w:u w:val="none"/>
                <w:lang w:val="en-US" w:eastAsia="zh-CN" w:bidi="ar"/>
              </w:rPr>
            </w:pPr>
            <w:r>
              <w:rPr>
                <w:rFonts w:hint="eastAsia" w:ascii="Times New Roman" w:hAnsi="Times New Roman" w:eastAsia="楷体_GB2312" w:cs="Times New Roman"/>
                <w:color w:val="000000"/>
                <w:sz w:val="24"/>
                <w:szCs w:val="24"/>
                <w:lang w:val="en-US" w:eastAsia="zh-CN"/>
              </w:rPr>
              <w:t>2</w:t>
            </w:r>
            <w:r>
              <w:rPr>
                <w:rFonts w:hint="default" w:ascii="Times New Roman" w:hAnsi="Times New Roman" w:eastAsia="楷体_GB2312" w:cs="Times New Roman"/>
                <w:color w:val="000000"/>
                <w:sz w:val="24"/>
                <w:szCs w:val="24"/>
                <w:lang w:val="en-US" w:eastAsia="zh-CN"/>
              </w:rPr>
              <w:t>.提升公民生态文明意识</w:t>
            </w:r>
            <w:r>
              <w:rPr>
                <w:rFonts w:hint="eastAsia" w:eastAsia="楷体_GB2312" w:cs="Times New Roman"/>
                <w:color w:val="auto"/>
                <w:sz w:val="24"/>
                <w:szCs w:val="24"/>
                <w:lang w:eastAsia="zh-CN"/>
              </w:rPr>
              <w:t>。</w:t>
            </w:r>
          </w:p>
        </w:tc>
        <w:tc>
          <w:tcPr>
            <w:tcW w:w="825" w:type="dxa"/>
            <w:vAlign w:val="center"/>
          </w:tcPr>
          <w:p>
            <w:pPr>
              <w:widowControl/>
              <w:spacing w:line="340" w:lineRule="exact"/>
              <w:jc w:val="center"/>
              <w:textAlignment w:val="center"/>
              <w:rPr>
                <w:rFonts w:hint="default" w:ascii="Times New Roman" w:hAnsi="Times New Roman" w:eastAsia="仿宋_GB2312" w:cs="Times New Roman"/>
                <w:b w:val="0"/>
                <w:bCs/>
                <w:i w:val="0"/>
                <w:color w:val="auto"/>
                <w:kern w:val="0"/>
                <w:sz w:val="24"/>
                <w:szCs w:val="24"/>
                <w:highlight w:val="none"/>
                <w:u w:val="none"/>
                <w:lang w:val="en-US" w:eastAsia="zh-CN" w:bidi="ar"/>
              </w:rPr>
            </w:pPr>
            <w:r>
              <w:rPr>
                <w:rFonts w:hint="default" w:ascii="Times New Roman" w:hAnsi="Times New Roman" w:eastAsia="仿宋_GB2312" w:cs="Times New Roman"/>
                <w:b w:val="0"/>
                <w:bCs/>
                <w:i w:val="0"/>
                <w:color w:val="auto"/>
                <w:kern w:val="0"/>
                <w:sz w:val="24"/>
                <w:szCs w:val="24"/>
                <w:highlight w:val="none"/>
                <w:u w:val="none"/>
                <w:lang w:val="en-US" w:eastAsia="zh-CN" w:bidi="ar"/>
              </w:rPr>
              <w:t>指</w:t>
            </w:r>
            <w:r>
              <w:rPr>
                <w:rFonts w:hint="default" w:eastAsia="楷体_GB2312"/>
                <w:color w:val="auto"/>
                <w:sz w:val="24"/>
                <w:szCs w:val="24"/>
                <w:lang w:val="en-US" w:eastAsia="zh-CN"/>
              </w:rPr>
              <w:t>导性任务</w:t>
            </w:r>
          </w:p>
        </w:tc>
        <w:tc>
          <w:tcPr>
            <w:tcW w:w="844" w:type="dxa"/>
            <w:vAlign w:val="center"/>
          </w:tcPr>
          <w:p>
            <w:pPr>
              <w:widowControl/>
              <w:spacing w:line="340" w:lineRule="exact"/>
              <w:jc w:val="center"/>
              <w:textAlignment w:val="center"/>
              <w:rPr>
                <w:rFonts w:hint="default" w:ascii="Times New Roman" w:hAnsi="Times New Roman" w:eastAsia="仿宋_GB2312" w:cs="Times New Roman"/>
                <w:b w:val="0"/>
                <w:bCs/>
                <w:i w:val="0"/>
                <w:color w:val="auto"/>
                <w:kern w:val="0"/>
                <w:sz w:val="24"/>
                <w:szCs w:val="24"/>
                <w:highlight w:val="none"/>
                <w:u w:val="none"/>
                <w:lang w:val="en-US" w:eastAsia="zh-CN" w:bidi="ar"/>
              </w:rPr>
            </w:pPr>
            <w:r>
              <w:rPr>
                <w:rFonts w:hint="eastAsia" w:eastAsia="楷体_GB2312"/>
                <w:color w:val="auto"/>
                <w:sz w:val="24"/>
                <w:szCs w:val="24"/>
                <w:lang w:eastAsia="zh-CN"/>
              </w:rPr>
              <w:t>财政补助</w:t>
            </w:r>
          </w:p>
        </w:tc>
        <w:tc>
          <w:tcPr>
            <w:tcW w:w="919" w:type="dxa"/>
            <w:vAlign w:val="center"/>
          </w:tcPr>
          <w:p>
            <w:pPr>
              <w:widowControl/>
              <w:spacing w:line="340" w:lineRule="exact"/>
              <w:jc w:val="center"/>
              <w:textAlignment w:val="center"/>
              <w:rPr>
                <w:rFonts w:hint="default" w:ascii="Times New Roman" w:hAnsi="Times New Roman" w:eastAsia="仿宋_GB2312" w:cs="Times New Roman"/>
                <w:b w:val="0"/>
                <w:bCs/>
                <w:i w:val="0"/>
                <w:color w:val="auto"/>
                <w:kern w:val="0"/>
                <w:sz w:val="24"/>
                <w:szCs w:val="24"/>
                <w:highlight w:val="none"/>
                <w:u w:val="none"/>
                <w:lang w:val="en-US" w:eastAsia="zh-CN" w:bidi="ar"/>
              </w:rPr>
            </w:pPr>
            <w:r>
              <w:rPr>
                <w:rFonts w:hint="eastAsia" w:eastAsia="楷体_GB2312"/>
                <w:color w:val="auto"/>
                <w:sz w:val="24"/>
                <w:szCs w:val="24"/>
                <w:lang w:eastAsia="zh-CN"/>
              </w:rPr>
              <w:t>不超过项目投资总额</w:t>
            </w:r>
          </w:p>
        </w:tc>
        <w:tc>
          <w:tcPr>
            <w:tcW w:w="3475" w:type="dxa"/>
            <w:vAlign w:val="center"/>
          </w:tcPr>
          <w:p>
            <w:pPr>
              <w:widowControl/>
              <w:spacing w:line="340" w:lineRule="exact"/>
              <w:jc w:val="center"/>
              <w:textAlignment w:val="center"/>
              <w:rPr>
                <w:rFonts w:hint="eastAsia" w:eastAsia="楷体_GB2312"/>
                <w:color w:val="auto"/>
                <w:sz w:val="24"/>
                <w:szCs w:val="24"/>
                <w:lang w:val="en" w:eastAsia="zh-CN"/>
              </w:rPr>
            </w:pPr>
            <w:r>
              <w:rPr>
                <w:rFonts w:hint="eastAsia" w:eastAsia="楷体_GB2312"/>
                <w:color w:val="auto"/>
                <w:sz w:val="24"/>
                <w:szCs w:val="24"/>
                <w:lang w:val="en-US" w:eastAsia="zh-CN"/>
              </w:rPr>
              <w:t>1.</w:t>
            </w:r>
            <w:r>
              <w:rPr>
                <w:rFonts w:hint="eastAsia" w:eastAsia="楷体_GB2312"/>
                <w:color w:val="auto"/>
                <w:sz w:val="24"/>
                <w:szCs w:val="24"/>
                <w:lang w:val="en" w:eastAsia="zh-CN"/>
              </w:rPr>
              <w:t>购置一批执法设备；污染源在线监测监控平台运行保障和现场值守；揭阳大南海石化工业区生态环境执法和应急能力提升。</w:t>
            </w:r>
          </w:p>
          <w:p>
            <w:pPr>
              <w:widowControl/>
              <w:spacing w:line="340" w:lineRule="exact"/>
              <w:jc w:val="center"/>
              <w:textAlignment w:val="center"/>
              <w:rPr>
                <w:rFonts w:hint="default" w:ascii="Times New Roman" w:hAnsi="Times New Roman" w:eastAsia="仿宋_GB2312" w:cs="Times New Roman"/>
                <w:b w:val="0"/>
                <w:bCs/>
                <w:i w:val="0"/>
                <w:color w:val="auto"/>
                <w:kern w:val="0"/>
                <w:sz w:val="22"/>
                <w:szCs w:val="22"/>
                <w:highlight w:val="none"/>
                <w:u w:val="none"/>
                <w:lang w:val="en-US" w:eastAsia="zh-CN" w:bidi="ar"/>
              </w:rPr>
            </w:pPr>
            <w:r>
              <w:rPr>
                <w:rFonts w:hint="eastAsia" w:ascii="楷体_GB2312" w:hAnsi="楷体_GB2312" w:eastAsia="楷体_GB2312" w:cs="楷体_GB2312"/>
                <w:sz w:val="24"/>
                <w:szCs w:val="24"/>
                <w:vertAlign w:val="baseline"/>
                <w:lang w:val="en-US" w:eastAsia="zh-CN"/>
              </w:rPr>
              <w:t>2.</w:t>
            </w:r>
            <w:r>
              <w:rPr>
                <w:rFonts w:hint="eastAsia" w:ascii="楷体_GB2312" w:hAnsi="楷体_GB2312" w:eastAsia="楷体_GB2312" w:cs="楷体_GB2312"/>
                <w:sz w:val="24"/>
                <w:szCs w:val="24"/>
                <w:vertAlign w:val="baseline"/>
              </w:rPr>
              <w:t>环境科普法普行动</w:t>
            </w:r>
            <w:r>
              <w:rPr>
                <w:rFonts w:hint="eastAsia" w:ascii="楷体_GB2312" w:hAnsi="楷体_GB2312" w:eastAsia="楷体_GB2312" w:cs="楷体_GB2312"/>
                <w:sz w:val="24"/>
                <w:szCs w:val="24"/>
                <w:vertAlign w:val="baseline"/>
                <w:lang w:eastAsia="zh-CN"/>
              </w:rPr>
              <w:t>，</w:t>
            </w:r>
            <w:r>
              <w:rPr>
                <w:rFonts w:hint="eastAsia" w:ascii="楷体_GB2312" w:hAnsi="楷体_GB2312" w:eastAsia="楷体_GB2312" w:cs="楷体_GB2312"/>
                <w:sz w:val="24"/>
                <w:szCs w:val="24"/>
                <w:vertAlign w:val="baseline"/>
              </w:rPr>
              <w:t>订购派发宣传资料不少于1500份。新闻报道行动</w:t>
            </w:r>
            <w:r>
              <w:rPr>
                <w:rFonts w:hint="eastAsia" w:ascii="楷体_GB2312" w:hAnsi="楷体_GB2312" w:eastAsia="楷体_GB2312" w:cs="楷体_GB2312"/>
                <w:sz w:val="24"/>
                <w:szCs w:val="24"/>
                <w:vertAlign w:val="baseline"/>
                <w:lang w:eastAsia="zh-CN"/>
              </w:rPr>
              <w:t>，</w:t>
            </w:r>
            <w:r>
              <w:rPr>
                <w:rFonts w:hint="eastAsia" w:ascii="楷体_GB2312" w:hAnsi="楷体_GB2312" w:eastAsia="楷体_GB2312" w:cs="楷体_GB2312"/>
                <w:sz w:val="24"/>
                <w:szCs w:val="24"/>
                <w:vertAlign w:val="baseline"/>
              </w:rPr>
              <w:t>刊登媒体报道不少于3次。网络正能量行动</w:t>
            </w:r>
            <w:r>
              <w:rPr>
                <w:rFonts w:hint="eastAsia" w:ascii="楷体_GB2312" w:hAnsi="楷体_GB2312" w:eastAsia="楷体_GB2312" w:cs="楷体_GB2312"/>
                <w:sz w:val="24"/>
                <w:szCs w:val="24"/>
                <w:vertAlign w:val="baseline"/>
                <w:lang w:eastAsia="zh-CN"/>
              </w:rPr>
              <w:t>，</w:t>
            </w:r>
            <w:r>
              <w:rPr>
                <w:rFonts w:hint="eastAsia" w:ascii="楷体_GB2312" w:hAnsi="楷体_GB2312" w:eastAsia="楷体_GB2312" w:cs="楷体_GB2312"/>
                <w:sz w:val="24"/>
                <w:szCs w:val="24"/>
                <w:vertAlign w:val="baseline"/>
              </w:rPr>
              <w:t>微信、微博公众号等政务新媒体排版设计及发布信息不少于600条；制作新媒体产品不少于2个。品牌创建行动</w:t>
            </w:r>
            <w:r>
              <w:rPr>
                <w:rFonts w:hint="eastAsia" w:ascii="楷体_GB2312" w:hAnsi="楷体_GB2312" w:eastAsia="楷体_GB2312" w:cs="楷体_GB2312"/>
                <w:sz w:val="24"/>
                <w:szCs w:val="24"/>
                <w:vertAlign w:val="baseline"/>
                <w:lang w:eastAsia="zh-CN"/>
              </w:rPr>
              <w:t>，</w:t>
            </w:r>
            <w:r>
              <w:rPr>
                <w:rFonts w:hint="eastAsia" w:ascii="楷体_GB2312" w:hAnsi="楷体_GB2312" w:eastAsia="楷体_GB2312" w:cs="楷体_GB2312"/>
                <w:sz w:val="24"/>
                <w:szCs w:val="24"/>
                <w:vertAlign w:val="baseline"/>
              </w:rPr>
              <w:t>组织宣传教育实践活动不少于10场。公益宣传行动</w:t>
            </w:r>
            <w:r>
              <w:rPr>
                <w:rFonts w:hint="eastAsia" w:ascii="楷体_GB2312" w:hAnsi="楷体_GB2312" w:eastAsia="楷体_GB2312" w:cs="楷体_GB2312"/>
                <w:sz w:val="24"/>
                <w:szCs w:val="24"/>
                <w:vertAlign w:val="baseline"/>
                <w:lang w:eastAsia="zh-CN"/>
              </w:rPr>
              <w:t>，</w:t>
            </w:r>
            <w:r>
              <w:rPr>
                <w:rFonts w:hint="eastAsia" w:ascii="楷体_GB2312" w:hAnsi="楷体_GB2312" w:eastAsia="楷体_GB2312" w:cs="楷体_GB2312"/>
                <w:sz w:val="24"/>
                <w:szCs w:val="24"/>
                <w:vertAlign w:val="baseline"/>
              </w:rPr>
              <w:t>播放公益广告2条。</w:t>
            </w:r>
          </w:p>
        </w:tc>
        <w:tc>
          <w:tcPr>
            <w:tcW w:w="884" w:type="dxa"/>
            <w:vAlign w:val="center"/>
          </w:tcPr>
          <w:p>
            <w:pPr>
              <w:widowControl/>
              <w:spacing w:line="340" w:lineRule="exact"/>
              <w:jc w:val="center"/>
              <w:textAlignment w:val="center"/>
              <w:rPr>
                <w:rFonts w:hint="default" w:ascii="Times New Roman" w:hAnsi="Times New Roman" w:eastAsia="仿宋_GB2312" w:cs="Times New Roman"/>
                <w:b w:val="0"/>
                <w:bCs/>
                <w:i w:val="0"/>
                <w:color w:val="auto"/>
                <w:kern w:val="0"/>
                <w:sz w:val="24"/>
                <w:szCs w:val="24"/>
                <w:highlight w:val="none"/>
                <w:u w:val="none"/>
                <w:lang w:val="en-US" w:eastAsia="zh-CN" w:bidi="ar"/>
              </w:rPr>
            </w:pPr>
            <w:r>
              <w:rPr>
                <w:rFonts w:hint="eastAsia" w:eastAsia="楷体_GB2312"/>
                <w:color w:val="auto"/>
                <w:sz w:val="24"/>
                <w:szCs w:val="24"/>
                <w:lang w:val="en-US" w:eastAsia="zh-CN"/>
              </w:rPr>
              <w:t>2024年底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910" w:hRule="atLeast"/>
          <w:jc w:val="center"/>
        </w:trPr>
        <w:tc>
          <w:tcPr>
            <w:tcW w:w="554" w:type="dxa"/>
            <w:vAlign w:val="center"/>
          </w:tcPr>
          <w:p>
            <w:pPr>
              <w:widowControl/>
              <w:spacing w:line="340" w:lineRule="exact"/>
              <w:jc w:val="center"/>
              <w:textAlignment w:val="center"/>
              <w:rPr>
                <w:rFonts w:hint="default" w:cs="Times New Roman"/>
                <w:b w:val="0"/>
                <w:bCs/>
                <w:i w:val="0"/>
                <w:color w:val="auto"/>
                <w:kern w:val="0"/>
                <w:sz w:val="24"/>
                <w:szCs w:val="24"/>
                <w:highlight w:val="none"/>
                <w:u w:val="none"/>
                <w:lang w:val="en-US" w:eastAsia="zh-CN" w:bidi="ar"/>
              </w:rPr>
            </w:pPr>
            <w:r>
              <w:rPr>
                <w:rFonts w:hint="eastAsia" w:eastAsia="楷体_GB2312"/>
                <w:color w:val="auto"/>
                <w:kern w:val="0"/>
                <w:sz w:val="24"/>
                <w:szCs w:val="24"/>
                <w:highlight w:val="none"/>
                <w:lang w:val="en-US" w:eastAsia="zh-CN" w:bidi="ar"/>
              </w:rPr>
              <w:t>8</w:t>
            </w:r>
          </w:p>
        </w:tc>
        <w:tc>
          <w:tcPr>
            <w:tcW w:w="918" w:type="dxa"/>
            <w:vAlign w:val="center"/>
          </w:tcPr>
          <w:p>
            <w:pPr>
              <w:widowControl/>
              <w:spacing w:line="340" w:lineRule="exact"/>
              <w:jc w:val="center"/>
              <w:textAlignment w:val="center"/>
              <w:rPr>
                <w:rFonts w:hint="default" w:ascii="Times New Roman" w:hAnsi="Times New Roman" w:eastAsia="仿宋_GB2312" w:cs="Times New Roman"/>
                <w:b w:val="0"/>
                <w:bCs/>
                <w:i w:val="0"/>
                <w:color w:val="auto"/>
                <w:kern w:val="0"/>
                <w:sz w:val="24"/>
                <w:szCs w:val="24"/>
                <w:highlight w:val="none"/>
                <w:u w:val="none"/>
                <w:lang w:val="en-US" w:eastAsia="zh-CN" w:bidi="ar"/>
              </w:rPr>
            </w:pPr>
            <w:r>
              <w:rPr>
                <w:rFonts w:hint="eastAsia" w:eastAsia="楷体_GB2312"/>
                <w:color w:val="auto"/>
                <w:sz w:val="24"/>
                <w:szCs w:val="24"/>
                <w:lang w:val="en-US" w:eastAsia="zh-CN"/>
              </w:rPr>
              <w:t>普宁市</w:t>
            </w:r>
          </w:p>
        </w:tc>
        <w:tc>
          <w:tcPr>
            <w:tcW w:w="844" w:type="dxa"/>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仿宋_GB2312" w:cs="Times New Roman"/>
                <w:b w:val="0"/>
                <w:bCs/>
                <w:i w:val="0"/>
                <w:color w:val="auto"/>
                <w:kern w:val="0"/>
                <w:sz w:val="24"/>
                <w:szCs w:val="24"/>
                <w:highlight w:val="none"/>
                <w:u w:val="none"/>
                <w:lang w:val="en-US" w:eastAsia="zh-CN" w:bidi="ar"/>
              </w:rPr>
            </w:pPr>
            <w:r>
              <w:rPr>
                <w:rFonts w:hint="default" w:ascii="Times New Roman" w:hAnsi="Times New Roman" w:eastAsia="楷体_GB2312" w:cs="Times New Roman"/>
                <w:color w:val="000000"/>
                <w:sz w:val="24"/>
                <w:szCs w:val="24"/>
                <w:lang w:eastAsia="zh-CN"/>
              </w:rPr>
              <w:t>污染防治</w:t>
            </w:r>
          </w:p>
        </w:tc>
        <w:tc>
          <w:tcPr>
            <w:tcW w:w="1144" w:type="dxa"/>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仿宋_GB2312" w:cs="Times New Roman"/>
                <w:b w:val="0"/>
                <w:bCs/>
                <w:i w:val="0"/>
                <w:color w:val="auto"/>
                <w:kern w:val="0"/>
                <w:sz w:val="24"/>
                <w:szCs w:val="24"/>
                <w:highlight w:val="none"/>
                <w:u w:val="none"/>
                <w:lang w:val="en-US" w:eastAsia="zh-CN" w:bidi="ar"/>
              </w:rPr>
            </w:pPr>
            <w:r>
              <w:rPr>
                <w:rFonts w:hint="default" w:ascii="Times New Roman" w:hAnsi="Times New Roman" w:eastAsia="楷体_GB2312" w:cs="Times New Roman"/>
                <w:color w:val="000000"/>
                <w:sz w:val="24"/>
                <w:szCs w:val="24"/>
                <w:lang w:eastAsia="zh-CN"/>
              </w:rPr>
              <w:t>生态环境监管与督察</w:t>
            </w:r>
          </w:p>
        </w:tc>
        <w:tc>
          <w:tcPr>
            <w:tcW w:w="956" w:type="dxa"/>
            <w:vAlign w:val="center"/>
          </w:tcPr>
          <w:p>
            <w:pPr>
              <w:widowControl/>
              <w:spacing w:line="340" w:lineRule="exact"/>
              <w:jc w:val="center"/>
              <w:textAlignment w:val="center"/>
              <w:rPr>
                <w:rFonts w:hint="default" w:ascii="Times New Roman" w:hAnsi="Times New Roman" w:eastAsia="仿宋_GB2312" w:cs="Times New Roman"/>
                <w:b w:val="0"/>
                <w:bCs/>
                <w:i w:val="0"/>
                <w:color w:val="auto"/>
                <w:kern w:val="0"/>
                <w:sz w:val="24"/>
                <w:szCs w:val="24"/>
                <w:highlight w:val="none"/>
                <w:u w:val="none"/>
                <w:lang w:val="en-US" w:eastAsia="zh-CN" w:bidi="ar"/>
              </w:rPr>
            </w:pPr>
            <w:r>
              <w:rPr>
                <w:rFonts w:hint="eastAsia" w:eastAsia="楷体_GB2312"/>
                <w:color w:val="auto"/>
                <w:sz w:val="24"/>
                <w:szCs w:val="24"/>
                <w:lang w:val="en-US" w:eastAsia="zh-CN"/>
              </w:rPr>
              <w:t>500</w:t>
            </w:r>
          </w:p>
        </w:tc>
        <w:tc>
          <w:tcPr>
            <w:tcW w:w="2756" w:type="dxa"/>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textAlignment w:val="center"/>
              <w:rPr>
                <w:rFonts w:hint="default" w:ascii="Times New Roman" w:hAnsi="Times New Roman" w:eastAsia="仿宋_GB2312" w:cs="Times New Roman"/>
                <w:b w:val="0"/>
                <w:bCs/>
                <w:i w:val="0"/>
                <w:color w:val="auto"/>
                <w:kern w:val="0"/>
                <w:sz w:val="22"/>
                <w:szCs w:val="22"/>
                <w:highlight w:val="none"/>
                <w:u w:val="none"/>
                <w:lang w:val="en-US" w:eastAsia="zh-CN" w:bidi="ar"/>
              </w:rPr>
            </w:pPr>
            <w:r>
              <w:rPr>
                <w:rFonts w:hint="default" w:ascii="Times New Roman" w:hAnsi="Times New Roman" w:eastAsia="楷体_GB2312" w:cs="Times New Roman"/>
                <w:color w:val="000000"/>
                <w:sz w:val="24"/>
                <w:szCs w:val="24"/>
                <w:lang w:val="en-US" w:eastAsia="zh-CN"/>
              </w:rPr>
              <w:t>.提升公民生态文明意识</w:t>
            </w:r>
            <w:r>
              <w:rPr>
                <w:rFonts w:hint="eastAsia" w:ascii="Times New Roman" w:hAnsi="Times New Roman" w:eastAsia="楷体_GB2312" w:cs="Times New Roman"/>
                <w:color w:val="000000"/>
                <w:sz w:val="24"/>
                <w:szCs w:val="24"/>
                <w:lang w:val="en-US" w:eastAsia="zh-CN"/>
              </w:rPr>
              <w:t>；</w:t>
            </w:r>
            <w:r>
              <w:rPr>
                <w:rFonts w:hint="eastAsia" w:eastAsia="楷体_GB2312" w:cs="Times New Roman"/>
                <w:color w:val="auto"/>
                <w:sz w:val="24"/>
                <w:szCs w:val="24"/>
                <w:lang w:val="en-US" w:eastAsia="zh-CN"/>
              </w:rPr>
              <w:t>建设</w:t>
            </w:r>
            <w:r>
              <w:rPr>
                <w:rFonts w:hint="eastAsia" w:ascii="Times New Roman" w:hAnsi="Times New Roman" w:eastAsia="楷体_GB2312" w:cs="Times New Roman"/>
                <w:color w:val="auto"/>
                <w:sz w:val="24"/>
                <w:szCs w:val="24"/>
              </w:rPr>
              <w:t>普宁市</w:t>
            </w:r>
            <w:r>
              <w:rPr>
                <w:rFonts w:ascii="Times New Roman" w:hAnsi="Times New Roman" w:eastAsia="楷体_GB2312" w:cs="Times New Roman"/>
                <w:color w:val="auto"/>
                <w:sz w:val="24"/>
                <w:szCs w:val="24"/>
              </w:rPr>
              <w:t>练江生态文明展览馆</w:t>
            </w:r>
            <w:r>
              <w:rPr>
                <w:rFonts w:hint="eastAsia" w:eastAsia="楷体_GB2312" w:cs="Times New Roman"/>
                <w:color w:val="auto"/>
                <w:sz w:val="24"/>
                <w:szCs w:val="24"/>
                <w:lang w:eastAsia="zh-CN"/>
              </w:rPr>
              <w:t>。</w:t>
            </w:r>
          </w:p>
        </w:tc>
        <w:tc>
          <w:tcPr>
            <w:tcW w:w="825" w:type="dxa"/>
            <w:vAlign w:val="center"/>
          </w:tcPr>
          <w:p>
            <w:pPr>
              <w:widowControl/>
              <w:spacing w:line="340" w:lineRule="exact"/>
              <w:jc w:val="center"/>
              <w:textAlignment w:val="center"/>
              <w:rPr>
                <w:rFonts w:hint="default" w:ascii="Times New Roman" w:hAnsi="Times New Roman" w:eastAsia="仿宋_GB2312" w:cs="Times New Roman"/>
                <w:b w:val="0"/>
                <w:bCs/>
                <w:i w:val="0"/>
                <w:color w:val="auto"/>
                <w:kern w:val="0"/>
                <w:sz w:val="24"/>
                <w:szCs w:val="24"/>
                <w:highlight w:val="none"/>
                <w:u w:val="none"/>
                <w:lang w:val="en-US" w:eastAsia="zh-CN" w:bidi="ar"/>
              </w:rPr>
            </w:pPr>
            <w:r>
              <w:rPr>
                <w:rFonts w:hint="default" w:ascii="Times New Roman" w:hAnsi="Times New Roman" w:eastAsia="仿宋_GB2312" w:cs="Times New Roman"/>
                <w:b w:val="0"/>
                <w:bCs/>
                <w:i w:val="0"/>
                <w:color w:val="auto"/>
                <w:kern w:val="0"/>
                <w:sz w:val="24"/>
                <w:szCs w:val="24"/>
                <w:highlight w:val="none"/>
                <w:u w:val="none"/>
                <w:lang w:val="en-US" w:eastAsia="zh-CN" w:bidi="ar"/>
              </w:rPr>
              <w:t>指</w:t>
            </w:r>
            <w:r>
              <w:rPr>
                <w:rFonts w:hint="default" w:eastAsia="楷体_GB2312"/>
                <w:color w:val="auto"/>
                <w:sz w:val="24"/>
                <w:szCs w:val="24"/>
                <w:lang w:val="en-US" w:eastAsia="zh-CN"/>
              </w:rPr>
              <w:t>导性任务</w:t>
            </w:r>
          </w:p>
        </w:tc>
        <w:tc>
          <w:tcPr>
            <w:tcW w:w="844" w:type="dxa"/>
            <w:vAlign w:val="center"/>
          </w:tcPr>
          <w:p>
            <w:pPr>
              <w:widowControl/>
              <w:spacing w:line="340" w:lineRule="exact"/>
              <w:jc w:val="center"/>
              <w:textAlignment w:val="center"/>
              <w:rPr>
                <w:rFonts w:hint="default" w:ascii="Times New Roman" w:hAnsi="Times New Roman" w:eastAsia="仿宋_GB2312" w:cs="Times New Roman"/>
                <w:b w:val="0"/>
                <w:bCs/>
                <w:i w:val="0"/>
                <w:color w:val="auto"/>
                <w:kern w:val="0"/>
                <w:sz w:val="24"/>
                <w:szCs w:val="24"/>
                <w:highlight w:val="none"/>
                <w:u w:val="none"/>
                <w:lang w:val="en-US" w:eastAsia="zh-CN" w:bidi="ar"/>
              </w:rPr>
            </w:pPr>
            <w:r>
              <w:rPr>
                <w:rFonts w:hint="eastAsia" w:eastAsia="楷体_GB2312"/>
                <w:color w:val="auto"/>
                <w:sz w:val="24"/>
                <w:szCs w:val="24"/>
                <w:lang w:eastAsia="zh-CN"/>
              </w:rPr>
              <w:t>财政补助</w:t>
            </w:r>
          </w:p>
        </w:tc>
        <w:tc>
          <w:tcPr>
            <w:tcW w:w="919" w:type="dxa"/>
            <w:vAlign w:val="center"/>
          </w:tcPr>
          <w:p>
            <w:pPr>
              <w:widowControl/>
              <w:spacing w:line="340" w:lineRule="exact"/>
              <w:jc w:val="center"/>
              <w:textAlignment w:val="center"/>
              <w:rPr>
                <w:rFonts w:hint="default" w:ascii="Times New Roman" w:hAnsi="Times New Roman" w:eastAsia="仿宋_GB2312" w:cs="Times New Roman"/>
                <w:b w:val="0"/>
                <w:bCs/>
                <w:i w:val="0"/>
                <w:color w:val="auto"/>
                <w:kern w:val="0"/>
                <w:sz w:val="24"/>
                <w:szCs w:val="24"/>
                <w:highlight w:val="none"/>
                <w:u w:val="none"/>
                <w:lang w:val="en-US" w:eastAsia="zh-CN" w:bidi="ar"/>
              </w:rPr>
            </w:pPr>
            <w:r>
              <w:rPr>
                <w:rFonts w:hint="eastAsia" w:eastAsia="楷体_GB2312"/>
                <w:color w:val="auto"/>
                <w:sz w:val="24"/>
                <w:szCs w:val="24"/>
                <w:lang w:eastAsia="zh-CN"/>
              </w:rPr>
              <w:t>不超过项目投资总额</w:t>
            </w:r>
          </w:p>
        </w:tc>
        <w:tc>
          <w:tcPr>
            <w:tcW w:w="3475" w:type="dxa"/>
            <w:vAlign w:val="center"/>
          </w:tcPr>
          <w:p>
            <w:pPr>
              <w:widowControl/>
              <w:spacing w:line="340" w:lineRule="exact"/>
              <w:jc w:val="center"/>
              <w:textAlignment w:val="center"/>
              <w:rPr>
                <w:rFonts w:hint="default" w:ascii="Times New Roman" w:hAnsi="Times New Roman" w:eastAsia="仿宋_GB2312" w:cs="Times New Roman"/>
                <w:b w:val="0"/>
                <w:bCs/>
                <w:i w:val="0"/>
                <w:color w:val="auto"/>
                <w:kern w:val="0"/>
                <w:sz w:val="22"/>
                <w:szCs w:val="22"/>
                <w:highlight w:val="none"/>
                <w:u w:val="none"/>
                <w:lang w:val="en-US" w:eastAsia="zh-CN" w:bidi="ar"/>
              </w:rPr>
            </w:pPr>
            <w:r>
              <w:rPr>
                <w:rFonts w:hint="eastAsia" w:eastAsia="楷体_GB2312" w:cs="Times New Roman"/>
                <w:color w:val="auto"/>
                <w:sz w:val="24"/>
                <w:szCs w:val="24"/>
                <w:lang w:val="en-US" w:eastAsia="zh-CN"/>
              </w:rPr>
              <w:t>建设</w:t>
            </w:r>
            <w:r>
              <w:rPr>
                <w:rFonts w:hint="eastAsia" w:ascii="Times New Roman" w:hAnsi="Times New Roman" w:eastAsia="楷体_GB2312" w:cs="Times New Roman"/>
                <w:color w:val="auto"/>
                <w:sz w:val="24"/>
                <w:szCs w:val="24"/>
              </w:rPr>
              <w:t>普宁市</w:t>
            </w:r>
            <w:r>
              <w:rPr>
                <w:rFonts w:ascii="Times New Roman" w:hAnsi="Times New Roman" w:eastAsia="楷体_GB2312" w:cs="Times New Roman"/>
                <w:color w:val="auto"/>
                <w:sz w:val="24"/>
                <w:szCs w:val="24"/>
              </w:rPr>
              <w:t>练江生态文明展览馆</w:t>
            </w:r>
            <w:r>
              <w:rPr>
                <w:rFonts w:hint="eastAsia" w:ascii="Times New Roman" w:hAnsi="Times New Roman" w:eastAsia="楷体_GB2312" w:cs="Times New Roman"/>
                <w:color w:val="auto"/>
                <w:sz w:val="24"/>
                <w:szCs w:val="24"/>
                <w:lang w:eastAsia="zh-CN"/>
              </w:rPr>
              <w:t>，</w:t>
            </w:r>
            <w:r>
              <w:rPr>
                <w:rFonts w:hint="eastAsia" w:ascii="楷体_GB2312" w:hAnsi="楷体_GB2312" w:eastAsia="楷体_GB2312" w:cs="楷体_GB2312"/>
                <w:sz w:val="24"/>
                <w:szCs w:val="24"/>
                <w:vertAlign w:val="baseline"/>
              </w:rPr>
              <w:t>作为向社会各界宣传、科普生态文明理念和建设成果的传播阵地。年接待至少1.5万人次。</w:t>
            </w:r>
          </w:p>
        </w:tc>
        <w:tc>
          <w:tcPr>
            <w:tcW w:w="884" w:type="dxa"/>
            <w:vAlign w:val="center"/>
          </w:tcPr>
          <w:p>
            <w:pPr>
              <w:widowControl/>
              <w:spacing w:line="340" w:lineRule="exact"/>
              <w:jc w:val="center"/>
              <w:textAlignment w:val="center"/>
              <w:rPr>
                <w:rFonts w:hint="default" w:ascii="Times New Roman" w:hAnsi="Times New Roman" w:eastAsia="仿宋_GB2312" w:cs="Times New Roman"/>
                <w:b w:val="0"/>
                <w:bCs/>
                <w:i w:val="0"/>
                <w:color w:val="auto"/>
                <w:kern w:val="0"/>
                <w:sz w:val="24"/>
                <w:szCs w:val="24"/>
                <w:highlight w:val="none"/>
                <w:u w:val="none"/>
                <w:lang w:val="en-US" w:eastAsia="zh-CN" w:bidi="ar"/>
              </w:rPr>
            </w:pPr>
            <w:r>
              <w:rPr>
                <w:rFonts w:hint="eastAsia" w:eastAsia="楷体_GB2312"/>
                <w:color w:val="auto"/>
                <w:sz w:val="24"/>
                <w:szCs w:val="24"/>
                <w:lang w:val="en-US" w:eastAsia="zh-CN"/>
              </w:rPr>
              <w:t>2024年底</w:t>
            </w:r>
          </w:p>
        </w:tc>
      </w:tr>
    </w:tbl>
    <w:p>
      <w:pPr>
        <w:rPr>
          <w:rFonts w:hint="default" w:eastAsiaTheme="minorEastAsia"/>
          <w:lang w:val="en-US" w:eastAsia="zh-CN"/>
        </w:rPr>
      </w:pPr>
      <w:r>
        <w:rPr>
          <w:rFonts w:hint="default" w:eastAsiaTheme="minorEastAsia"/>
          <w:lang w:val="en-US" w:eastAsia="zh-CN"/>
        </w:rPr>
        <w:br w:type="page"/>
      </w:r>
    </w:p>
    <w:p>
      <w:pPr>
        <w:pStyle w:val="2"/>
        <w:rPr>
          <w:rFonts w:hint="default"/>
          <w:lang w:val="en-US" w:eastAsia="zh-CN"/>
        </w:rPr>
        <w:sectPr>
          <w:pgSz w:w="16783" w:h="11850"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pPr>
    </w:p>
    <w:p>
      <w:pPr>
        <w:pStyle w:val="5"/>
        <w:keepNext w:val="0"/>
        <w:keepLines w:val="0"/>
        <w:pageBreakBefore w:val="0"/>
        <w:widowControl w:val="0"/>
        <w:kinsoku/>
        <w:wordWrap/>
        <w:overflowPunct/>
        <w:topLinePunct w:val="0"/>
        <w:autoSpaceDE/>
        <w:autoSpaceDN/>
        <w:bidi w:val="0"/>
        <w:adjustRightInd/>
        <w:snapToGrid/>
        <w:spacing w:before="0" w:after="0" w:line="560" w:lineRule="exact"/>
        <w:jc w:val="left"/>
        <w:textAlignment w:val="auto"/>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附件4</w:t>
      </w:r>
    </w:p>
    <w:p>
      <w:pPr>
        <w:pStyle w:val="5"/>
        <w:keepNext w:val="0"/>
        <w:keepLines w:val="0"/>
        <w:pageBreakBefore w:val="0"/>
        <w:widowControl w:val="0"/>
        <w:kinsoku/>
        <w:wordWrap/>
        <w:overflowPunct/>
        <w:topLinePunct w:val="0"/>
        <w:autoSpaceDE/>
        <w:autoSpaceDN/>
        <w:bidi w:val="0"/>
        <w:adjustRightInd/>
        <w:snapToGrid/>
        <w:spacing w:before="0" w:after="0" w:line="560" w:lineRule="exact"/>
        <w:textAlignment w:val="auto"/>
        <w:rPr>
          <w:rFonts w:hint="eastAsia" w:ascii="Times New Roman" w:hAnsi="Times New Roman" w:eastAsia="黑体" w:cs="Times New Roman"/>
          <w:b w:val="0"/>
          <w:bCs w:val="0"/>
          <w:color w:val="auto"/>
          <w:highlight w:val="none"/>
          <w:lang w:val="en-US" w:eastAsia="zh-CN"/>
        </w:rPr>
      </w:pPr>
      <w:r>
        <w:rPr>
          <w:rFonts w:hint="default" w:ascii="Times New Roman" w:hAnsi="Times New Roman" w:eastAsia="黑体" w:cs="Times New Roman"/>
          <w:b w:val="0"/>
          <w:bCs w:val="0"/>
          <w:color w:val="auto"/>
          <w:highlight w:val="none"/>
          <w:lang w:val="en-US" w:eastAsia="zh-CN"/>
        </w:rPr>
        <w:t>202</w:t>
      </w:r>
      <w:r>
        <w:rPr>
          <w:rFonts w:hint="eastAsia" w:ascii="Times New Roman" w:hAnsi="Times New Roman" w:eastAsia="黑体" w:cs="Times New Roman"/>
          <w:b w:val="0"/>
          <w:bCs w:val="0"/>
          <w:color w:val="auto"/>
          <w:highlight w:val="none"/>
          <w:lang w:val="en-US" w:eastAsia="zh-CN"/>
        </w:rPr>
        <w:t>4</w:t>
      </w:r>
      <w:r>
        <w:rPr>
          <w:rFonts w:hint="default" w:ascii="Times New Roman" w:hAnsi="Times New Roman" w:eastAsia="黑体" w:cs="Times New Roman"/>
          <w:b w:val="0"/>
          <w:bCs w:val="0"/>
          <w:color w:val="auto"/>
          <w:highlight w:val="none"/>
          <w:lang w:val="en-US" w:eastAsia="zh-CN"/>
        </w:rPr>
        <w:t>年</w:t>
      </w:r>
      <w:r>
        <w:rPr>
          <w:rFonts w:hint="eastAsia" w:ascii="Times New Roman" w:hAnsi="Times New Roman" w:eastAsia="黑体" w:cs="Times New Roman"/>
          <w:b w:val="0"/>
          <w:bCs w:val="0"/>
          <w:color w:val="auto"/>
          <w:highlight w:val="none"/>
          <w:lang w:val="en-US" w:eastAsia="zh-CN"/>
        </w:rPr>
        <w:t>深入打好污染防治攻坚战</w:t>
      </w:r>
      <w:r>
        <w:rPr>
          <w:rFonts w:hint="default" w:ascii="Times New Roman" w:hAnsi="Times New Roman" w:eastAsia="黑体" w:cs="Times New Roman"/>
          <w:b w:val="0"/>
          <w:bCs w:val="0"/>
          <w:color w:val="auto"/>
          <w:highlight w:val="none"/>
          <w:lang w:val="en-US" w:eastAsia="zh-CN"/>
        </w:rPr>
        <w:t>专项</w:t>
      </w:r>
      <w:r>
        <w:rPr>
          <w:rFonts w:hint="eastAsia" w:ascii="Times New Roman" w:hAnsi="Times New Roman" w:eastAsia="黑体" w:cs="Times New Roman"/>
          <w:b w:val="0"/>
          <w:bCs w:val="0"/>
          <w:color w:val="auto"/>
          <w:highlight w:val="none"/>
          <w:lang w:val="en-US" w:eastAsia="zh-CN"/>
        </w:rPr>
        <w:t>资金区域绩效目标</w:t>
      </w:r>
    </w:p>
    <w:p>
      <w:pPr>
        <w:pStyle w:val="5"/>
        <w:keepNext w:val="0"/>
        <w:keepLines w:val="0"/>
        <w:pageBreakBefore w:val="0"/>
        <w:widowControl w:val="0"/>
        <w:kinsoku/>
        <w:wordWrap/>
        <w:overflowPunct/>
        <w:topLinePunct w:val="0"/>
        <w:autoSpaceDE/>
        <w:autoSpaceDN/>
        <w:bidi w:val="0"/>
        <w:adjustRightInd/>
        <w:snapToGrid/>
        <w:spacing w:before="0" w:after="0" w:line="560" w:lineRule="exact"/>
        <w:textAlignment w:val="auto"/>
        <w:rPr>
          <w:rFonts w:hint="eastAsia" w:ascii="Times New Roman" w:hAnsi="Times New Roman" w:eastAsia="黑体" w:cs="Times New Roman"/>
          <w:b w:val="0"/>
          <w:bCs w:val="0"/>
          <w:color w:val="auto"/>
          <w:highlight w:val="none"/>
        </w:rPr>
      </w:pPr>
      <w:r>
        <w:rPr>
          <w:rFonts w:hint="eastAsia" w:ascii="Times New Roman" w:hAnsi="Times New Roman" w:eastAsia="黑体" w:cs="Times New Roman"/>
          <w:b w:val="0"/>
          <w:bCs w:val="0"/>
          <w:color w:val="auto"/>
          <w:highlight w:val="none"/>
        </w:rPr>
        <w:t>1</w:t>
      </w:r>
      <w:r>
        <w:rPr>
          <w:rFonts w:hint="eastAsia" w:ascii="Times New Roman" w:hAnsi="Times New Roman" w:eastAsia="黑体" w:cs="Times New Roman"/>
          <w:b w:val="0"/>
          <w:bCs w:val="0"/>
          <w:color w:val="auto"/>
          <w:highlight w:val="none"/>
          <w:lang w:val="en-US" w:eastAsia="zh-CN"/>
        </w:rPr>
        <w:t>.1</w:t>
      </w:r>
      <w:r>
        <w:rPr>
          <w:rFonts w:hint="eastAsia" w:ascii="Times New Roman" w:hAnsi="Times New Roman" w:eastAsia="黑体" w:cs="Times New Roman"/>
          <w:b w:val="0"/>
          <w:bCs w:val="0"/>
          <w:color w:val="auto"/>
          <w:highlight w:val="none"/>
        </w:rPr>
        <w:t>、区域绩效目标申报表（</w:t>
      </w:r>
      <w:r>
        <w:rPr>
          <w:rFonts w:hint="eastAsia" w:ascii="Times New Roman" w:hAnsi="Times New Roman" w:eastAsia="黑体" w:cs="Times New Roman"/>
          <w:b w:val="0"/>
          <w:bCs w:val="0"/>
          <w:color w:val="auto"/>
          <w:highlight w:val="none"/>
          <w:lang w:eastAsia="zh-CN"/>
        </w:rPr>
        <w:t>榕城区</w:t>
      </w:r>
      <w:r>
        <w:rPr>
          <w:rFonts w:hint="eastAsia" w:ascii="Times New Roman" w:hAnsi="Times New Roman" w:eastAsia="黑体" w:cs="Times New Roman"/>
          <w:b w:val="0"/>
          <w:bCs w:val="0"/>
          <w:color w:val="auto"/>
          <w:highlight w:val="none"/>
        </w:rPr>
        <w:t>）</w:t>
      </w:r>
    </w:p>
    <w:tbl>
      <w:tblPr>
        <w:tblStyle w:val="7"/>
        <w:tblW w:w="9102" w:type="dxa"/>
        <w:jc w:val="center"/>
        <w:tblInd w:w="0" w:type="dxa"/>
        <w:tblLayout w:type="fixed"/>
        <w:tblCellMar>
          <w:top w:w="15" w:type="dxa"/>
          <w:left w:w="15" w:type="dxa"/>
          <w:bottom w:w="15" w:type="dxa"/>
          <w:right w:w="15" w:type="dxa"/>
        </w:tblCellMar>
      </w:tblPr>
      <w:tblGrid>
        <w:gridCol w:w="1179"/>
        <w:gridCol w:w="1179"/>
        <w:gridCol w:w="1509"/>
        <w:gridCol w:w="1697"/>
        <w:gridCol w:w="1179"/>
        <w:gridCol w:w="2359"/>
      </w:tblGrid>
      <w:tr>
        <w:tblPrEx>
          <w:tblLayout w:type="fixed"/>
          <w:tblCellMar>
            <w:top w:w="15" w:type="dxa"/>
            <w:left w:w="15" w:type="dxa"/>
            <w:bottom w:w="15" w:type="dxa"/>
            <w:right w:w="15" w:type="dxa"/>
          </w:tblCellMar>
        </w:tblPrEx>
        <w:trPr>
          <w:jc w:val="center"/>
        </w:trPr>
        <w:tc>
          <w:tcPr>
            <w:tcW w:w="235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楷体_GB2312"/>
                <w:b/>
                <w:bCs/>
                <w:color w:val="auto"/>
                <w:sz w:val="24"/>
                <w:szCs w:val="24"/>
                <w:highlight w:val="none"/>
              </w:rPr>
            </w:pPr>
            <w:r>
              <w:rPr>
                <w:rFonts w:eastAsia="楷体_GB2312"/>
                <w:b/>
                <w:bCs/>
                <w:color w:val="auto"/>
                <w:kern w:val="0"/>
                <w:sz w:val="24"/>
                <w:szCs w:val="24"/>
                <w:highlight w:val="none"/>
              </w:rPr>
              <w:t>项目名称</w:t>
            </w:r>
          </w:p>
        </w:tc>
        <w:tc>
          <w:tcPr>
            <w:tcW w:w="6744"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hint="eastAsia"/>
                <w:color w:val="auto"/>
                <w:kern w:val="0"/>
                <w:sz w:val="24"/>
                <w:szCs w:val="24"/>
                <w:highlight w:val="none"/>
                <w:lang w:bidi="ar"/>
              </w:rPr>
            </w:pPr>
            <w:r>
              <w:rPr>
                <w:rFonts w:hint="eastAsia"/>
                <w:color w:val="auto"/>
                <w:kern w:val="0"/>
                <w:sz w:val="24"/>
                <w:szCs w:val="24"/>
                <w:highlight w:val="none"/>
                <w:lang w:bidi="ar"/>
              </w:rPr>
              <w:t>水污染防治和省内外流域生态补偿</w:t>
            </w:r>
          </w:p>
        </w:tc>
      </w:tr>
      <w:tr>
        <w:tblPrEx>
          <w:tblLayout w:type="fixed"/>
          <w:tblCellMar>
            <w:top w:w="15" w:type="dxa"/>
            <w:left w:w="15" w:type="dxa"/>
            <w:bottom w:w="15" w:type="dxa"/>
            <w:right w:w="15" w:type="dxa"/>
          </w:tblCellMar>
        </w:tblPrEx>
        <w:trPr>
          <w:jc w:val="center"/>
        </w:trPr>
        <w:tc>
          <w:tcPr>
            <w:tcW w:w="235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楷体_GB2312"/>
                <w:b/>
                <w:bCs/>
                <w:color w:val="auto"/>
                <w:sz w:val="24"/>
                <w:szCs w:val="24"/>
                <w:highlight w:val="none"/>
              </w:rPr>
            </w:pPr>
            <w:r>
              <w:rPr>
                <w:rFonts w:eastAsia="楷体_GB2312"/>
                <w:b/>
                <w:bCs/>
                <w:color w:val="auto"/>
                <w:kern w:val="0"/>
                <w:sz w:val="24"/>
                <w:szCs w:val="24"/>
                <w:highlight w:val="none"/>
              </w:rPr>
              <w:t>资金类型</w:t>
            </w:r>
          </w:p>
        </w:tc>
        <w:tc>
          <w:tcPr>
            <w:tcW w:w="6744"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楷体_GB2312"/>
                <w:color w:val="auto"/>
                <w:sz w:val="24"/>
                <w:szCs w:val="24"/>
                <w:highlight w:val="none"/>
              </w:rPr>
            </w:pPr>
            <w:r>
              <w:rPr>
                <w:color w:val="auto"/>
                <w:kern w:val="0"/>
                <w:sz w:val="24"/>
                <w:szCs w:val="24"/>
                <w:highlight w:val="none"/>
                <w:lang w:bidi="ar"/>
              </w:rPr>
              <w:t>省级财政专项资金</w:t>
            </w:r>
          </w:p>
        </w:tc>
      </w:tr>
      <w:tr>
        <w:tblPrEx>
          <w:tblLayout w:type="fixed"/>
          <w:tblCellMar>
            <w:top w:w="15" w:type="dxa"/>
            <w:left w:w="15" w:type="dxa"/>
            <w:bottom w:w="15" w:type="dxa"/>
            <w:right w:w="15" w:type="dxa"/>
          </w:tblCellMar>
        </w:tblPrEx>
        <w:trPr>
          <w:jc w:val="center"/>
        </w:trPr>
        <w:tc>
          <w:tcPr>
            <w:tcW w:w="235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楷体_GB2312"/>
                <w:b/>
                <w:bCs/>
                <w:color w:val="auto"/>
                <w:sz w:val="24"/>
                <w:szCs w:val="24"/>
                <w:highlight w:val="none"/>
              </w:rPr>
            </w:pPr>
            <w:r>
              <w:rPr>
                <w:rFonts w:eastAsia="楷体_GB2312"/>
                <w:b/>
                <w:bCs/>
                <w:color w:val="auto"/>
                <w:kern w:val="0"/>
                <w:sz w:val="24"/>
                <w:szCs w:val="24"/>
                <w:highlight w:val="none"/>
              </w:rPr>
              <w:t>项目等级</w:t>
            </w:r>
          </w:p>
        </w:tc>
        <w:tc>
          <w:tcPr>
            <w:tcW w:w="6744"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楷体_GB2312"/>
                <w:color w:val="auto"/>
                <w:sz w:val="24"/>
                <w:szCs w:val="24"/>
                <w:highlight w:val="none"/>
              </w:rPr>
            </w:pPr>
            <w:r>
              <w:rPr>
                <w:color w:val="auto"/>
                <w:kern w:val="0"/>
                <w:sz w:val="24"/>
                <w:szCs w:val="24"/>
                <w:highlight w:val="none"/>
                <w:lang w:bidi="ar"/>
              </w:rPr>
              <w:t>二级项目</w:t>
            </w:r>
          </w:p>
        </w:tc>
      </w:tr>
      <w:tr>
        <w:tblPrEx>
          <w:tblLayout w:type="fixed"/>
          <w:tblCellMar>
            <w:top w:w="15" w:type="dxa"/>
            <w:left w:w="15" w:type="dxa"/>
            <w:bottom w:w="15" w:type="dxa"/>
            <w:right w:w="15" w:type="dxa"/>
          </w:tblCellMar>
        </w:tblPrEx>
        <w:trPr>
          <w:jc w:val="center"/>
        </w:trPr>
        <w:tc>
          <w:tcPr>
            <w:tcW w:w="235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楷体_GB2312"/>
                <w:b/>
                <w:bCs/>
                <w:color w:val="auto"/>
                <w:sz w:val="24"/>
                <w:szCs w:val="24"/>
                <w:highlight w:val="none"/>
              </w:rPr>
            </w:pPr>
            <w:r>
              <w:rPr>
                <w:rFonts w:eastAsia="楷体_GB2312"/>
                <w:b/>
                <w:bCs/>
                <w:color w:val="auto"/>
                <w:kern w:val="0"/>
                <w:sz w:val="24"/>
                <w:szCs w:val="24"/>
                <w:highlight w:val="none"/>
              </w:rPr>
              <w:t>省级主管部门</w:t>
            </w:r>
          </w:p>
        </w:tc>
        <w:tc>
          <w:tcPr>
            <w:tcW w:w="3206" w:type="dxa"/>
            <w:gridSpan w:val="2"/>
            <w:tcBorders>
              <w:top w:val="single" w:color="000000" w:sz="4" w:space="0"/>
              <w:left w:val="single" w:color="000000" w:sz="4" w:space="0"/>
              <w:bottom w:val="single" w:color="000000" w:sz="4" w:space="0"/>
            </w:tcBorders>
            <w:vAlign w:val="center"/>
          </w:tcPr>
          <w:p>
            <w:pPr>
              <w:widowControl/>
              <w:spacing w:line="300" w:lineRule="exact"/>
              <w:jc w:val="center"/>
              <w:textAlignment w:val="center"/>
              <w:rPr>
                <w:rFonts w:eastAsia="楷体_GB2312"/>
                <w:color w:val="auto"/>
                <w:sz w:val="24"/>
                <w:szCs w:val="24"/>
                <w:highlight w:val="none"/>
              </w:rPr>
            </w:pPr>
            <w:r>
              <w:rPr>
                <w:color w:val="auto"/>
                <w:kern w:val="0"/>
                <w:sz w:val="24"/>
                <w:szCs w:val="24"/>
                <w:highlight w:val="none"/>
                <w:lang w:bidi="ar"/>
              </w:rPr>
              <w:t>广东省生态环境厅</w:t>
            </w:r>
          </w:p>
        </w:tc>
        <w:tc>
          <w:tcPr>
            <w:tcW w:w="1179"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楷体_GB2312"/>
                <w:color w:val="auto"/>
                <w:sz w:val="24"/>
                <w:szCs w:val="24"/>
                <w:highlight w:val="none"/>
              </w:rPr>
            </w:pPr>
            <w:r>
              <w:rPr>
                <w:rFonts w:eastAsia="楷体_GB2312"/>
                <w:b/>
                <w:bCs/>
                <w:color w:val="auto"/>
                <w:kern w:val="0"/>
                <w:sz w:val="24"/>
                <w:szCs w:val="24"/>
                <w:highlight w:val="none"/>
              </w:rPr>
              <w:t>地方主管部门</w:t>
            </w:r>
          </w:p>
        </w:tc>
        <w:tc>
          <w:tcPr>
            <w:tcW w:w="2359"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楷体_GB2312"/>
                <w:color w:val="auto"/>
                <w:sz w:val="24"/>
                <w:szCs w:val="24"/>
                <w:highlight w:val="none"/>
              </w:rPr>
            </w:pPr>
            <w:r>
              <w:rPr>
                <w:rFonts w:hint="eastAsia"/>
                <w:color w:val="auto"/>
                <w:kern w:val="0"/>
                <w:sz w:val="24"/>
                <w:szCs w:val="24"/>
                <w:highlight w:val="none"/>
                <w:lang w:bidi="ar"/>
              </w:rPr>
              <w:t>揭阳市生态环境局</w:t>
            </w:r>
          </w:p>
        </w:tc>
      </w:tr>
      <w:tr>
        <w:tblPrEx>
          <w:tblLayout w:type="fixed"/>
          <w:tblCellMar>
            <w:top w:w="15" w:type="dxa"/>
            <w:left w:w="15" w:type="dxa"/>
            <w:bottom w:w="15" w:type="dxa"/>
            <w:right w:w="15" w:type="dxa"/>
          </w:tblCellMar>
        </w:tblPrEx>
        <w:trPr>
          <w:jc w:val="center"/>
        </w:trPr>
        <w:tc>
          <w:tcPr>
            <w:tcW w:w="2358" w:type="dxa"/>
            <w:gridSpan w:val="2"/>
            <w:tcBorders>
              <w:top w:val="single" w:color="000000" w:sz="4" w:space="0"/>
              <w:left w:val="single" w:color="000000" w:sz="4" w:space="0"/>
              <w:right w:val="single" w:color="000000" w:sz="4" w:space="0"/>
            </w:tcBorders>
            <w:vAlign w:val="center"/>
          </w:tcPr>
          <w:p>
            <w:pPr>
              <w:widowControl/>
              <w:spacing w:line="300" w:lineRule="exact"/>
              <w:jc w:val="center"/>
              <w:textAlignment w:val="center"/>
              <w:rPr>
                <w:rFonts w:eastAsia="楷体_GB2312"/>
                <w:b/>
                <w:bCs/>
                <w:color w:val="auto"/>
                <w:sz w:val="24"/>
                <w:szCs w:val="24"/>
                <w:highlight w:val="none"/>
              </w:rPr>
            </w:pPr>
            <w:r>
              <w:rPr>
                <w:rFonts w:eastAsia="楷体_GB2312"/>
                <w:b/>
                <w:bCs/>
                <w:color w:val="auto"/>
                <w:kern w:val="0"/>
                <w:sz w:val="24"/>
                <w:szCs w:val="24"/>
                <w:highlight w:val="none"/>
              </w:rPr>
              <w:t>预算年度</w:t>
            </w:r>
          </w:p>
        </w:tc>
        <w:tc>
          <w:tcPr>
            <w:tcW w:w="6744"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hint="eastAsia" w:eastAsia="楷体_GB2312"/>
                <w:color w:val="auto"/>
                <w:sz w:val="24"/>
                <w:szCs w:val="24"/>
                <w:highlight w:val="none"/>
                <w:lang w:eastAsia="zh-CN"/>
              </w:rPr>
            </w:pPr>
            <w:r>
              <w:rPr>
                <w:rFonts w:hint="eastAsia" w:eastAsia="楷体_GB2312"/>
                <w:color w:val="auto"/>
                <w:sz w:val="24"/>
                <w:szCs w:val="24"/>
                <w:highlight w:val="none"/>
                <w:lang w:eastAsia="zh-CN"/>
              </w:rPr>
              <w:t>2024年</w:t>
            </w:r>
          </w:p>
        </w:tc>
      </w:tr>
      <w:tr>
        <w:tblPrEx>
          <w:tblLayout w:type="fixed"/>
          <w:tblCellMar>
            <w:top w:w="15" w:type="dxa"/>
            <w:left w:w="15" w:type="dxa"/>
            <w:bottom w:w="15" w:type="dxa"/>
            <w:right w:w="15" w:type="dxa"/>
          </w:tblCellMar>
        </w:tblPrEx>
        <w:trPr>
          <w:jc w:val="center"/>
        </w:trPr>
        <w:tc>
          <w:tcPr>
            <w:tcW w:w="2358" w:type="dxa"/>
            <w:gridSpan w:val="2"/>
            <w:tcBorders>
              <w:top w:val="single" w:color="000000" w:sz="4" w:space="0"/>
              <w:left w:val="single" w:color="000000" w:sz="4" w:space="0"/>
              <w:right w:val="single" w:color="000000" w:sz="4" w:space="0"/>
            </w:tcBorders>
            <w:vAlign w:val="center"/>
          </w:tcPr>
          <w:p>
            <w:pPr>
              <w:widowControl/>
              <w:spacing w:line="300" w:lineRule="exact"/>
              <w:jc w:val="center"/>
              <w:textAlignment w:val="center"/>
              <w:rPr>
                <w:rFonts w:eastAsia="楷体_GB2312"/>
                <w:b/>
                <w:bCs/>
                <w:color w:val="auto"/>
                <w:sz w:val="24"/>
                <w:szCs w:val="24"/>
                <w:highlight w:val="none"/>
              </w:rPr>
            </w:pPr>
            <w:r>
              <w:rPr>
                <w:rFonts w:eastAsia="楷体_GB2312"/>
                <w:b/>
                <w:bCs/>
                <w:color w:val="auto"/>
                <w:kern w:val="0"/>
                <w:sz w:val="24"/>
                <w:szCs w:val="24"/>
                <w:highlight w:val="none"/>
              </w:rPr>
              <w:t xml:space="preserve">资金需求 </w:t>
            </w:r>
          </w:p>
        </w:tc>
        <w:tc>
          <w:tcPr>
            <w:tcW w:w="6744"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hint="eastAsia" w:eastAsia="楷体_GB2312"/>
                <w:color w:val="auto"/>
                <w:sz w:val="24"/>
                <w:szCs w:val="24"/>
                <w:highlight w:val="none"/>
              </w:rPr>
            </w:pPr>
            <w:r>
              <w:rPr>
                <w:rFonts w:hint="eastAsia" w:eastAsia="楷体_GB2312"/>
                <w:color w:val="auto"/>
                <w:sz w:val="24"/>
                <w:szCs w:val="24"/>
                <w:highlight w:val="none"/>
                <w:lang w:val="en-US" w:eastAsia="zh-CN"/>
              </w:rPr>
              <w:t>1920</w:t>
            </w:r>
            <w:r>
              <w:rPr>
                <w:rFonts w:hint="eastAsia" w:eastAsia="楷体_GB2312"/>
                <w:color w:val="auto"/>
                <w:sz w:val="24"/>
                <w:szCs w:val="24"/>
                <w:highlight w:val="none"/>
              </w:rPr>
              <w:t>万元</w:t>
            </w:r>
          </w:p>
        </w:tc>
      </w:tr>
      <w:tr>
        <w:tblPrEx>
          <w:tblLayout w:type="fixed"/>
          <w:tblCellMar>
            <w:top w:w="15" w:type="dxa"/>
            <w:left w:w="15" w:type="dxa"/>
            <w:bottom w:w="15" w:type="dxa"/>
            <w:right w:w="15" w:type="dxa"/>
          </w:tblCellMar>
        </w:tblPrEx>
        <w:trPr>
          <w:jc w:val="center"/>
        </w:trPr>
        <w:tc>
          <w:tcPr>
            <w:tcW w:w="2358" w:type="dxa"/>
            <w:gridSpan w:val="2"/>
            <w:tcBorders>
              <w:top w:val="single" w:color="000000" w:sz="4" w:space="0"/>
              <w:left w:val="single" w:color="000000" w:sz="4" w:space="0"/>
              <w:right w:val="single" w:color="000000" w:sz="4" w:space="0"/>
            </w:tcBorders>
            <w:vAlign w:val="center"/>
          </w:tcPr>
          <w:p>
            <w:pPr>
              <w:widowControl/>
              <w:spacing w:line="300" w:lineRule="exact"/>
              <w:jc w:val="center"/>
              <w:textAlignment w:val="center"/>
              <w:rPr>
                <w:rFonts w:eastAsia="楷体_GB2312"/>
                <w:b/>
                <w:bCs/>
                <w:color w:val="auto"/>
                <w:sz w:val="24"/>
                <w:szCs w:val="24"/>
                <w:highlight w:val="none"/>
              </w:rPr>
            </w:pPr>
            <w:r>
              <w:rPr>
                <w:rFonts w:eastAsia="楷体_GB2312"/>
                <w:b/>
                <w:bCs/>
                <w:color w:val="auto"/>
                <w:kern w:val="0"/>
                <w:sz w:val="24"/>
                <w:szCs w:val="24"/>
                <w:highlight w:val="none"/>
              </w:rPr>
              <w:t>支出内容</w:t>
            </w:r>
          </w:p>
        </w:tc>
        <w:tc>
          <w:tcPr>
            <w:tcW w:w="6744"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left"/>
              <w:textAlignment w:val="center"/>
              <w:rPr>
                <w:color w:val="auto"/>
                <w:kern w:val="0"/>
                <w:sz w:val="24"/>
                <w:szCs w:val="24"/>
                <w:highlight w:val="none"/>
                <w:lang w:bidi="ar"/>
              </w:rPr>
            </w:pPr>
            <w:r>
              <w:rPr>
                <w:rFonts w:hint="eastAsia"/>
                <w:color w:val="auto"/>
                <w:kern w:val="0"/>
                <w:sz w:val="24"/>
                <w:szCs w:val="24"/>
                <w:highlight w:val="none"/>
                <w:lang w:val="en-US" w:eastAsia="zh-CN" w:bidi="ar"/>
              </w:rPr>
              <w:t>支持省级水污染防治资金项目储备库内流域水生态环境综合治理等项目。</w:t>
            </w:r>
          </w:p>
        </w:tc>
      </w:tr>
      <w:tr>
        <w:tblPrEx>
          <w:tblLayout w:type="fixed"/>
          <w:tblCellMar>
            <w:top w:w="15" w:type="dxa"/>
            <w:left w:w="15" w:type="dxa"/>
            <w:bottom w:w="15" w:type="dxa"/>
            <w:right w:w="15" w:type="dxa"/>
          </w:tblCellMar>
        </w:tblPrEx>
        <w:trPr>
          <w:jc w:val="center"/>
        </w:trPr>
        <w:tc>
          <w:tcPr>
            <w:tcW w:w="2358" w:type="dxa"/>
            <w:gridSpan w:val="2"/>
            <w:tcBorders>
              <w:top w:val="single" w:color="000000" w:sz="4" w:space="0"/>
              <w:left w:val="single" w:color="000000" w:sz="4" w:space="0"/>
              <w:right w:val="single" w:color="000000" w:sz="4" w:space="0"/>
            </w:tcBorders>
            <w:vAlign w:val="center"/>
          </w:tcPr>
          <w:p>
            <w:pPr>
              <w:widowControl/>
              <w:spacing w:line="300" w:lineRule="exact"/>
              <w:jc w:val="center"/>
              <w:textAlignment w:val="center"/>
              <w:rPr>
                <w:rFonts w:eastAsia="楷体_GB2312"/>
                <w:b/>
                <w:bCs/>
                <w:color w:val="auto"/>
                <w:sz w:val="24"/>
                <w:szCs w:val="24"/>
                <w:highlight w:val="none"/>
              </w:rPr>
            </w:pPr>
            <w:r>
              <w:rPr>
                <w:rFonts w:eastAsia="楷体_GB2312"/>
                <w:b/>
                <w:bCs/>
                <w:color w:val="auto"/>
                <w:kern w:val="0"/>
                <w:sz w:val="24"/>
                <w:szCs w:val="24"/>
                <w:highlight w:val="none"/>
              </w:rPr>
              <w:t>政策依据</w:t>
            </w:r>
          </w:p>
        </w:tc>
        <w:tc>
          <w:tcPr>
            <w:tcW w:w="6744"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left"/>
              <w:textAlignment w:val="center"/>
              <w:rPr>
                <w:color w:val="auto"/>
                <w:kern w:val="0"/>
                <w:sz w:val="24"/>
                <w:szCs w:val="24"/>
                <w:highlight w:val="none"/>
                <w:lang w:bidi="ar"/>
              </w:rPr>
            </w:pPr>
            <w:r>
              <w:rPr>
                <w:rFonts w:hint="eastAsia"/>
                <w:color w:val="auto"/>
                <w:kern w:val="0"/>
                <w:sz w:val="24"/>
                <w:szCs w:val="24"/>
                <w:highlight w:val="none"/>
                <w:lang w:bidi="ar"/>
              </w:rPr>
              <w:t>省政府下达地市的年度生态环境约束性指标计划。</w:t>
            </w:r>
          </w:p>
        </w:tc>
      </w:tr>
      <w:tr>
        <w:tblPrEx>
          <w:tblLayout w:type="fixed"/>
          <w:tblCellMar>
            <w:top w:w="15" w:type="dxa"/>
            <w:left w:w="15" w:type="dxa"/>
            <w:bottom w:w="15" w:type="dxa"/>
            <w:right w:w="15" w:type="dxa"/>
          </w:tblCellMar>
        </w:tblPrEx>
        <w:trPr>
          <w:jc w:val="center"/>
        </w:trPr>
        <w:tc>
          <w:tcPr>
            <w:tcW w:w="235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楷体_GB2312"/>
                <w:b/>
                <w:bCs/>
                <w:color w:val="auto"/>
                <w:sz w:val="24"/>
                <w:szCs w:val="24"/>
                <w:highlight w:val="none"/>
              </w:rPr>
            </w:pPr>
            <w:r>
              <w:rPr>
                <w:rFonts w:eastAsia="楷体_GB2312"/>
                <w:b/>
                <w:bCs/>
                <w:color w:val="auto"/>
                <w:kern w:val="0"/>
                <w:sz w:val="24"/>
                <w:szCs w:val="24"/>
                <w:highlight w:val="none"/>
              </w:rPr>
              <w:t>总体目标</w:t>
            </w:r>
          </w:p>
        </w:tc>
        <w:tc>
          <w:tcPr>
            <w:tcW w:w="6744"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left"/>
              <w:textAlignment w:val="center"/>
              <w:rPr>
                <w:color w:val="auto"/>
                <w:kern w:val="0"/>
                <w:sz w:val="24"/>
                <w:szCs w:val="24"/>
                <w:highlight w:val="none"/>
                <w:lang w:bidi="ar"/>
              </w:rPr>
            </w:pPr>
            <w:r>
              <w:rPr>
                <w:rFonts w:hint="eastAsia"/>
                <w:color w:val="auto"/>
                <w:kern w:val="0"/>
                <w:sz w:val="24"/>
                <w:szCs w:val="24"/>
                <w:highlight w:val="none"/>
                <w:lang w:val="en-US" w:eastAsia="zh-CN" w:bidi="ar"/>
              </w:rPr>
              <w:t>强化省级水污染防治资金支持项目绩效管理，推动责任国考断面水质稳定达标。</w:t>
            </w:r>
          </w:p>
        </w:tc>
      </w:tr>
      <w:tr>
        <w:tblPrEx>
          <w:tblLayout w:type="fixed"/>
          <w:tblCellMar>
            <w:top w:w="15" w:type="dxa"/>
            <w:left w:w="15" w:type="dxa"/>
            <w:bottom w:w="15" w:type="dxa"/>
            <w:right w:w="15" w:type="dxa"/>
          </w:tblCellMar>
        </w:tblPrEx>
        <w:trPr>
          <w:jc w:val="center"/>
        </w:trPr>
        <w:tc>
          <w:tcPr>
            <w:tcW w:w="1179" w:type="dxa"/>
            <w:tcBorders>
              <w:left w:val="single" w:color="000000" w:sz="4" w:space="0"/>
              <w:bottom w:val="single" w:color="000000" w:sz="4" w:space="0"/>
              <w:right w:val="single" w:color="000000" w:sz="4" w:space="0"/>
            </w:tcBorders>
            <w:vAlign w:val="center"/>
          </w:tcPr>
          <w:p>
            <w:pPr>
              <w:spacing w:line="300" w:lineRule="exact"/>
              <w:jc w:val="center"/>
              <w:rPr>
                <w:rFonts w:eastAsia="楷体_GB2312"/>
                <w:b/>
                <w:bCs/>
                <w:color w:val="auto"/>
                <w:sz w:val="24"/>
                <w:szCs w:val="24"/>
                <w:highlight w:val="none"/>
              </w:rPr>
            </w:pPr>
          </w:p>
        </w:tc>
        <w:tc>
          <w:tcPr>
            <w:tcW w:w="1179" w:type="dxa"/>
            <w:tcBorders>
              <w:top w:val="single" w:color="000000" w:sz="4" w:space="0"/>
              <w:left w:val="single" w:color="000000" w:sz="4" w:space="0"/>
              <w:right w:val="single" w:color="000000" w:sz="4" w:space="0"/>
            </w:tcBorders>
            <w:vAlign w:val="center"/>
          </w:tcPr>
          <w:p>
            <w:pPr>
              <w:widowControl/>
              <w:spacing w:line="300" w:lineRule="exact"/>
              <w:jc w:val="center"/>
              <w:textAlignment w:val="center"/>
              <w:rPr>
                <w:rFonts w:eastAsia="楷体_GB2312"/>
                <w:b/>
                <w:bCs/>
                <w:color w:val="auto"/>
                <w:sz w:val="24"/>
                <w:szCs w:val="24"/>
                <w:highlight w:val="none"/>
              </w:rPr>
            </w:pPr>
            <w:r>
              <w:rPr>
                <w:rFonts w:eastAsia="楷体_GB2312"/>
                <w:b/>
                <w:bCs/>
                <w:color w:val="auto"/>
                <w:kern w:val="0"/>
                <w:sz w:val="24"/>
                <w:szCs w:val="24"/>
                <w:highlight w:val="none"/>
              </w:rPr>
              <w:t>一级</w:t>
            </w:r>
            <w:r>
              <w:rPr>
                <w:rFonts w:eastAsia="楷体_GB2312"/>
                <w:b/>
                <w:bCs/>
                <w:color w:val="auto"/>
                <w:kern w:val="0"/>
                <w:sz w:val="24"/>
                <w:szCs w:val="24"/>
                <w:highlight w:val="none"/>
              </w:rPr>
              <w:br w:type="textWrapping"/>
            </w:r>
            <w:r>
              <w:rPr>
                <w:rFonts w:eastAsia="楷体_GB2312"/>
                <w:b/>
                <w:bCs/>
                <w:color w:val="auto"/>
                <w:kern w:val="0"/>
                <w:sz w:val="24"/>
                <w:szCs w:val="24"/>
                <w:highlight w:val="none"/>
              </w:rPr>
              <w:t>指标</w:t>
            </w:r>
          </w:p>
        </w:tc>
        <w:tc>
          <w:tcPr>
            <w:tcW w:w="1509"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楷体_GB2312"/>
                <w:b/>
                <w:bCs/>
                <w:color w:val="auto"/>
                <w:sz w:val="24"/>
                <w:szCs w:val="24"/>
                <w:highlight w:val="none"/>
              </w:rPr>
            </w:pPr>
            <w:r>
              <w:rPr>
                <w:rFonts w:eastAsia="楷体_GB2312"/>
                <w:b/>
                <w:bCs/>
                <w:color w:val="auto"/>
                <w:kern w:val="0"/>
                <w:sz w:val="24"/>
                <w:szCs w:val="24"/>
                <w:highlight w:val="none"/>
              </w:rPr>
              <w:t>二级指标</w:t>
            </w:r>
          </w:p>
        </w:tc>
        <w:tc>
          <w:tcPr>
            <w:tcW w:w="2876"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楷体_GB2312"/>
                <w:b/>
                <w:bCs/>
                <w:color w:val="auto"/>
                <w:sz w:val="24"/>
                <w:szCs w:val="24"/>
                <w:highlight w:val="none"/>
              </w:rPr>
            </w:pPr>
            <w:r>
              <w:rPr>
                <w:rFonts w:eastAsia="楷体_GB2312"/>
                <w:b/>
                <w:bCs/>
                <w:color w:val="auto"/>
                <w:kern w:val="0"/>
                <w:sz w:val="24"/>
                <w:szCs w:val="24"/>
                <w:highlight w:val="none"/>
              </w:rPr>
              <w:t>三级指标</w:t>
            </w:r>
          </w:p>
        </w:tc>
        <w:tc>
          <w:tcPr>
            <w:tcW w:w="2359"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楷体_GB2312"/>
                <w:b/>
                <w:bCs/>
                <w:color w:val="auto"/>
                <w:sz w:val="24"/>
                <w:szCs w:val="24"/>
                <w:highlight w:val="none"/>
              </w:rPr>
            </w:pPr>
            <w:r>
              <w:rPr>
                <w:rFonts w:eastAsia="楷体_GB2312"/>
                <w:b/>
                <w:bCs/>
                <w:color w:val="auto"/>
                <w:kern w:val="0"/>
                <w:sz w:val="24"/>
                <w:szCs w:val="24"/>
                <w:highlight w:val="none"/>
              </w:rPr>
              <w:t>指标值</w:t>
            </w:r>
          </w:p>
        </w:tc>
      </w:tr>
      <w:tr>
        <w:tblPrEx>
          <w:tblLayout w:type="fixed"/>
          <w:tblCellMar>
            <w:top w:w="15" w:type="dxa"/>
            <w:left w:w="15" w:type="dxa"/>
            <w:bottom w:w="15" w:type="dxa"/>
            <w:right w:w="15" w:type="dxa"/>
          </w:tblCellMar>
        </w:tblPrEx>
        <w:trPr>
          <w:jc w:val="center"/>
        </w:trPr>
        <w:tc>
          <w:tcPr>
            <w:tcW w:w="1179"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楷体_GB2312"/>
                <w:b/>
                <w:bCs/>
                <w:color w:val="auto"/>
                <w:sz w:val="24"/>
                <w:szCs w:val="24"/>
                <w:highlight w:val="none"/>
              </w:rPr>
            </w:pPr>
            <w:r>
              <w:rPr>
                <w:rFonts w:eastAsia="楷体_GB2312"/>
                <w:b/>
                <w:bCs/>
                <w:color w:val="auto"/>
                <w:kern w:val="0"/>
                <w:sz w:val="24"/>
                <w:szCs w:val="24"/>
                <w:highlight w:val="none"/>
              </w:rPr>
              <w:t>绩</w:t>
            </w:r>
            <w:r>
              <w:rPr>
                <w:rFonts w:eastAsia="楷体_GB2312"/>
                <w:b/>
                <w:bCs/>
                <w:color w:val="auto"/>
                <w:kern w:val="0"/>
                <w:sz w:val="24"/>
                <w:szCs w:val="24"/>
                <w:highlight w:val="none"/>
              </w:rPr>
              <w:br w:type="textWrapping"/>
            </w:r>
            <w:r>
              <w:rPr>
                <w:rFonts w:eastAsia="楷体_GB2312"/>
                <w:b/>
                <w:bCs/>
                <w:color w:val="auto"/>
                <w:kern w:val="0"/>
                <w:sz w:val="24"/>
                <w:szCs w:val="24"/>
                <w:highlight w:val="none"/>
              </w:rPr>
              <w:br w:type="textWrapping"/>
            </w:r>
            <w:r>
              <w:rPr>
                <w:rFonts w:eastAsia="楷体_GB2312"/>
                <w:b/>
                <w:bCs/>
                <w:color w:val="auto"/>
                <w:kern w:val="0"/>
                <w:sz w:val="24"/>
                <w:szCs w:val="24"/>
                <w:highlight w:val="none"/>
              </w:rPr>
              <w:t>效</w:t>
            </w:r>
            <w:r>
              <w:rPr>
                <w:rFonts w:eastAsia="楷体_GB2312"/>
                <w:b/>
                <w:bCs/>
                <w:color w:val="auto"/>
                <w:kern w:val="0"/>
                <w:sz w:val="24"/>
                <w:szCs w:val="24"/>
                <w:highlight w:val="none"/>
              </w:rPr>
              <w:br w:type="textWrapping"/>
            </w:r>
            <w:r>
              <w:rPr>
                <w:rFonts w:eastAsia="楷体_GB2312"/>
                <w:b/>
                <w:bCs/>
                <w:color w:val="auto"/>
                <w:kern w:val="0"/>
                <w:sz w:val="24"/>
                <w:szCs w:val="24"/>
                <w:highlight w:val="none"/>
              </w:rPr>
              <w:br w:type="textWrapping"/>
            </w:r>
            <w:r>
              <w:rPr>
                <w:rFonts w:eastAsia="楷体_GB2312"/>
                <w:b/>
                <w:bCs/>
                <w:color w:val="auto"/>
                <w:kern w:val="0"/>
                <w:sz w:val="24"/>
                <w:szCs w:val="24"/>
                <w:highlight w:val="none"/>
              </w:rPr>
              <w:t>指</w:t>
            </w:r>
            <w:r>
              <w:rPr>
                <w:rFonts w:eastAsia="楷体_GB2312"/>
                <w:b/>
                <w:bCs/>
                <w:color w:val="auto"/>
                <w:kern w:val="0"/>
                <w:sz w:val="24"/>
                <w:szCs w:val="24"/>
                <w:highlight w:val="none"/>
              </w:rPr>
              <w:br w:type="textWrapping"/>
            </w:r>
            <w:r>
              <w:rPr>
                <w:rFonts w:eastAsia="楷体_GB2312"/>
                <w:b/>
                <w:bCs/>
                <w:color w:val="auto"/>
                <w:kern w:val="0"/>
                <w:sz w:val="24"/>
                <w:szCs w:val="24"/>
                <w:highlight w:val="none"/>
              </w:rPr>
              <w:br w:type="textWrapping"/>
            </w:r>
            <w:r>
              <w:rPr>
                <w:rFonts w:eastAsia="楷体_GB2312"/>
                <w:b/>
                <w:bCs/>
                <w:color w:val="auto"/>
                <w:kern w:val="0"/>
                <w:sz w:val="24"/>
                <w:szCs w:val="24"/>
                <w:highlight w:val="none"/>
              </w:rPr>
              <w:t>标</w:t>
            </w:r>
          </w:p>
        </w:tc>
        <w:tc>
          <w:tcPr>
            <w:tcW w:w="1179" w:type="dxa"/>
            <w:vMerge w:val="restart"/>
            <w:tcBorders>
              <w:top w:val="single" w:color="000000" w:sz="4" w:space="0"/>
              <w:left w:val="single" w:color="000000" w:sz="4" w:space="0"/>
              <w:right w:val="single" w:color="000000" w:sz="4" w:space="0"/>
            </w:tcBorders>
            <w:vAlign w:val="center"/>
          </w:tcPr>
          <w:p>
            <w:pPr>
              <w:widowControl/>
              <w:spacing w:line="300" w:lineRule="exact"/>
              <w:jc w:val="center"/>
              <w:textAlignment w:val="center"/>
              <w:rPr>
                <w:rFonts w:eastAsia="楷体_GB2312"/>
                <w:b/>
                <w:bCs/>
                <w:color w:val="auto"/>
                <w:sz w:val="24"/>
                <w:szCs w:val="24"/>
                <w:highlight w:val="none"/>
              </w:rPr>
            </w:pPr>
            <w:r>
              <w:rPr>
                <w:rFonts w:eastAsia="楷体_GB2312"/>
                <w:b/>
                <w:bCs/>
                <w:color w:val="auto"/>
                <w:kern w:val="0"/>
                <w:sz w:val="24"/>
                <w:szCs w:val="24"/>
                <w:highlight w:val="none"/>
              </w:rPr>
              <w:t>产</w:t>
            </w:r>
            <w:r>
              <w:rPr>
                <w:rFonts w:eastAsia="楷体_GB2312"/>
                <w:b/>
                <w:bCs/>
                <w:color w:val="auto"/>
                <w:kern w:val="0"/>
                <w:sz w:val="24"/>
                <w:szCs w:val="24"/>
                <w:highlight w:val="none"/>
              </w:rPr>
              <w:br w:type="textWrapping"/>
            </w:r>
            <w:r>
              <w:rPr>
                <w:rFonts w:eastAsia="楷体_GB2312"/>
                <w:b/>
                <w:bCs/>
                <w:color w:val="auto"/>
                <w:kern w:val="0"/>
                <w:sz w:val="24"/>
                <w:szCs w:val="24"/>
                <w:highlight w:val="none"/>
              </w:rPr>
              <w:t>出</w:t>
            </w:r>
            <w:r>
              <w:rPr>
                <w:rFonts w:eastAsia="楷体_GB2312"/>
                <w:b/>
                <w:bCs/>
                <w:color w:val="auto"/>
                <w:kern w:val="0"/>
                <w:sz w:val="24"/>
                <w:szCs w:val="24"/>
                <w:highlight w:val="none"/>
              </w:rPr>
              <w:br w:type="textWrapping"/>
            </w:r>
            <w:r>
              <w:rPr>
                <w:rFonts w:eastAsia="楷体_GB2312"/>
                <w:b/>
                <w:bCs/>
                <w:color w:val="auto"/>
                <w:kern w:val="0"/>
                <w:sz w:val="24"/>
                <w:szCs w:val="24"/>
                <w:highlight w:val="none"/>
              </w:rPr>
              <w:t>指</w:t>
            </w:r>
            <w:r>
              <w:rPr>
                <w:rFonts w:eastAsia="楷体_GB2312"/>
                <w:b/>
                <w:bCs/>
                <w:color w:val="auto"/>
                <w:kern w:val="0"/>
                <w:sz w:val="24"/>
                <w:szCs w:val="24"/>
                <w:highlight w:val="none"/>
              </w:rPr>
              <w:br w:type="textWrapping"/>
            </w:r>
            <w:r>
              <w:rPr>
                <w:rFonts w:eastAsia="楷体_GB2312"/>
                <w:b/>
                <w:bCs/>
                <w:color w:val="auto"/>
                <w:kern w:val="0"/>
                <w:sz w:val="24"/>
                <w:szCs w:val="24"/>
                <w:highlight w:val="none"/>
              </w:rPr>
              <w:t>标</w:t>
            </w:r>
          </w:p>
        </w:tc>
        <w:tc>
          <w:tcPr>
            <w:tcW w:w="1509" w:type="dxa"/>
            <w:vMerge w:val="restart"/>
            <w:tcBorders>
              <w:top w:val="single" w:color="000000" w:sz="4" w:space="0"/>
              <w:left w:val="single" w:color="000000" w:sz="4" w:space="0"/>
              <w:right w:val="single" w:color="000000" w:sz="4" w:space="0"/>
            </w:tcBorders>
            <w:vAlign w:val="center"/>
          </w:tcPr>
          <w:p>
            <w:pPr>
              <w:widowControl/>
              <w:spacing w:line="300" w:lineRule="exact"/>
              <w:jc w:val="center"/>
              <w:textAlignment w:val="center"/>
              <w:rPr>
                <w:color w:val="auto"/>
                <w:kern w:val="0"/>
                <w:sz w:val="24"/>
                <w:szCs w:val="24"/>
                <w:highlight w:val="none"/>
                <w:lang w:bidi="ar"/>
              </w:rPr>
            </w:pPr>
            <w:r>
              <w:rPr>
                <w:color w:val="auto"/>
                <w:kern w:val="0"/>
                <w:sz w:val="24"/>
                <w:szCs w:val="24"/>
                <w:highlight w:val="none"/>
                <w:lang w:bidi="ar"/>
              </w:rPr>
              <w:t>数量指标</w:t>
            </w:r>
          </w:p>
        </w:tc>
        <w:tc>
          <w:tcPr>
            <w:tcW w:w="2876"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color w:val="auto"/>
                <w:kern w:val="0"/>
                <w:sz w:val="24"/>
                <w:szCs w:val="24"/>
                <w:highlight w:val="none"/>
                <w:lang w:bidi="ar"/>
              </w:rPr>
            </w:pPr>
            <w:r>
              <w:rPr>
                <w:color w:val="auto"/>
                <w:kern w:val="0"/>
                <w:sz w:val="24"/>
                <w:szCs w:val="24"/>
                <w:highlight w:val="none"/>
                <w:lang w:bidi="ar"/>
              </w:rPr>
              <w:t>国考断面</w:t>
            </w:r>
            <w:r>
              <w:rPr>
                <w:rFonts w:hint="eastAsia"/>
                <w:color w:val="auto"/>
                <w:kern w:val="0"/>
                <w:sz w:val="24"/>
                <w:szCs w:val="24"/>
                <w:highlight w:val="none"/>
                <w:lang w:val="en-US" w:eastAsia="zh-CN" w:bidi="ar"/>
              </w:rPr>
              <w:t>达标率</w:t>
            </w:r>
          </w:p>
        </w:tc>
        <w:tc>
          <w:tcPr>
            <w:tcW w:w="2359"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color w:val="auto"/>
                <w:kern w:val="0"/>
                <w:sz w:val="24"/>
                <w:szCs w:val="24"/>
                <w:highlight w:val="none"/>
                <w:lang w:bidi="ar"/>
              </w:rPr>
            </w:pPr>
            <w:r>
              <w:rPr>
                <w:rFonts w:hint="eastAsia"/>
                <w:color w:val="auto"/>
                <w:kern w:val="0"/>
                <w:sz w:val="24"/>
                <w:szCs w:val="24"/>
                <w:highlight w:val="none"/>
                <w:lang w:val="en-US" w:eastAsia="zh-CN" w:bidi="ar"/>
              </w:rPr>
              <w:t>省下达考核任务</w:t>
            </w:r>
          </w:p>
        </w:tc>
      </w:tr>
      <w:tr>
        <w:tblPrEx>
          <w:tblLayout w:type="fixed"/>
          <w:tblCellMar>
            <w:top w:w="15" w:type="dxa"/>
            <w:left w:w="15" w:type="dxa"/>
            <w:bottom w:w="15" w:type="dxa"/>
            <w:right w:w="15" w:type="dxa"/>
          </w:tblCellMar>
        </w:tblPrEx>
        <w:trPr>
          <w:trHeight w:val="90" w:hRule="atLeast"/>
          <w:jc w:val="center"/>
        </w:trPr>
        <w:tc>
          <w:tcPr>
            <w:tcW w:w="1179" w:type="dxa"/>
            <w:vMerge w:val="continue"/>
            <w:tcBorders>
              <w:left w:val="single" w:color="000000" w:sz="4" w:space="0"/>
              <w:right w:val="single" w:color="000000" w:sz="4" w:space="0"/>
            </w:tcBorders>
            <w:vAlign w:val="center"/>
          </w:tcPr>
          <w:p>
            <w:pPr>
              <w:widowControl/>
              <w:spacing w:line="300" w:lineRule="exact"/>
              <w:jc w:val="center"/>
              <w:textAlignment w:val="center"/>
              <w:rPr>
                <w:rFonts w:eastAsia="楷体_GB2312"/>
                <w:b/>
                <w:bCs/>
                <w:color w:val="auto"/>
                <w:kern w:val="0"/>
                <w:sz w:val="24"/>
                <w:szCs w:val="24"/>
                <w:highlight w:val="none"/>
              </w:rPr>
            </w:pPr>
          </w:p>
        </w:tc>
        <w:tc>
          <w:tcPr>
            <w:tcW w:w="1179" w:type="dxa"/>
            <w:vMerge w:val="continue"/>
            <w:tcBorders>
              <w:left w:val="single" w:color="000000" w:sz="4" w:space="0"/>
              <w:right w:val="single" w:color="000000" w:sz="4" w:space="0"/>
            </w:tcBorders>
            <w:vAlign w:val="center"/>
          </w:tcPr>
          <w:p>
            <w:pPr>
              <w:widowControl/>
              <w:spacing w:line="300" w:lineRule="exact"/>
              <w:jc w:val="center"/>
              <w:textAlignment w:val="center"/>
              <w:rPr>
                <w:rFonts w:eastAsia="楷体_GB2312"/>
                <w:b/>
                <w:bCs/>
                <w:color w:val="auto"/>
                <w:kern w:val="0"/>
                <w:sz w:val="24"/>
                <w:szCs w:val="24"/>
                <w:highlight w:val="none"/>
              </w:rPr>
            </w:pPr>
          </w:p>
        </w:tc>
        <w:tc>
          <w:tcPr>
            <w:tcW w:w="1509" w:type="dxa"/>
            <w:vMerge w:val="continue"/>
            <w:tcBorders>
              <w:left w:val="single" w:color="000000" w:sz="4" w:space="0"/>
              <w:right w:val="single" w:color="000000" w:sz="4" w:space="0"/>
            </w:tcBorders>
            <w:vAlign w:val="center"/>
          </w:tcPr>
          <w:p>
            <w:pPr>
              <w:widowControl/>
              <w:spacing w:line="300" w:lineRule="exact"/>
              <w:jc w:val="center"/>
              <w:textAlignment w:val="center"/>
              <w:rPr>
                <w:color w:val="auto"/>
                <w:kern w:val="0"/>
                <w:sz w:val="24"/>
                <w:szCs w:val="24"/>
                <w:highlight w:val="none"/>
                <w:lang w:bidi="ar"/>
              </w:rPr>
            </w:pPr>
          </w:p>
        </w:tc>
        <w:tc>
          <w:tcPr>
            <w:tcW w:w="2876"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hint="eastAsia" w:eastAsia="仿宋_GB2312"/>
                <w:color w:val="auto"/>
                <w:kern w:val="0"/>
                <w:sz w:val="24"/>
                <w:szCs w:val="24"/>
                <w:highlight w:val="none"/>
                <w:lang w:val="en-US" w:eastAsia="zh-CN" w:bidi="ar"/>
              </w:rPr>
            </w:pPr>
            <w:r>
              <w:rPr>
                <w:rFonts w:hint="eastAsia"/>
                <w:color w:val="auto"/>
                <w:kern w:val="0"/>
                <w:sz w:val="24"/>
                <w:szCs w:val="24"/>
                <w:highlight w:val="none"/>
                <w:lang w:val="en-US" w:eastAsia="zh-CN" w:bidi="ar"/>
              </w:rPr>
              <w:t>支持项目数量</w:t>
            </w:r>
          </w:p>
        </w:tc>
        <w:tc>
          <w:tcPr>
            <w:tcW w:w="2359"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hint="default" w:ascii="仿宋_GB2312" w:hAnsi="仿宋_GB2312" w:eastAsia="仿宋_GB2312" w:cs="仿宋_GB2312"/>
                <w:color w:val="auto"/>
                <w:kern w:val="0"/>
                <w:sz w:val="24"/>
                <w:szCs w:val="24"/>
                <w:highlight w:val="none"/>
                <w:lang w:val="en-US" w:eastAsia="zh-CN" w:bidi="ar"/>
              </w:rPr>
            </w:pPr>
            <w:r>
              <w:rPr>
                <w:rFonts w:hint="eastAsia" w:ascii="仿宋_GB2312" w:hAnsi="仿宋_GB2312" w:eastAsia="仿宋_GB2312" w:cs="仿宋_GB2312"/>
                <w:color w:val="auto"/>
                <w:kern w:val="0"/>
                <w:sz w:val="24"/>
                <w:szCs w:val="24"/>
                <w:highlight w:val="none"/>
                <w:lang w:val="en-US" w:eastAsia="zh-CN" w:bidi="ar"/>
              </w:rPr>
              <w:t>≤</w:t>
            </w:r>
            <w:r>
              <w:rPr>
                <w:rFonts w:hint="eastAsia" w:ascii="仿宋_GB2312" w:hAnsi="仿宋_GB2312" w:cs="仿宋_GB2312"/>
                <w:color w:val="auto"/>
                <w:kern w:val="0"/>
                <w:sz w:val="24"/>
                <w:szCs w:val="24"/>
                <w:highlight w:val="none"/>
                <w:lang w:val="en-US" w:eastAsia="zh-CN" w:bidi="ar"/>
              </w:rPr>
              <w:t>1个</w:t>
            </w:r>
          </w:p>
        </w:tc>
      </w:tr>
      <w:tr>
        <w:tblPrEx>
          <w:tblLayout w:type="fixed"/>
          <w:tblCellMar>
            <w:top w:w="15" w:type="dxa"/>
            <w:left w:w="15" w:type="dxa"/>
            <w:bottom w:w="15" w:type="dxa"/>
            <w:right w:w="15" w:type="dxa"/>
          </w:tblCellMar>
        </w:tblPrEx>
        <w:trPr>
          <w:jc w:val="center"/>
        </w:trPr>
        <w:tc>
          <w:tcPr>
            <w:tcW w:w="1179"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楷体_GB2312"/>
                <w:b/>
                <w:bCs/>
                <w:color w:val="auto"/>
                <w:sz w:val="24"/>
                <w:szCs w:val="24"/>
                <w:highlight w:val="none"/>
              </w:rPr>
            </w:pPr>
          </w:p>
        </w:tc>
        <w:tc>
          <w:tcPr>
            <w:tcW w:w="1179" w:type="dxa"/>
            <w:vMerge w:val="continue"/>
            <w:tcBorders>
              <w:left w:val="single" w:color="000000" w:sz="4" w:space="0"/>
              <w:right w:val="single" w:color="000000" w:sz="4" w:space="0"/>
            </w:tcBorders>
            <w:vAlign w:val="center"/>
          </w:tcPr>
          <w:p>
            <w:pPr>
              <w:spacing w:line="300" w:lineRule="exact"/>
              <w:jc w:val="center"/>
              <w:rPr>
                <w:rFonts w:eastAsia="楷体_GB2312"/>
                <w:b/>
                <w:bCs/>
                <w:color w:val="auto"/>
                <w:sz w:val="24"/>
                <w:szCs w:val="24"/>
                <w:highlight w:val="none"/>
              </w:rPr>
            </w:pPr>
          </w:p>
        </w:tc>
        <w:tc>
          <w:tcPr>
            <w:tcW w:w="1509" w:type="dxa"/>
            <w:tcBorders>
              <w:top w:val="single" w:color="000000" w:sz="4" w:space="0"/>
              <w:left w:val="single" w:color="000000" w:sz="4" w:space="0"/>
              <w:right w:val="single" w:color="000000" w:sz="4" w:space="0"/>
            </w:tcBorders>
            <w:vAlign w:val="center"/>
          </w:tcPr>
          <w:p>
            <w:pPr>
              <w:widowControl/>
              <w:spacing w:line="300" w:lineRule="exact"/>
              <w:jc w:val="center"/>
              <w:textAlignment w:val="center"/>
              <w:rPr>
                <w:color w:val="auto"/>
                <w:kern w:val="0"/>
                <w:sz w:val="24"/>
                <w:szCs w:val="24"/>
                <w:highlight w:val="none"/>
                <w:lang w:bidi="ar"/>
              </w:rPr>
            </w:pPr>
            <w:r>
              <w:rPr>
                <w:color w:val="auto"/>
                <w:kern w:val="0"/>
                <w:sz w:val="24"/>
                <w:szCs w:val="24"/>
                <w:highlight w:val="none"/>
                <w:lang w:bidi="ar"/>
              </w:rPr>
              <w:t>质量指标</w:t>
            </w:r>
          </w:p>
        </w:tc>
        <w:tc>
          <w:tcPr>
            <w:tcW w:w="2876"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hint="default" w:eastAsia="仿宋_GB2312"/>
                <w:color w:val="auto"/>
                <w:kern w:val="0"/>
                <w:sz w:val="24"/>
                <w:szCs w:val="24"/>
                <w:highlight w:val="none"/>
                <w:lang w:val="en-US" w:eastAsia="zh-CN" w:bidi="ar"/>
              </w:rPr>
            </w:pPr>
            <w:r>
              <w:rPr>
                <w:rFonts w:hint="eastAsia"/>
                <w:color w:val="auto"/>
                <w:kern w:val="0"/>
                <w:sz w:val="24"/>
                <w:szCs w:val="24"/>
                <w:highlight w:val="none"/>
                <w:lang w:val="en-US" w:eastAsia="zh-CN" w:bidi="ar"/>
              </w:rPr>
              <w:t>合格率</w:t>
            </w:r>
          </w:p>
        </w:tc>
        <w:tc>
          <w:tcPr>
            <w:tcW w:w="2359"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hint="default" w:eastAsia="仿宋_GB2312"/>
                <w:color w:val="auto"/>
                <w:kern w:val="0"/>
                <w:sz w:val="24"/>
                <w:szCs w:val="24"/>
                <w:highlight w:val="none"/>
                <w:lang w:val="en-US" w:eastAsia="zh-CN" w:bidi="ar"/>
              </w:rPr>
            </w:pPr>
            <w:r>
              <w:rPr>
                <w:rFonts w:hint="eastAsia"/>
                <w:color w:val="auto"/>
                <w:kern w:val="0"/>
                <w:sz w:val="24"/>
                <w:szCs w:val="24"/>
                <w:highlight w:val="none"/>
                <w:lang w:val="en-US" w:eastAsia="zh-CN" w:bidi="ar"/>
              </w:rPr>
              <w:t>100%</w:t>
            </w:r>
          </w:p>
        </w:tc>
      </w:tr>
      <w:tr>
        <w:tblPrEx>
          <w:tblLayout w:type="fixed"/>
          <w:tblCellMar>
            <w:top w:w="15" w:type="dxa"/>
            <w:left w:w="15" w:type="dxa"/>
            <w:bottom w:w="15" w:type="dxa"/>
            <w:right w:w="15" w:type="dxa"/>
          </w:tblCellMar>
        </w:tblPrEx>
        <w:trPr>
          <w:jc w:val="center"/>
        </w:trPr>
        <w:tc>
          <w:tcPr>
            <w:tcW w:w="1179"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楷体_GB2312"/>
                <w:b/>
                <w:bCs/>
                <w:color w:val="auto"/>
                <w:sz w:val="24"/>
                <w:szCs w:val="24"/>
                <w:highlight w:val="none"/>
              </w:rPr>
            </w:pPr>
          </w:p>
        </w:tc>
        <w:tc>
          <w:tcPr>
            <w:tcW w:w="1179" w:type="dxa"/>
            <w:vMerge w:val="continue"/>
            <w:tcBorders>
              <w:left w:val="single" w:color="000000" w:sz="4" w:space="0"/>
              <w:right w:val="single" w:color="000000" w:sz="4" w:space="0"/>
            </w:tcBorders>
            <w:vAlign w:val="center"/>
          </w:tcPr>
          <w:p>
            <w:pPr>
              <w:spacing w:line="300" w:lineRule="exact"/>
              <w:jc w:val="center"/>
              <w:rPr>
                <w:rFonts w:eastAsia="楷体_GB2312"/>
                <w:b/>
                <w:bCs/>
                <w:color w:val="auto"/>
                <w:sz w:val="24"/>
                <w:szCs w:val="24"/>
                <w:highlight w:val="none"/>
              </w:rPr>
            </w:pPr>
          </w:p>
        </w:tc>
        <w:tc>
          <w:tcPr>
            <w:tcW w:w="1509" w:type="dxa"/>
            <w:tcBorders>
              <w:top w:val="single" w:color="000000" w:sz="4" w:space="0"/>
              <w:left w:val="single" w:color="000000" w:sz="4" w:space="0"/>
              <w:right w:val="single" w:color="000000" w:sz="4" w:space="0"/>
            </w:tcBorders>
            <w:vAlign w:val="center"/>
          </w:tcPr>
          <w:p>
            <w:pPr>
              <w:widowControl/>
              <w:spacing w:line="300" w:lineRule="exact"/>
              <w:jc w:val="center"/>
              <w:textAlignment w:val="center"/>
              <w:rPr>
                <w:color w:val="auto"/>
                <w:kern w:val="0"/>
                <w:sz w:val="24"/>
                <w:szCs w:val="24"/>
                <w:highlight w:val="none"/>
                <w:lang w:bidi="ar"/>
              </w:rPr>
            </w:pPr>
            <w:r>
              <w:rPr>
                <w:color w:val="auto"/>
                <w:kern w:val="0"/>
                <w:sz w:val="24"/>
                <w:szCs w:val="24"/>
                <w:highlight w:val="none"/>
                <w:lang w:bidi="ar"/>
              </w:rPr>
              <w:t>时效指标</w:t>
            </w:r>
          </w:p>
        </w:tc>
        <w:tc>
          <w:tcPr>
            <w:tcW w:w="2876"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color w:val="auto"/>
                <w:kern w:val="0"/>
                <w:sz w:val="24"/>
                <w:szCs w:val="24"/>
                <w:highlight w:val="none"/>
                <w:lang w:bidi="ar"/>
              </w:rPr>
            </w:pPr>
          </w:p>
        </w:tc>
        <w:tc>
          <w:tcPr>
            <w:tcW w:w="2359"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color w:val="auto"/>
                <w:kern w:val="0"/>
                <w:sz w:val="24"/>
                <w:szCs w:val="24"/>
                <w:highlight w:val="none"/>
                <w:lang w:bidi="ar"/>
              </w:rPr>
            </w:pPr>
          </w:p>
        </w:tc>
      </w:tr>
      <w:tr>
        <w:tblPrEx>
          <w:tblLayout w:type="fixed"/>
          <w:tblCellMar>
            <w:top w:w="15" w:type="dxa"/>
            <w:left w:w="15" w:type="dxa"/>
            <w:bottom w:w="15" w:type="dxa"/>
            <w:right w:w="15" w:type="dxa"/>
          </w:tblCellMar>
        </w:tblPrEx>
        <w:trPr>
          <w:jc w:val="center"/>
        </w:trPr>
        <w:tc>
          <w:tcPr>
            <w:tcW w:w="1179"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楷体_GB2312"/>
                <w:b/>
                <w:bCs/>
                <w:color w:val="auto"/>
                <w:sz w:val="24"/>
                <w:szCs w:val="24"/>
                <w:highlight w:val="none"/>
              </w:rPr>
            </w:pPr>
          </w:p>
        </w:tc>
        <w:tc>
          <w:tcPr>
            <w:tcW w:w="1179" w:type="dxa"/>
            <w:vMerge w:val="continue"/>
            <w:tcBorders>
              <w:left w:val="single" w:color="000000" w:sz="4" w:space="0"/>
              <w:bottom w:val="single" w:color="000000" w:sz="4" w:space="0"/>
              <w:right w:val="single" w:color="000000" w:sz="4" w:space="0"/>
            </w:tcBorders>
            <w:vAlign w:val="center"/>
          </w:tcPr>
          <w:p>
            <w:pPr>
              <w:spacing w:line="300" w:lineRule="exact"/>
              <w:jc w:val="center"/>
              <w:rPr>
                <w:rFonts w:eastAsia="楷体_GB2312"/>
                <w:b/>
                <w:bCs/>
                <w:color w:val="auto"/>
                <w:sz w:val="24"/>
                <w:szCs w:val="24"/>
                <w:highlight w:val="none"/>
              </w:rPr>
            </w:pPr>
          </w:p>
        </w:tc>
        <w:tc>
          <w:tcPr>
            <w:tcW w:w="1509" w:type="dxa"/>
            <w:tcBorders>
              <w:top w:val="single" w:color="000000" w:sz="4" w:space="0"/>
              <w:left w:val="single" w:color="000000" w:sz="4" w:space="0"/>
              <w:right w:val="single" w:color="000000" w:sz="4" w:space="0"/>
            </w:tcBorders>
            <w:vAlign w:val="center"/>
          </w:tcPr>
          <w:p>
            <w:pPr>
              <w:widowControl/>
              <w:spacing w:line="300" w:lineRule="exact"/>
              <w:jc w:val="center"/>
              <w:textAlignment w:val="center"/>
              <w:rPr>
                <w:color w:val="auto"/>
                <w:kern w:val="0"/>
                <w:sz w:val="24"/>
                <w:szCs w:val="24"/>
                <w:highlight w:val="none"/>
                <w:lang w:bidi="ar"/>
              </w:rPr>
            </w:pPr>
            <w:r>
              <w:rPr>
                <w:rFonts w:hint="eastAsia"/>
                <w:color w:val="auto"/>
                <w:kern w:val="0"/>
                <w:sz w:val="24"/>
                <w:szCs w:val="24"/>
                <w:highlight w:val="none"/>
                <w:lang w:bidi="ar"/>
              </w:rPr>
              <w:t>成本指标</w:t>
            </w:r>
          </w:p>
        </w:tc>
        <w:tc>
          <w:tcPr>
            <w:tcW w:w="2876"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color w:val="auto"/>
                <w:kern w:val="0"/>
                <w:sz w:val="24"/>
                <w:szCs w:val="24"/>
                <w:highlight w:val="none"/>
                <w:lang w:bidi="ar"/>
              </w:rPr>
            </w:pPr>
            <w:r>
              <w:rPr>
                <w:color w:val="auto"/>
                <w:kern w:val="0"/>
                <w:sz w:val="24"/>
                <w:szCs w:val="24"/>
                <w:highlight w:val="none"/>
                <w:lang w:bidi="ar"/>
              </w:rPr>
              <w:t>成本支出</w:t>
            </w:r>
          </w:p>
        </w:tc>
        <w:tc>
          <w:tcPr>
            <w:tcW w:w="2359"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color w:val="auto"/>
                <w:kern w:val="0"/>
                <w:sz w:val="24"/>
                <w:szCs w:val="24"/>
                <w:highlight w:val="none"/>
                <w:lang w:bidi="ar"/>
              </w:rPr>
            </w:pPr>
            <w:r>
              <w:rPr>
                <w:color w:val="auto"/>
                <w:kern w:val="0"/>
                <w:sz w:val="24"/>
                <w:szCs w:val="24"/>
                <w:highlight w:val="none"/>
                <w:lang w:bidi="ar"/>
              </w:rPr>
              <w:t>不超出预算</w:t>
            </w:r>
          </w:p>
        </w:tc>
      </w:tr>
      <w:tr>
        <w:tblPrEx>
          <w:tblLayout w:type="fixed"/>
          <w:tblCellMar>
            <w:top w:w="15" w:type="dxa"/>
            <w:left w:w="15" w:type="dxa"/>
            <w:bottom w:w="15" w:type="dxa"/>
            <w:right w:w="15" w:type="dxa"/>
          </w:tblCellMar>
        </w:tblPrEx>
        <w:trPr>
          <w:jc w:val="center"/>
        </w:trPr>
        <w:tc>
          <w:tcPr>
            <w:tcW w:w="1179"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楷体_GB2312"/>
                <w:b/>
                <w:bCs/>
                <w:color w:val="auto"/>
                <w:sz w:val="24"/>
                <w:szCs w:val="24"/>
                <w:highlight w:val="none"/>
              </w:rPr>
            </w:pPr>
          </w:p>
        </w:tc>
        <w:tc>
          <w:tcPr>
            <w:tcW w:w="1179"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楷体_GB2312"/>
                <w:b/>
                <w:bCs/>
                <w:color w:val="auto"/>
                <w:sz w:val="24"/>
                <w:szCs w:val="24"/>
                <w:highlight w:val="none"/>
              </w:rPr>
            </w:pPr>
            <w:r>
              <w:rPr>
                <w:rFonts w:eastAsia="楷体_GB2312"/>
                <w:b/>
                <w:bCs/>
                <w:color w:val="auto"/>
                <w:kern w:val="0"/>
                <w:sz w:val="24"/>
                <w:szCs w:val="24"/>
                <w:highlight w:val="none"/>
              </w:rPr>
              <w:t>效</w:t>
            </w:r>
            <w:r>
              <w:rPr>
                <w:rFonts w:eastAsia="楷体_GB2312"/>
                <w:b/>
                <w:bCs/>
                <w:color w:val="auto"/>
                <w:kern w:val="0"/>
                <w:sz w:val="24"/>
                <w:szCs w:val="24"/>
                <w:highlight w:val="none"/>
              </w:rPr>
              <w:br w:type="textWrapping"/>
            </w:r>
            <w:r>
              <w:rPr>
                <w:rFonts w:eastAsia="楷体_GB2312"/>
                <w:b/>
                <w:bCs/>
                <w:color w:val="auto"/>
                <w:kern w:val="0"/>
                <w:sz w:val="24"/>
                <w:szCs w:val="24"/>
                <w:highlight w:val="none"/>
              </w:rPr>
              <w:t>益</w:t>
            </w:r>
            <w:r>
              <w:rPr>
                <w:rFonts w:eastAsia="楷体_GB2312"/>
                <w:b/>
                <w:bCs/>
                <w:color w:val="auto"/>
                <w:kern w:val="0"/>
                <w:sz w:val="24"/>
                <w:szCs w:val="24"/>
                <w:highlight w:val="none"/>
              </w:rPr>
              <w:br w:type="textWrapping"/>
            </w:r>
            <w:r>
              <w:rPr>
                <w:rFonts w:eastAsia="楷体_GB2312"/>
                <w:b/>
                <w:bCs/>
                <w:color w:val="auto"/>
                <w:kern w:val="0"/>
                <w:sz w:val="24"/>
                <w:szCs w:val="24"/>
                <w:highlight w:val="none"/>
              </w:rPr>
              <w:t>指</w:t>
            </w:r>
            <w:r>
              <w:rPr>
                <w:rFonts w:eastAsia="楷体_GB2312"/>
                <w:b/>
                <w:bCs/>
                <w:color w:val="auto"/>
                <w:kern w:val="0"/>
                <w:sz w:val="24"/>
                <w:szCs w:val="24"/>
                <w:highlight w:val="none"/>
              </w:rPr>
              <w:br w:type="textWrapping"/>
            </w:r>
            <w:r>
              <w:rPr>
                <w:rFonts w:eastAsia="楷体_GB2312"/>
                <w:b/>
                <w:bCs/>
                <w:color w:val="auto"/>
                <w:kern w:val="0"/>
                <w:sz w:val="24"/>
                <w:szCs w:val="24"/>
                <w:highlight w:val="none"/>
              </w:rPr>
              <w:t>标</w:t>
            </w:r>
          </w:p>
        </w:tc>
        <w:tc>
          <w:tcPr>
            <w:tcW w:w="1509" w:type="dxa"/>
            <w:tcBorders>
              <w:top w:val="single" w:color="000000" w:sz="4" w:space="0"/>
              <w:left w:val="single" w:color="000000" w:sz="4" w:space="0"/>
              <w:right w:val="single" w:color="000000" w:sz="4" w:space="0"/>
            </w:tcBorders>
            <w:vAlign w:val="center"/>
          </w:tcPr>
          <w:p>
            <w:pPr>
              <w:widowControl/>
              <w:spacing w:line="300" w:lineRule="exact"/>
              <w:jc w:val="center"/>
              <w:textAlignment w:val="center"/>
              <w:rPr>
                <w:color w:val="auto"/>
                <w:kern w:val="0"/>
                <w:sz w:val="24"/>
                <w:szCs w:val="24"/>
                <w:highlight w:val="none"/>
                <w:lang w:bidi="ar"/>
              </w:rPr>
            </w:pPr>
            <w:r>
              <w:rPr>
                <w:color w:val="auto"/>
                <w:kern w:val="0"/>
                <w:sz w:val="24"/>
                <w:szCs w:val="24"/>
                <w:highlight w:val="none"/>
                <w:lang w:bidi="ar"/>
              </w:rPr>
              <w:t>经济效益</w:t>
            </w:r>
            <w:r>
              <w:rPr>
                <w:color w:val="auto"/>
                <w:kern w:val="0"/>
                <w:sz w:val="24"/>
                <w:szCs w:val="24"/>
                <w:highlight w:val="none"/>
                <w:lang w:bidi="ar"/>
              </w:rPr>
              <w:br w:type="textWrapping"/>
            </w:r>
            <w:r>
              <w:rPr>
                <w:color w:val="auto"/>
                <w:kern w:val="0"/>
                <w:sz w:val="24"/>
                <w:szCs w:val="24"/>
                <w:highlight w:val="none"/>
                <w:lang w:bidi="ar"/>
              </w:rPr>
              <w:t>指标</w:t>
            </w:r>
          </w:p>
        </w:tc>
        <w:tc>
          <w:tcPr>
            <w:tcW w:w="2876"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hint="eastAsia"/>
                <w:color w:val="auto"/>
                <w:kern w:val="0"/>
                <w:sz w:val="24"/>
                <w:szCs w:val="24"/>
                <w:highlight w:val="none"/>
                <w:lang w:bidi="ar"/>
              </w:rPr>
            </w:pPr>
          </w:p>
        </w:tc>
        <w:tc>
          <w:tcPr>
            <w:tcW w:w="2359"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color w:val="auto"/>
                <w:kern w:val="0"/>
                <w:sz w:val="24"/>
                <w:szCs w:val="24"/>
                <w:highlight w:val="none"/>
                <w:lang w:bidi="ar"/>
              </w:rPr>
            </w:pPr>
          </w:p>
        </w:tc>
      </w:tr>
      <w:tr>
        <w:tblPrEx>
          <w:tblLayout w:type="fixed"/>
          <w:tblCellMar>
            <w:top w:w="15" w:type="dxa"/>
            <w:left w:w="15" w:type="dxa"/>
            <w:bottom w:w="15" w:type="dxa"/>
            <w:right w:w="15" w:type="dxa"/>
          </w:tblCellMar>
        </w:tblPrEx>
        <w:trPr>
          <w:jc w:val="center"/>
        </w:trPr>
        <w:tc>
          <w:tcPr>
            <w:tcW w:w="1179"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楷体_GB2312"/>
                <w:color w:val="auto"/>
                <w:sz w:val="24"/>
                <w:szCs w:val="24"/>
                <w:highlight w:val="none"/>
              </w:rPr>
            </w:pPr>
          </w:p>
        </w:tc>
        <w:tc>
          <w:tcPr>
            <w:tcW w:w="1179"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楷体_GB2312"/>
                <w:color w:val="auto"/>
                <w:sz w:val="24"/>
                <w:szCs w:val="24"/>
                <w:highlight w:val="none"/>
              </w:rPr>
            </w:pPr>
          </w:p>
        </w:tc>
        <w:tc>
          <w:tcPr>
            <w:tcW w:w="1509" w:type="dxa"/>
            <w:tcBorders>
              <w:top w:val="single" w:color="000000" w:sz="4" w:space="0"/>
              <w:left w:val="single" w:color="000000" w:sz="4" w:space="0"/>
              <w:bottom w:val="single" w:color="auto" w:sz="4" w:space="0"/>
              <w:right w:val="single" w:color="000000" w:sz="4" w:space="0"/>
            </w:tcBorders>
            <w:vAlign w:val="center"/>
          </w:tcPr>
          <w:p>
            <w:pPr>
              <w:widowControl/>
              <w:spacing w:line="300" w:lineRule="exact"/>
              <w:jc w:val="center"/>
              <w:textAlignment w:val="center"/>
              <w:rPr>
                <w:color w:val="auto"/>
                <w:kern w:val="0"/>
                <w:sz w:val="24"/>
                <w:szCs w:val="24"/>
                <w:highlight w:val="none"/>
                <w:lang w:bidi="ar"/>
              </w:rPr>
            </w:pPr>
            <w:r>
              <w:rPr>
                <w:color w:val="auto"/>
                <w:kern w:val="0"/>
                <w:sz w:val="24"/>
                <w:szCs w:val="24"/>
                <w:highlight w:val="none"/>
                <w:lang w:bidi="ar"/>
              </w:rPr>
              <w:t>社会效益</w:t>
            </w:r>
            <w:r>
              <w:rPr>
                <w:color w:val="auto"/>
                <w:kern w:val="0"/>
                <w:sz w:val="24"/>
                <w:szCs w:val="24"/>
                <w:highlight w:val="none"/>
                <w:lang w:bidi="ar"/>
              </w:rPr>
              <w:br w:type="textWrapping"/>
            </w:r>
            <w:r>
              <w:rPr>
                <w:color w:val="auto"/>
                <w:kern w:val="0"/>
                <w:sz w:val="24"/>
                <w:szCs w:val="24"/>
                <w:highlight w:val="none"/>
                <w:lang w:bidi="ar"/>
              </w:rPr>
              <w:t>指标</w:t>
            </w:r>
          </w:p>
        </w:tc>
        <w:tc>
          <w:tcPr>
            <w:tcW w:w="2876" w:type="dxa"/>
            <w:gridSpan w:val="2"/>
            <w:tcBorders>
              <w:top w:val="single" w:color="000000" w:sz="4" w:space="0"/>
              <w:left w:val="single" w:color="000000" w:sz="4" w:space="0"/>
              <w:bottom w:val="single" w:color="auto" w:sz="4" w:space="0"/>
              <w:right w:val="single" w:color="000000" w:sz="4" w:space="0"/>
            </w:tcBorders>
            <w:vAlign w:val="center"/>
          </w:tcPr>
          <w:p>
            <w:pPr>
              <w:widowControl/>
              <w:spacing w:line="260" w:lineRule="exact"/>
              <w:jc w:val="center"/>
              <w:textAlignment w:val="center"/>
              <w:rPr>
                <w:color w:val="auto"/>
                <w:kern w:val="0"/>
                <w:sz w:val="24"/>
                <w:szCs w:val="24"/>
                <w:highlight w:val="none"/>
                <w:lang w:bidi="ar"/>
              </w:rPr>
            </w:pPr>
            <w:r>
              <w:rPr>
                <w:rFonts w:hint="eastAsia"/>
                <w:color w:val="auto"/>
                <w:kern w:val="0"/>
                <w:sz w:val="24"/>
                <w:szCs w:val="24"/>
                <w:highlight w:val="none"/>
                <w:lang w:val="en-US" w:eastAsia="zh-CN" w:bidi="ar"/>
              </w:rPr>
              <w:t>促进老百姓幸福感提升</w:t>
            </w:r>
          </w:p>
        </w:tc>
        <w:tc>
          <w:tcPr>
            <w:tcW w:w="2359"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color w:val="auto"/>
                <w:kern w:val="0"/>
                <w:sz w:val="24"/>
                <w:szCs w:val="24"/>
                <w:highlight w:val="none"/>
                <w:lang w:bidi="ar"/>
              </w:rPr>
            </w:pPr>
            <w:r>
              <w:rPr>
                <w:rFonts w:hint="eastAsia"/>
                <w:color w:val="auto"/>
                <w:kern w:val="0"/>
                <w:sz w:val="24"/>
                <w:szCs w:val="24"/>
                <w:highlight w:val="none"/>
                <w:lang w:val="en-US" w:eastAsia="zh-CN" w:bidi="ar"/>
              </w:rPr>
              <w:t>持续向好</w:t>
            </w:r>
          </w:p>
        </w:tc>
      </w:tr>
      <w:tr>
        <w:tblPrEx>
          <w:tblLayout w:type="fixed"/>
          <w:tblCellMar>
            <w:top w:w="15" w:type="dxa"/>
            <w:left w:w="15" w:type="dxa"/>
            <w:bottom w:w="15" w:type="dxa"/>
            <w:right w:w="15" w:type="dxa"/>
          </w:tblCellMar>
        </w:tblPrEx>
        <w:trPr>
          <w:trHeight w:val="0" w:hRule="atLeast"/>
          <w:jc w:val="center"/>
        </w:trPr>
        <w:tc>
          <w:tcPr>
            <w:tcW w:w="1179"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楷体_GB2312"/>
                <w:color w:val="auto"/>
                <w:sz w:val="24"/>
                <w:szCs w:val="24"/>
                <w:highlight w:val="none"/>
              </w:rPr>
            </w:pPr>
          </w:p>
        </w:tc>
        <w:tc>
          <w:tcPr>
            <w:tcW w:w="1179" w:type="dxa"/>
            <w:vMerge w:val="continue"/>
            <w:tcBorders>
              <w:top w:val="single" w:color="000000" w:sz="4" w:space="0"/>
              <w:left w:val="single" w:color="000000" w:sz="4" w:space="0"/>
              <w:bottom w:val="single" w:color="000000" w:sz="4" w:space="0"/>
              <w:right w:val="single" w:color="auto" w:sz="4" w:space="0"/>
            </w:tcBorders>
            <w:vAlign w:val="center"/>
          </w:tcPr>
          <w:p>
            <w:pPr>
              <w:spacing w:line="300" w:lineRule="exact"/>
              <w:jc w:val="center"/>
              <w:rPr>
                <w:rFonts w:eastAsia="楷体_GB2312"/>
                <w:color w:val="auto"/>
                <w:sz w:val="24"/>
                <w:szCs w:val="24"/>
                <w:highlight w:val="none"/>
              </w:rPr>
            </w:pPr>
          </w:p>
        </w:tc>
        <w:tc>
          <w:tcPr>
            <w:tcW w:w="1509"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color w:val="auto"/>
                <w:kern w:val="0"/>
                <w:sz w:val="24"/>
                <w:szCs w:val="24"/>
                <w:highlight w:val="none"/>
                <w:lang w:bidi="ar"/>
              </w:rPr>
            </w:pPr>
            <w:r>
              <w:rPr>
                <w:color w:val="auto"/>
                <w:kern w:val="0"/>
                <w:sz w:val="24"/>
                <w:szCs w:val="24"/>
                <w:highlight w:val="none"/>
                <w:lang w:bidi="ar"/>
              </w:rPr>
              <w:t>生态效益</w:t>
            </w:r>
            <w:r>
              <w:rPr>
                <w:color w:val="auto"/>
                <w:kern w:val="0"/>
                <w:sz w:val="24"/>
                <w:szCs w:val="24"/>
                <w:highlight w:val="none"/>
                <w:lang w:bidi="ar"/>
              </w:rPr>
              <w:br w:type="textWrapping"/>
            </w:r>
            <w:r>
              <w:rPr>
                <w:color w:val="auto"/>
                <w:kern w:val="0"/>
                <w:sz w:val="24"/>
                <w:szCs w:val="24"/>
                <w:highlight w:val="none"/>
                <w:lang w:bidi="ar"/>
              </w:rPr>
              <w:t>指标</w:t>
            </w:r>
          </w:p>
        </w:tc>
        <w:tc>
          <w:tcPr>
            <w:tcW w:w="2876" w:type="dxa"/>
            <w:gridSpan w:val="2"/>
            <w:tcBorders>
              <w:top w:val="single" w:color="auto" w:sz="4" w:space="0"/>
              <w:left w:val="single" w:color="auto" w:sz="4" w:space="0"/>
              <w:bottom w:val="single" w:color="000000" w:sz="4" w:space="0"/>
              <w:right w:val="single" w:color="auto" w:sz="4" w:space="0"/>
            </w:tcBorders>
            <w:vAlign w:val="center"/>
          </w:tcPr>
          <w:p>
            <w:pPr>
              <w:widowControl/>
              <w:spacing w:line="260" w:lineRule="exact"/>
              <w:jc w:val="center"/>
              <w:textAlignment w:val="center"/>
              <w:rPr>
                <w:color w:val="auto"/>
                <w:kern w:val="0"/>
                <w:sz w:val="24"/>
                <w:szCs w:val="24"/>
                <w:highlight w:val="none"/>
                <w:lang w:bidi="ar"/>
              </w:rPr>
            </w:pPr>
            <w:r>
              <w:rPr>
                <w:rFonts w:hint="eastAsia"/>
                <w:color w:val="auto"/>
                <w:kern w:val="0"/>
                <w:sz w:val="24"/>
                <w:szCs w:val="24"/>
                <w:highlight w:val="none"/>
                <w:lang w:val="en-US" w:eastAsia="zh-CN" w:bidi="ar"/>
              </w:rPr>
              <w:t>水环境质量</w:t>
            </w:r>
          </w:p>
        </w:tc>
        <w:tc>
          <w:tcPr>
            <w:tcW w:w="2359" w:type="dxa"/>
            <w:tcBorders>
              <w:top w:val="single" w:color="000000" w:sz="4" w:space="0"/>
              <w:left w:val="single" w:color="auto" w:sz="4" w:space="0"/>
              <w:bottom w:val="single" w:color="000000" w:sz="4" w:space="0"/>
              <w:right w:val="single" w:color="000000" w:sz="4" w:space="0"/>
            </w:tcBorders>
            <w:vAlign w:val="center"/>
          </w:tcPr>
          <w:p>
            <w:pPr>
              <w:widowControl/>
              <w:spacing w:line="260" w:lineRule="exact"/>
              <w:jc w:val="center"/>
              <w:textAlignment w:val="center"/>
              <w:rPr>
                <w:color w:val="auto"/>
                <w:kern w:val="0"/>
                <w:sz w:val="24"/>
                <w:szCs w:val="24"/>
                <w:highlight w:val="none"/>
                <w:lang w:bidi="ar"/>
              </w:rPr>
            </w:pPr>
            <w:r>
              <w:rPr>
                <w:rFonts w:hint="eastAsia"/>
                <w:color w:val="auto"/>
                <w:kern w:val="0"/>
                <w:sz w:val="24"/>
                <w:szCs w:val="24"/>
                <w:highlight w:val="none"/>
                <w:lang w:val="en-US" w:eastAsia="zh-CN" w:bidi="ar"/>
              </w:rPr>
              <w:t>持续向好</w:t>
            </w:r>
          </w:p>
        </w:tc>
      </w:tr>
      <w:tr>
        <w:tblPrEx>
          <w:tblLayout w:type="fixed"/>
          <w:tblCellMar>
            <w:top w:w="15" w:type="dxa"/>
            <w:left w:w="15" w:type="dxa"/>
            <w:bottom w:w="15" w:type="dxa"/>
            <w:right w:w="15" w:type="dxa"/>
          </w:tblCellMar>
        </w:tblPrEx>
        <w:trPr>
          <w:trHeight w:val="0" w:hRule="atLeast"/>
          <w:jc w:val="center"/>
        </w:trPr>
        <w:tc>
          <w:tcPr>
            <w:tcW w:w="1179"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楷体_GB2312"/>
                <w:color w:val="auto"/>
                <w:sz w:val="24"/>
                <w:szCs w:val="24"/>
                <w:highlight w:val="none"/>
              </w:rPr>
            </w:pPr>
          </w:p>
        </w:tc>
        <w:tc>
          <w:tcPr>
            <w:tcW w:w="1179" w:type="dxa"/>
            <w:vMerge w:val="continue"/>
            <w:tcBorders>
              <w:top w:val="single" w:color="000000" w:sz="4" w:space="0"/>
              <w:left w:val="single" w:color="000000" w:sz="4" w:space="0"/>
              <w:bottom w:val="single" w:color="000000" w:sz="4" w:space="0"/>
              <w:right w:val="single" w:color="auto" w:sz="4" w:space="0"/>
            </w:tcBorders>
            <w:vAlign w:val="center"/>
          </w:tcPr>
          <w:p>
            <w:pPr>
              <w:spacing w:line="300" w:lineRule="exact"/>
              <w:jc w:val="center"/>
              <w:rPr>
                <w:rFonts w:eastAsia="楷体_GB2312"/>
                <w:color w:val="auto"/>
                <w:sz w:val="24"/>
                <w:szCs w:val="24"/>
                <w:highlight w:val="none"/>
              </w:rPr>
            </w:pPr>
          </w:p>
        </w:tc>
        <w:tc>
          <w:tcPr>
            <w:tcW w:w="1509"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color w:val="auto"/>
                <w:kern w:val="0"/>
                <w:sz w:val="24"/>
                <w:szCs w:val="24"/>
                <w:highlight w:val="none"/>
                <w:lang w:bidi="ar"/>
              </w:rPr>
            </w:pPr>
            <w:r>
              <w:rPr>
                <w:color w:val="auto"/>
                <w:kern w:val="0"/>
                <w:sz w:val="24"/>
                <w:szCs w:val="24"/>
                <w:highlight w:val="none"/>
                <w:lang w:bidi="ar"/>
              </w:rPr>
              <w:t>可持续影响</w:t>
            </w:r>
            <w:r>
              <w:rPr>
                <w:color w:val="auto"/>
                <w:kern w:val="0"/>
                <w:sz w:val="24"/>
                <w:szCs w:val="24"/>
                <w:highlight w:val="none"/>
                <w:lang w:bidi="ar"/>
              </w:rPr>
              <w:br w:type="textWrapping"/>
            </w:r>
            <w:r>
              <w:rPr>
                <w:color w:val="auto"/>
                <w:kern w:val="0"/>
                <w:sz w:val="24"/>
                <w:szCs w:val="24"/>
                <w:highlight w:val="none"/>
                <w:lang w:bidi="ar"/>
              </w:rPr>
              <w:t>指标</w:t>
            </w:r>
          </w:p>
        </w:tc>
        <w:tc>
          <w:tcPr>
            <w:tcW w:w="2876" w:type="dxa"/>
            <w:gridSpan w:val="2"/>
            <w:tcBorders>
              <w:top w:val="single" w:color="auto" w:sz="4" w:space="0"/>
              <w:left w:val="single" w:color="auto" w:sz="4" w:space="0"/>
              <w:bottom w:val="single" w:color="000000" w:sz="4" w:space="0"/>
              <w:right w:val="single" w:color="auto" w:sz="4" w:space="0"/>
            </w:tcBorders>
            <w:vAlign w:val="center"/>
          </w:tcPr>
          <w:p>
            <w:pPr>
              <w:widowControl/>
              <w:spacing w:line="260" w:lineRule="exact"/>
              <w:jc w:val="center"/>
              <w:textAlignment w:val="center"/>
              <w:rPr>
                <w:rFonts w:hint="eastAsia"/>
                <w:color w:val="auto"/>
                <w:kern w:val="0"/>
                <w:sz w:val="24"/>
                <w:szCs w:val="24"/>
                <w:highlight w:val="none"/>
                <w:lang w:bidi="ar"/>
              </w:rPr>
            </w:pPr>
          </w:p>
        </w:tc>
        <w:tc>
          <w:tcPr>
            <w:tcW w:w="2359" w:type="dxa"/>
            <w:tcBorders>
              <w:top w:val="single" w:color="000000" w:sz="4" w:space="0"/>
              <w:left w:val="single" w:color="auto" w:sz="4" w:space="0"/>
              <w:bottom w:val="single" w:color="000000" w:sz="4" w:space="0"/>
              <w:right w:val="single" w:color="000000" w:sz="4" w:space="0"/>
            </w:tcBorders>
            <w:vAlign w:val="center"/>
          </w:tcPr>
          <w:p>
            <w:pPr>
              <w:widowControl/>
              <w:spacing w:line="260" w:lineRule="exact"/>
              <w:jc w:val="center"/>
              <w:textAlignment w:val="center"/>
              <w:rPr>
                <w:rFonts w:hint="eastAsia" w:eastAsia="仿宋_GB2312"/>
                <w:color w:val="auto"/>
                <w:kern w:val="0"/>
                <w:sz w:val="24"/>
                <w:szCs w:val="24"/>
                <w:highlight w:val="none"/>
                <w:lang w:eastAsia="zh-CN" w:bidi="ar"/>
              </w:rPr>
            </w:pPr>
          </w:p>
        </w:tc>
      </w:tr>
      <w:tr>
        <w:tblPrEx>
          <w:tblLayout w:type="fixed"/>
          <w:tblCellMar>
            <w:top w:w="15" w:type="dxa"/>
            <w:left w:w="15" w:type="dxa"/>
            <w:bottom w:w="15" w:type="dxa"/>
            <w:right w:w="15" w:type="dxa"/>
          </w:tblCellMar>
        </w:tblPrEx>
        <w:trPr>
          <w:trHeight w:val="0" w:hRule="atLeast"/>
          <w:jc w:val="center"/>
        </w:trPr>
        <w:tc>
          <w:tcPr>
            <w:tcW w:w="1179"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楷体_GB2312"/>
                <w:color w:val="auto"/>
                <w:sz w:val="24"/>
                <w:szCs w:val="24"/>
                <w:highlight w:val="none"/>
              </w:rPr>
            </w:pPr>
          </w:p>
        </w:tc>
        <w:tc>
          <w:tcPr>
            <w:tcW w:w="1179" w:type="dxa"/>
            <w:vMerge w:val="continue"/>
            <w:tcBorders>
              <w:top w:val="single" w:color="000000" w:sz="4" w:space="0"/>
              <w:left w:val="single" w:color="000000" w:sz="4" w:space="0"/>
              <w:bottom w:val="single" w:color="000000" w:sz="4" w:space="0"/>
              <w:right w:val="single" w:color="auto" w:sz="4" w:space="0"/>
            </w:tcBorders>
            <w:vAlign w:val="center"/>
          </w:tcPr>
          <w:p>
            <w:pPr>
              <w:spacing w:line="300" w:lineRule="exact"/>
              <w:jc w:val="center"/>
              <w:rPr>
                <w:rFonts w:eastAsia="楷体_GB2312"/>
                <w:color w:val="auto"/>
                <w:sz w:val="24"/>
                <w:szCs w:val="24"/>
                <w:highlight w:val="none"/>
              </w:rPr>
            </w:pPr>
          </w:p>
        </w:tc>
        <w:tc>
          <w:tcPr>
            <w:tcW w:w="1509"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color w:val="auto"/>
                <w:kern w:val="0"/>
                <w:sz w:val="24"/>
                <w:szCs w:val="24"/>
                <w:highlight w:val="none"/>
                <w:lang w:bidi="ar"/>
              </w:rPr>
            </w:pPr>
            <w:r>
              <w:rPr>
                <w:color w:val="auto"/>
                <w:kern w:val="0"/>
                <w:sz w:val="24"/>
                <w:szCs w:val="24"/>
                <w:highlight w:val="none"/>
                <w:lang w:bidi="ar"/>
              </w:rPr>
              <w:t>服务对象</w:t>
            </w:r>
            <w:r>
              <w:rPr>
                <w:color w:val="auto"/>
                <w:kern w:val="0"/>
                <w:sz w:val="24"/>
                <w:szCs w:val="24"/>
                <w:highlight w:val="none"/>
                <w:lang w:bidi="ar"/>
              </w:rPr>
              <w:br w:type="textWrapping"/>
            </w:r>
            <w:r>
              <w:rPr>
                <w:color w:val="auto"/>
                <w:kern w:val="0"/>
                <w:sz w:val="24"/>
                <w:szCs w:val="24"/>
                <w:highlight w:val="none"/>
                <w:lang w:bidi="ar"/>
              </w:rPr>
              <w:t>满意度指标</w:t>
            </w:r>
          </w:p>
        </w:tc>
        <w:tc>
          <w:tcPr>
            <w:tcW w:w="2876" w:type="dxa"/>
            <w:gridSpan w:val="2"/>
            <w:tcBorders>
              <w:top w:val="single" w:color="000000" w:sz="4" w:space="0"/>
              <w:left w:val="single" w:color="auto" w:sz="4" w:space="0"/>
              <w:bottom w:val="single" w:color="000000" w:sz="4" w:space="0"/>
              <w:right w:val="single" w:color="auto" w:sz="4" w:space="0"/>
            </w:tcBorders>
            <w:vAlign w:val="center"/>
          </w:tcPr>
          <w:p>
            <w:pPr>
              <w:widowControl/>
              <w:spacing w:line="260" w:lineRule="exact"/>
              <w:jc w:val="center"/>
              <w:textAlignment w:val="center"/>
              <w:rPr>
                <w:color w:val="auto"/>
                <w:kern w:val="0"/>
                <w:sz w:val="24"/>
                <w:szCs w:val="24"/>
                <w:highlight w:val="none"/>
                <w:lang w:bidi="ar"/>
              </w:rPr>
            </w:pPr>
            <w:r>
              <w:rPr>
                <w:color w:val="auto"/>
                <w:kern w:val="0"/>
                <w:sz w:val="24"/>
                <w:szCs w:val="24"/>
                <w:highlight w:val="none"/>
                <w:lang w:bidi="ar"/>
              </w:rPr>
              <w:t>服务对象满意度</w:t>
            </w:r>
          </w:p>
        </w:tc>
        <w:tc>
          <w:tcPr>
            <w:tcW w:w="2359" w:type="dxa"/>
            <w:tcBorders>
              <w:top w:val="single" w:color="000000" w:sz="4" w:space="0"/>
              <w:left w:val="single" w:color="auto" w:sz="4" w:space="0"/>
              <w:bottom w:val="single" w:color="000000" w:sz="4" w:space="0"/>
              <w:right w:val="single" w:color="000000" w:sz="4" w:space="0"/>
            </w:tcBorders>
            <w:vAlign w:val="center"/>
          </w:tcPr>
          <w:p>
            <w:pPr>
              <w:widowControl/>
              <w:spacing w:line="260" w:lineRule="exact"/>
              <w:jc w:val="center"/>
              <w:textAlignment w:val="center"/>
              <w:rPr>
                <w:color w:val="auto"/>
                <w:kern w:val="0"/>
                <w:sz w:val="24"/>
                <w:szCs w:val="24"/>
                <w:highlight w:val="none"/>
                <w:lang w:bidi="ar"/>
              </w:rPr>
            </w:pPr>
            <w:r>
              <w:rPr>
                <w:rFonts w:hint="eastAsia"/>
                <w:color w:val="auto"/>
                <w:kern w:val="0"/>
                <w:sz w:val="24"/>
                <w:szCs w:val="24"/>
                <w:highlight w:val="none"/>
                <w:lang w:eastAsia="zh-CN" w:bidi="ar"/>
              </w:rPr>
              <w:t>≥8</w:t>
            </w:r>
            <w:r>
              <w:rPr>
                <w:rFonts w:hint="eastAsia"/>
                <w:color w:val="auto"/>
                <w:kern w:val="0"/>
                <w:sz w:val="24"/>
                <w:szCs w:val="24"/>
                <w:highlight w:val="none"/>
                <w:lang w:val="en-US" w:eastAsia="zh-CN" w:bidi="ar"/>
              </w:rPr>
              <w:t>5</w:t>
            </w:r>
            <w:r>
              <w:rPr>
                <w:rFonts w:hint="eastAsia"/>
                <w:color w:val="auto"/>
                <w:kern w:val="0"/>
                <w:sz w:val="24"/>
                <w:szCs w:val="24"/>
                <w:highlight w:val="none"/>
                <w:lang w:eastAsia="zh-CN" w:bidi="ar"/>
              </w:rPr>
              <w:t>%</w:t>
            </w:r>
          </w:p>
        </w:tc>
      </w:tr>
    </w:tbl>
    <w:p>
      <w:pPr>
        <w:pStyle w:val="3"/>
        <w:rPr>
          <w:color w:val="auto"/>
          <w:highlight w:val="none"/>
        </w:rPr>
      </w:pPr>
    </w:p>
    <w:p>
      <w:pPr>
        <w:pStyle w:val="3"/>
        <w:rPr>
          <w:rFonts w:hint="default"/>
          <w:lang w:val="en-US" w:eastAsia="zh-CN"/>
        </w:rPr>
      </w:pPr>
    </w:p>
    <w:p>
      <w:pPr>
        <w:rPr>
          <w:rFonts w:hint="default"/>
          <w:lang w:val="en-US" w:eastAsia="zh-CN"/>
        </w:rPr>
      </w:pPr>
      <w:r>
        <w:rPr>
          <w:rFonts w:hint="default"/>
          <w:lang w:val="en-US" w:eastAsia="zh-CN"/>
        </w:rPr>
        <w:br w:type="page"/>
      </w:r>
    </w:p>
    <w:p>
      <w:pPr>
        <w:pStyle w:val="5"/>
        <w:keepNext w:val="0"/>
        <w:keepLines w:val="0"/>
        <w:pageBreakBefore w:val="0"/>
        <w:widowControl w:val="0"/>
        <w:kinsoku/>
        <w:wordWrap/>
        <w:overflowPunct/>
        <w:topLinePunct w:val="0"/>
        <w:autoSpaceDE/>
        <w:autoSpaceDN/>
        <w:bidi w:val="0"/>
        <w:adjustRightInd/>
        <w:snapToGrid/>
        <w:spacing w:before="0" w:after="0" w:line="560" w:lineRule="exact"/>
        <w:textAlignment w:val="auto"/>
        <w:rPr>
          <w:rFonts w:hint="eastAsia" w:ascii="Times New Roman" w:hAnsi="Times New Roman" w:eastAsia="黑体" w:cs="Times New Roman"/>
          <w:b w:val="0"/>
          <w:bCs w:val="0"/>
          <w:color w:val="auto"/>
          <w:highlight w:val="none"/>
        </w:rPr>
      </w:pPr>
      <w:r>
        <w:rPr>
          <w:rFonts w:hint="eastAsia" w:ascii="Times New Roman" w:hAnsi="Times New Roman" w:eastAsia="黑体" w:cs="Times New Roman"/>
          <w:b w:val="0"/>
          <w:bCs w:val="0"/>
          <w:color w:val="auto"/>
          <w:highlight w:val="none"/>
        </w:rPr>
        <w:t>1</w:t>
      </w:r>
      <w:r>
        <w:rPr>
          <w:rFonts w:hint="eastAsia" w:ascii="Times New Roman" w:hAnsi="Times New Roman" w:eastAsia="黑体" w:cs="Times New Roman"/>
          <w:b w:val="0"/>
          <w:bCs w:val="0"/>
          <w:color w:val="auto"/>
          <w:highlight w:val="none"/>
          <w:lang w:val="en-US" w:eastAsia="zh-CN"/>
        </w:rPr>
        <w:t>.2</w:t>
      </w:r>
      <w:r>
        <w:rPr>
          <w:rFonts w:hint="eastAsia" w:ascii="Times New Roman" w:hAnsi="Times New Roman" w:eastAsia="黑体" w:cs="Times New Roman"/>
          <w:b w:val="0"/>
          <w:bCs w:val="0"/>
          <w:color w:val="auto"/>
          <w:highlight w:val="none"/>
        </w:rPr>
        <w:t>、区域绩效目标申报表（</w:t>
      </w:r>
      <w:r>
        <w:rPr>
          <w:rFonts w:hint="eastAsia" w:ascii="Times New Roman" w:hAnsi="Times New Roman" w:eastAsia="黑体" w:cs="Times New Roman"/>
          <w:b w:val="0"/>
          <w:bCs w:val="0"/>
          <w:color w:val="auto"/>
          <w:highlight w:val="none"/>
          <w:lang w:eastAsia="zh-CN"/>
        </w:rPr>
        <w:t>普宁</w:t>
      </w:r>
      <w:r>
        <w:rPr>
          <w:rFonts w:hint="eastAsia" w:ascii="Times New Roman" w:hAnsi="Times New Roman" w:eastAsia="黑体" w:cs="Times New Roman"/>
          <w:b w:val="0"/>
          <w:bCs w:val="0"/>
          <w:color w:val="auto"/>
          <w:highlight w:val="none"/>
        </w:rPr>
        <w:t>市）</w:t>
      </w:r>
    </w:p>
    <w:tbl>
      <w:tblPr>
        <w:tblStyle w:val="7"/>
        <w:tblW w:w="9102" w:type="dxa"/>
        <w:jc w:val="center"/>
        <w:tblInd w:w="0" w:type="dxa"/>
        <w:tblLayout w:type="fixed"/>
        <w:tblCellMar>
          <w:top w:w="15" w:type="dxa"/>
          <w:left w:w="15" w:type="dxa"/>
          <w:bottom w:w="15" w:type="dxa"/>
          <w:right w:w="15" w:type="dxa"/>
        </w:tblCellMar>
      </w:tblPr>
      <w:tblGrid>
        <w:gridCol w:w="1179"/>
        <w:gridCol w:w="1179"/>
        <w:gridCol w:w="1509"/>
        <w:gridCol w:w="1697"/>
        <w:gridCol w:w="1179"/>
        <w:gridCol w:w="2359"/>
      </w:tblGrid>
      <w:tr>
        <w:tblPrEx>
          <w:tblLayout w:type="fixed"/>
          <w:tblCellMar>
            <w:top w:w="15" w:type="dxa"/>
            <w:left w:w="15" w:type="dxa"/>
            <w:bottom w:w="15" w:type="dxa"/>
            <w:right w:w="15" w:type="dxa"/>
          </w:tblCellMar>
        </w:tblPrEx>
        <w:trPr>
          <w:jc w:val="center"/>
        </w:trPr>
        <w:tc>
          <w:tcPr>
            <w:tcW w:w="235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楷体_GB2312"/>
                <w:b/>
                <w:bCs/>
                <w:color w:val="auto"/>
                <w:sz w:val="24"/>
                <w:szCs w:val="24"/>
                <w:highlight w:val="none"/>
              </w:rPr>
            </w:pPr>
            <w:r>
              <w:rPr>
                <w:rFonts w:eastAsia="楷体_GB2312"/>
                <w:b/>
                <w:bCs/>
                <w:color w:val="auto"/>
                <w:kern w:val="0"/>
                <w:sz w:val="24"/>
                <w:szCs w:val="24"/>
                <w:highlight w:val="none"/>
              </w:rPr>
              <w:t>项目名称</w:t>
            </w:r>
          </w:p>
        </w:tc>
        <w:tc>
          <w:tcPr>
            <w:tcW w:w="6744"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hint="eastAsia"/>
                <w:color w:val="auto"/>
                <w:kern w:val="0"/>
                <w:sz w:val="24"/>
                <w:szCs w:val="24"/>
                <w:highlight w:val="none"/>
                <w:lang w:bidi="ar"/>
              </w:rPr>
            </w:pPr>
            <w:r>
              <w:rPr>
                <w:rFonts w:hint="eastAsia"/>
                <w:color w:val="auto"/>
                <w:kern w:val="0"/>
                <w:sz w:val="24"/>
                <w:szCs w:val="24"/>
                <w:highlight w:val="none"/>
                <w:lang w:bidi="ar"/>
              </w:rPr>
              <w:t>水污染防治和省内外流域生态补偿</w:t>
            </w:r>
          </w:p>
        </w:tc>
      </w:tr>
      <w:tr>
        <w:tblPrEx>
          <w:tblLayout w:type="fixed"/>
          <w:tblCellMar>
            <w:top w:w="15" w:type="dxa"/>
            <w:left w:w="15" w:type="dxa"/>
            <w:bottom w:w="15" w:type="dxa"/>
            <w:right w:w="15" w:type="dxa"/>
          </w:tblCellMar>
        </w:tblPrEx>
        <w:trPr>
          <w:jc w:val="center"/>
        </w:trPr>
        <w:tc>
          <w:tcPr>
            <w:tcW w:w="235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楷体_GB2312"/>
                <w:b/>
                <w:bCs/>
                <w:color w:val="auto"/>
                <w:sz w:val="24"/>
                <w:szCs w:val="24"/>
                <w:highlight w:val="none"/>
              </w:rPr>
            </w:pPr>
            <w:r>
              <w:rPr>
                <w:rFonts w:eastAsia="楷体_GB2312"/>
                <w:b/>
                <w:bCs/>
                <w:color w:val="auto"/>
                <w:kern w:val="0"/>
                <w:sz w:val="24"/>
                <w:szCs w:val="24"/>
                <w:highlight w:val="none"/>
              </w:rPr>
              <w:t>资金类型</w:t>
            </w:r>
          </w:p>
        </w:tc>
        <w:tc>
          <w:tcPr>
            <w:tcW w:w="6744"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楷体_GB2312"/>
                <w:color w:val="auto"/>
                <w:sz w:val="24"/>
                <w:szCs w:val="24"/>
                <w:highlight w:val="none"/>
              </w:rPr>
            </w:pPr>
            <w:r>
              <w:rPr>
                <w:color w:val="auto"/>
                <w:kern w:val="0"/>
                <w:sz w:val="24"/>
                <w:szCs w:val="24"/>
                <w:highlight w:val="none"/>
                <w:lang w:bidi="ar"/>
              </w:rPr>
              <w:t>省级财政专项资金</w:t>
            </w:r>
          </w:p>
        </w:tc>
      </w:tr>
      <w:tr>
        <w:tblPrEx>
          <w:tblLayout w:type="fixed"/>
          <w:tblCellMar>
            <w:top w:w="15" w:type="dxa"/>
            <w:left w:w="15" w:type="dxa"/>
            <w:bottom w:w="15" w:type="dxa"/>
            <w:right w:w="15" w:type="dxa"/>
          </w:tblCellMar>
        </w:tblPrEx>
        <w:trPr>
          <w:jc w:val="center"/>
        </w:trPr>
        <w:tc>
          <w:tcPr>
            <w:tcW w:w="235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楷体_GB2312"/>
                <w:b/>
                <w:bCs/>
                <w:color w:val="auto"/>
                <w:sz w:val="24"/>
                <w:szCs w:val="24"/>
                <w:highlight w:val="none"/>
              </w:rPr>
            </w:pPr>
            <w:r>
              <w:rPr>
                <w:rFonts w:eastAsia="楷体_GB2312"/>
                <w:b/>
                <w:bCs/>
                <w:color w:val="auto"/>
                <w:kern w:val="0"/>
                <w:sz w:val="24"/>
                <w:szCs w:val="24"/>
                <w:highlight w:val="none"/>
              </w:rPr>
              <w:t>项目等级</w:t>
            </w:r>
          </w:p>
        </w:tc>
        <w:tc>
          <w:tcPr>
            <w:tcW w:w="6744"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楷体_GB2312"/>
                <w:color w:val="auto"/>
                <w:sz w:val="24"/>
                <w:szCs w:val="24"/>
                <w:highlight w:val="none"/>
              </w:rPr>
            </w:pPr>
            <w:r>
              <w:rPr>
                <w:color w:val="auto"/>
                <w:kern w:val="0"/>
                <w:sz w:val="24"/>
                <w:szCs w:val="24"/>
                <w:highlight w:val="none"/>
                <w:lang w:bidi="ar"/>
              </w:rPr>
              <w:t>二级项目</w:t>
            </w:r>
          </w:p>
        </w:tc>
      </w:tr>
      <w:tr>
        <w:tblPrEx>
          <w:tblLayout w:type="fixed"/>
          <w:tblCellMar>
            <w:top w:w="15" w:type="dxa"/>
            <w:left w:w="15" w:type="dxa"/>
            <w:bottom w:w="15" w:type="dxa"/>
            <w:right w:w="15" w:type="dxa"/>
          </w:tblCellMar>
        </w:tblPrEx>
        <w:trPr>
          <w:jc w:val="center"/>
        </w:trPr>
        <w:tc>
          <w:tcPr>
            <w:tcW w:w="235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楷体_GB2312"/>
                <w:b/>
                <w:bCs/>
                <w:color w:val="auto"/>
                <w:sz w:val="24"/>
                <w:szCs w:val="24"/>
                <w:highlight w:val="none"/>
              </w:rPr>
            </w:pPr>
            <w:r>
              <w:rPr>
                <w:rFonts w:eastAsia="楷体_GB2312"/>
                <w:b/>
                <w:bCs/>
                <w:color w:val="auto"/>
                <w:kern w:val="0"/>
                <w:sz w:val="24"/>
                <w:szCs w:val="24"/>
                <w:highlight w:val="none"/>
              </w:rPr>
              <w:t>省级主管部门</w:t>
            </w:r>
          </w:p>
        </w:tc>
        <w:tc>
          <w:tcPr>
            <w:tcW w:w="3206" w:type="dxa"/>
            <w:gridSpan w:val="2"/>
            <w:tcBorders>
              <w:top w:val="single" w:color="000000" w:sz="4" w:space="0"/>
              <w:left w:val="single" w:color="000000" w:sz="4" w:space="0"/>
              <w:bottom w:val="single" w:color="000000" w:sz="4" w:space="0"/>
            </w:tcBorders>
            <w:vAlign w:val="center"/>
          </w:tcPr>
          <w:p>
            <w:pPr>
              <w:widowControl/>
              <w:spacing w:line="300" w:lineRule="exact"/>
              <w:jc w:val="center"/>
              <w:textAlignment w:val="center"/>
              <w:rPr>
                <w:rFonts w:eastAsia="楷体_GB2312"/>
                <w:color w:val="auto"/>
                <w:sz w:val="24"/>
                <w:szCs w:val="24"/>
                <w:highlight w:val="none"/>
              </w:rPr>
            </w:pPr>
            <w:r>
              <w:rPr>
                <w:color w:val="auto"/>
                <w:kern w:val="0"/>
                <w:sz w:val="24"/>
                <w:szCs w:val="24"/>
                <w:highlight w:val="none"/>
                <w:lang w:bidi="ar"/>
              </w:rPr>
              <w:t>广东省生态环境厅</w:t>
            </w:r>
          </w:p>
        </w:tc>
        <w:tc>
          <w:tcPr>
            <w:tcW w:w="1179"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楷体_GB2312"/>
                <w:color w:val="auto"/>
                <w:sz w:val="24"/>
                <w:szCs w:val="24"/>
                <w:highlight w:val="none"/>
              </w:rPr>
            </w:pPr>
            <w:r>
              <w:rPr>
                <w:rFonts w:eastAsia="楷体_GB2312"/>
                <w:b/>
                <w:bCs/>
                <w:color w:val="auto"/>
                <w:kern w:val="0"/>
                <w:sz w:val="24"/>
                <w:szCs w:val="24"/>
                <w:highlight w:val="none"/>
              </w:rPr>
              <w:t>地方主管部门</w:t>
            </w:r>
          </w:p>
        </w:tc>
        <w:tc>
          <w:tcPr>
            <w:tcW w:w="2359"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楷体_GB2312"/>
                <w:color w:val="auto"/>
                <w:sz w:val="24"/>
                <w:szCs w:val="24"/>
                <w:highlight w:val="none"/>
              </w:rPr>
            </w:pPr>
            <w:r>
              <w:rPr>
                <w:rFonts w:hint="eastAsia"/>
                <w:color w:val="auto"/>
                <w:kern w:val="0"/>
                <w:sz w:val="24"/>
                <w:szCs w:val="24"/>
                <w:highlight w:val="none"/>
                <w:lang w:bidi="ar"/>
              </w:rPr>
              <w:t>揭阳市生态环境局</w:t>
            </w:r>
          </w:p>
        </w:tc>
      </w:tr>
      <w:tr>
        <w:tblPrEx>
          <w:tblLayout w:type="fixed"/>
          <w:tblCellMar>
            <w:top w:w="15" w:type="dxa"/>
            <w:left w:w="15" w:type="dxa"/>
            <w:bottom w:w="15" w:type="dxa"/>
            <w:right w:w="15" w:type="dxa"/>
          </w:tblCellMar>
        </w:tblPrEx>
        <w:trPr>
          <w:jc w:val="center"/>
        </w:trPr>
        <w:tc>
          <w:tcPr>
            <w:tcW w:w="2358" w:type="dxa"/>
            <w:gridSpan w:val="2"/>
            <w:tcBorders>
              <w:top w:val="single" w:color="000000" w:sz="4" w:space="0"/>
              <w:left w:val="single" w:color="000000" w:sz="4" w:space="0"/>
              <w:right w:val="single" w:color="000000" w:sz="4" w:space="0"/>
            </w:tcBorders>
            <w:vAlign w:val="center"/>
          </w:tcPr>
          <w:p>
            <w:pPr>
              <w:widowControl/>
              <w:spacing w:line="300" w:lineRule="exact"/>
              <w:jc w:val="center"/>
              <w:textAlignment w:val="center"/>
              <w:rPr>
                <w:rFonts w:eastAsia="楷体_GB2312"/>
                <w:b/>
                <w:bCs/>
                <w:color w:val="auto"/>
                <w:sz w:val="24"/>
                <w:szCs w:val="24"/>
                <w:highlight w:val="none"/>
              </w:rPr>
            </w:pPr>
            <w:r>
              <w:rPr>
                <w:rFonts w:eastAsia="楷体_GB2312"/>
                <w:b/>
                <w:bCs/>
                <w:color w:val="auto"/>
                <w:kern w:val="0"/>
                <w:sz w:val="24"/>
                <w:szCs w:val="24"/>
                <w:highlight w:val="none"/>
              </w:rPr>
              <w:t>预算年度</w:t>
            </w:r>
          </w:p>
        </w:tc>
        <w:tc>
          <w:tcPr>
            <w:tcW w:w="6744"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hint="eastAsia" w:eastAsia="楷体_GB2312"/>
                <w:color w:val="auto"/>
                <w:sz w:val="24"/>
                <w:szCs w:val="24"/>
                <w:highlight w:val="none"/>
                <w:lang w:eastAsia="zh-CN"/>
              </w:rPr>
            </w:pPr>
            <w:r>
              <w:rPr>
                <w:rFonts w:hint="eastAsia" w:eastAsia="楷体_GB2312"/>
                <w:color w:val="auto"/>
                <w:sz w:val="24"/>
                <w:szCs w:val="24"/>
                <w:highlight w:val="none"/>
                <w:lang w:eastAsia="zh-CN"/>
              </w:rPr>
              <w:t>2024年</w:t>
            </w:r>
          </w:p>
        </w:tc>
      </w:tr>
      <w:tr>
        <w:tblPrEx>
          <w:tblLayout w:type="fixed"/>
          <w:tblCellMar>
            <w:top w:w="15" w:type="dxa"/>
            <w:left w:w="15" w:type="dxa"/>
            <w:bottom w:w="15" w:type="dxa"/>
            <w:right w:w="15" w:type="dxa"/>
          </w:tblCellMar>
        </w:tblPrEx>
        <w:trPr>
          <w:jc w:val="center"/>
        </w:trPr>
        <w:tc>
          <w:tcPr>
            <w:tcW w:w="2358" w:type="dxa"/>
            <w:gridSpan w:val="2"/>
            <w:tcBorders>
              <w:top w:val="single" w:color="000000" w:sz="4" w:space="0"/>
              <w:left w:val="single" w:color="000000" w:sz="4" w:space="0"/>
              <w:right w:val="single" w:color="000000" w:sz="4" w:space="0"/>
            </w:tcBorders>
            <w:vAlign w:val="center"/>
          </w:tcPr>
          <w:p>
            <w:pPr>
              <w:widowControl/>
              <w:spacing w:line="300" w:lineRule="exact"/>
              <w:jc w:val="center"/>
              <w:textAlignment w:val="center"/>
              <w:rPr>
                <w:rFonts w:eastAsia="楷体_GB2312"/>
                <w:b/>
                <w:bCs/>
                <w:color w:val="auto"/>
                <w:sz w:val="24"/>
                <w:szCs w:val="24"/>
                <w:highlight w:val="none"/>
              </w:rPr>
            </w:pPr>
            <w:r>
              <w:rPr>
                <w:rFonts w:eastAsia="楷体_GB2312"/>
                <w:b/>
                <w:bCs/>
                <w:color w:val="auto"/>
                <w:kern w:val="0"/>
                <w:sz w:val="24"/>
                <w:szCs w:val="24"/>
                <w:highlight w:val="none"/>
              </w:rPr>
              <w:t xml:space="preserve">资金需求 </w:t>
            </w:r>
          </w:p>
        </w:tc>
        <w:tc>
          <w:tcPr>
            <w:tcW w:w="6744"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hint="eastAsia" w:eastAsia="楷体_GB2312"/>
                <w:color w:val="auto"/>
                <w:sz w:val="24"/>
                <w:szCs w:val="24"/>
                <w:highlight w:val="none"/>
              </w:rPr>
            </w:pPr>
            <w:r>
              <w:rPr>
                <w:rFonts w:hint="eastAsia" w:eastAsia="楷体_GB2312"/>
                <w:color w:val="auto"/>
                <w:sz w:val="24"/>
                <w:szCs w:val="24"/>
                <w:highlight w:val="none"/>
                <w:lang w:val="en-US" w:eastAsia="zh-CN"/>
              </w:rPr>
              <w:t>2000</w:t>
            </w:r>
            <w:r>
              <w:rPr>
                <w:rFonts w:hint="eastAsia" w:eastAsia="楷体_GB2312"/>
                <w:color w:val="auto"/>
                <w:sz w:val="24"/>
                <w:szCs w:val="24"/>
                <w:highlight w:val="none"/>
              </w:rPr>
              <w:t>万元</w:t>
            </w:r>
          </w:p>
        </w:tc>
      </w:tr>
      <w:tr>
        <w:tblPrEx>
          <w:tblLayout w:type="fixed"/>
          <w:tblCellMar>
            <w:top w:w="15" w:type="dxa"/>
            <w:left w:w="15" w:type="dxa"/>
            <w:bottom w:w="15" w:type="dxa"/>
            <w:right w:w="15" w:type="dxa"/>
          </w:tblCellMar>
        </w:tblPrEx>
        <w:trPr>
          <w:jc w:val="center"/>
        </w:trPr>
        <w:tc>
          <w:tcPr>
            <w:tcW w:w="2358" w:type="dxa"/>
            <w:gridSpan w:val="2"/>
            <w:tcBorders>
              <w:top w:val="single" w:color="000000" w:sz="4" w:space="0"/>
              <w:left w:val="single" w:color="000000" w:sz="4" w:space="0"/>
              <w:right w:val="single" w:color="000000" w:sz="4" w:space="0"/>
            </w:tcBorders>
            <w:vAlign w:val="center"/>
          </w:tcPr>
          <w:p>
            <w:pPr>
              <w:widowControl/>
              <w:spacing w:line="300" w:lineRule="exact"/>
              <w:jc w:val="center"/>
              <w:textAlignment w:val="center"/>
              <w:rPr>
                <w:rFonts w:eastAsia="楷体_GB2312"/>
                <w:b/>
                <w:bCs/>
                <w:color w:val="auto"/>
                <w:sz w:val="24"/>
                <w:szCs w:val="24"/>
                <w:highlight w:val="none"/>
              </w:rPr>
            </w:pPr>
            <w:r>
              <w:rPr>
                <w:rFonts w:eastAsia="楷体_GB2312"/>
                <w:b/>
                <w:bCs/>
                <w:color w:val="auto"/>
                <w:kern w:val="0"/>
                <w:sz w:val="24"/>
                <w:szCs w:val="24"/>
                <w:highlight w:val="none"/>
              </w:rPr>
              <w:t>支出内容</w:t>
            </w:r>
          </w:p>
        </w:tc>
        <w:tc>
          <w:tcPr>
            <w:tcW w:w="6744"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left"/>
              <w:textAlignment w:val="center"/>
              <w:rPr>
                <w:color w:val="auto"/>
                <w:kern w:val="0"/>
                <w:sz w:val="24"/>
                <w:szCs w:val="24"/>
                <w:highlight w:val="none"/>
                <w:lang w:bidi="ar"/>
              </w:rPr>
            </w:pPr>
            <w:r>
              <w:rPr>
                <w:rFonts w:hint="eastAsia"/>
                <w:color w:val="auto"/>
                <w:kern w:val="0"/>
                <w:sz w:val="24"/>
                <w:szCs w:val="24"/>
                <w:highlight w:val="none"/>
                <w:lang w:val="en-US" w:eastAsia="zh-CN" w:bidi="ar"/>
              </w:rPr>
              <w:t>支持省级水污染防治资金项目储备库内流域水生态环境综合治理等项目。</w:t>
            </w:r>
          </w:p>
        </w:tc>
      </w:tr>
      <w:tr>
        <w:tblPrEx>
          <w:tblLayout w:type="fixed"/>
          <w:tblCellMar>
            <w:top w:w="15" w:type="dxa"/>
            <w:left w:w="15" w:type="dxa"/>
            <w:bottom w:w="15" w:type="dxa"/>
            <w:right w:w="15" w:type="dxa"/>
          </w:tblCellMar>
        </w:tblPrEx>
        <w:trPr>
          <w:jc w:val="center"/>
        </w:trPr>
        <w:tc>
          <w:tcPr>
            <w:tcW w:w="2358" w:type="dxa"/>
            <w:gridSpan w:val="2"/>
            <w:tcBorders>
              <w:top w:val="single" w:color="000000" w:sz="4" w:space="0"/>
              <w:left w:val="single" w:color="000000" w:sz="4" w:space="0"/>
              <w:right w:val="single" w:color="000000" w:sz="4" w:space="0"/>
            </w:tcBorders>
            <w:vAlign w:val="center"/>
          </w:tcPr>
          <w:p>
            <w:pPr>
              <w:widowControl/>
              <w:spacing w:line="300" w:lineRule="exact"/>
              <w:jc w:val="center"/>
              <w:textAlignment w:val="center"/>
              <w:rPr>
                <w:rFonts w:eastAsia="楷体_GB2312"/>
                <w:b/>
                <w:bCs/>
                <w:color w:val="auto"/>
                <w:sz w:val="24"/>
                <w:szCs w:val="24"/>
                <w:highlight w:val="none"/>
              </w:rPr>
            </w:pPr>
            <w:r>
              <w:rPr>
                <w:rFonts w:eastAsia="楷体_GB2312"/>
                <w:b/>
                <w:bCs/>
                <w:color w:val="auto"/>
                <w:kern w:val="0"/>
                <w:sz w:val="24"/>
                <w:szCs w:val="24"/>
                <w:highlight w:val="none"/>
              </w:rPr>
              <w:t>政策依据</w:t>
            </w:r>
          </w:p>
        </w:tc>
        <w:tc>
          <w:tcPr>
            <w:tcW w:w="6744"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left"/>
              <w:textAlignment w:val="center"/>
              <w:rPr>
                <w:color w:val="auto"/>
                <w:kern w:val="0"/>
                <w:sz w:val="24"/>
                <w:szCs w:val="24"/>
                <w:highlight w:val="none"/>
                <w:lang w:bidi="ar"/>
              </w:rPr>
            </w:pPr>
            <w:r>
              <w:rPr>
                <w:rFonts w:hint="eastAsia"/>
                <w:color w:val="auto"/>
                <w:kern w:val="0"/>
                <w:sz w:val="24"/>
                <w:szCs w:val="24"/>
                <w:highlight w:val="none"/>
                <w:lang w:bidi="ar"/>
              </w:rPr>
              <w:t>省政府下达地市的年度生态环境约束性指标计划。</w:t>
            </w:r>
          </w:p>
        </w:tc>
      </w:tr>
      <w:tr>
        <w:tblPrEx>
          <w:tblLayout w:type="fixed"/>
          <w:tblCellMar>
            <w:top w:w="15" w:type="dxa"/>
            <w:left w:w="15" w:type="dxa"/>
            <w:bottom w:w="15" w:type="dxa"/>
            <w:right w:w="15" w:type="dxa"/>
          </w:tblCellMar>
        </w:tblPrEx>
        <w:trPr>
          <w:jc w:val="center"/>
        </w:trPr>
        <w:tc>
          <w:tcPr>
            <w:tcW w:w="235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楷体_GB2312"/>
                <w:b/>
                <w:bCs/>
                <w:color w:val="auto"/>
                <w:sz w:val="24"/>
                <w:szCs w:val="24"/>
                <w:highlight w:val="none"/>
              </w:rPr>
            </w:pPr>
            <w:r>
              <w:rPr>
                <w:rFonts w:eastAsia="楷体_GB2312"/>
                <w:b/>
                <w:bCs/>
                <w:color w:val="auto"/>
                <w:kern w:val="0"/>
                <w:sz w:val="24"/>
                <w:szCs w:val="24"/>
                <w:highlight w:val="none"/>
              </w:rPr>
              <w:t>总体目标</w:t>
            </w:r>
          </w:p>
        </w:tc>
        <w:tc>
          <w:tcPr>
            <w:tcW w:w="6744"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left"/>
              <w:textAlignment w:val="center"/>
              <w:rPr>
                <w:color w:val="auto"/>
                <w:kern w:val="0"/>
                <w:sz w:val="24"/>
                <w:szCs w:val="24"/>
                <w:highlight w:val="none"/>
                <w:lang w:bidi="ar"/>
              </w:rPr>
            </w:pPr>
            <w:r>
              <w:rPr>
                <w:rFonts w:hint="eastAsia"/>
                <w:color w:val="auto"/>
                <w:kern w:val="0"/>
                <w:sz w:val="24"/>
                <w:szCs w:val="24"/>
                <w:highlight w:val="none"/>
                <w:lang w:val="en-US" w:eastAsia="zh-CN" w:bidi="ar"/>
              </w:rPr>
              <w:t>强化省级水污染防治资金支持项目绩效管理，推动责任国考断面水质稳定达标。</w:t>
            </w:r>
          </w:p>
        </w:tc>
      </w:tr>
      <w:tr>
        <w:tblPrEx>
          <w:tblLayout w:type="fixed"/>
          <w:tblCellMar>
            <w:top w:w="15" w:type="dxa"/>
            <w:left w:w="15" w:type="dxa"/>
            <w:bottom w:w="15" w:type="dxa"/>
            <w:right w:w="15" w:type="dxa"/>
          </w:tblCellMar>
        </w:tblPrEx>
        <w:trPr>
          <w:jc w:val="center"/>
        </w:trPr>
        <w:tc>
          <w:tcPr>
            <w:tcW w:w="1179" w:type="dxa"/>
            <w:tcBorders>
              <w:left w:val="single" w:color="000000" w:sz="4" w:space="0"/>
              <w:bottom w:val="single" w:color="000000" w:sz="4" w:space="0"/>
              <w:right w:val="single" w:color="000000" w:sz="4" w:space="0"/>
            </w:tcBorders>
            <w:vAlign w:val="center"/>
          </w:tcPr>
          <w:p>
            <w:pPr>
              <w:spacing w:line="300" w:lineRule="exact"/>
              <w:jc w:val="center"/>
              <w:rPr>
                <w:rFonts w:eastAsia="楷体_GB2312"/>
                <w:b/>
                <w:bCs/>
                <w:color w:val="auto"/>
                <w:sz w:val="24"/>
                <w:szCs w:val="24"/>
                <w:highlight w:val="none"/>
              </w:rPr>
            </w:pPr>
          </w:p>
        </w:tc>
        <w:tc>
          <w:tcPr>
            <w:tcW w:w="1179" w:type="dxa"/>
            <w:tcBorders>
              <w:top w:val="single" w:color="000000" w:sz="4" w:space="0"/>
              <w:left w:val="single" w:color="000000" w:sz="4" w:space="0"/>
              <w:right w:val="single" w:color="000000" w:sz="4" w:space="0"/>
            </w:tcBorders>
            <w:vAlign w:val="center"/>
          </w:tcPr>
          <w:p>
            <w:pPr>
              <w:widowControl/>
              <w:spacing w:line="300" w:lineRule="exact"/>
              <w:jc w:val="center"/>
              <w:textAlignment w:val="center"/>
              <w:rPr>
                <w:rFonts w:eastAsia="楷体_GB2312"/>
                <w:b/>
                <w:bCs/>
                <w:color w:val="auto"/>
                <w:sz w:val="24"/>
                <w:szCs w:val="24"/>
                <w:highlight w:val="none"/>
              </w:rPr>
            </w:pPr>
            <w:r>
              <w:rPr>
                <w:rFonts w:eastAsia="楷体_GB2312"/>
                <w:b/>
                <w:bCs/>
                <w:color w:val="auto"/>
                <w:kern w:val="0"/>
                <w:sz w:val="24"/>
                <w:szCs w:val="24"/>
                <w:highlight w:val="none"/>
              </w:rPr>
              <w:t>一级</w:t>
            </w:r>
            <w:r>
              <w:rPr>
                <w:rFonts w:eastAsia="楷体_GB2312"/>
                <w:b/>
                <w:bCs/>
                <w:color w:val="auto"/>
                <w:kern w:val="0"/>
                <w:sz w:val="24"/>
                <w:szCs w:val="24"/>
                <w:highlight w:val="none"/>
              </w:rPr>
              <w:br w:type="textWrapping"/>
            </w:r>
            <w:r>
              <w:rPr>
                <w:rFonts w:eastAsia="楷体_GB2312"/>
                <w:b/>
                <w:bCs/>
                <w:color w:val="auto"/>
                <w:kern w:val="0"/>
                <w:sz w:val="24"/>
                <w:szCs w:val="24"/>
                <w:highlight w:val="none"/>
              </w:rPr>
              <w:t>指标</w:t>
            </w:r>
          </w:p>
        </w:tc>
        <w:tc>
          <w:tcPr>
            <w:tcW w:w="1509"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楷体_GB2312"/>
                <w:b/>
                <w:bCs/>
                <w:color w:val="auto"/>
                <w:sz w:val="24"/>
                <w:szCs w:val="24"/>
                <w:highlight w:val="none"/>
              </w:rPr>
            </w:pPr>
            <w:r>
              <w:rPr>
                <w:rFonts w:eastAsia="楷体_GB2312"/>
                <w:b/>
                <w:bCs/>
                <w:color w:val="auto"/>
                <w:kern w:val="0"/>
                <w:sz w:val="24"/>
                <w:szCs w:val="24"/>
                <w:highlight w:val="none"/>
              </w:rPr>
              <w:t>二级指标</w:t>
            </w:r>
          </w:p>
        </w:tc>
        <w:tc>
          <w:tcPr>
            <w:tcW w:w="2876"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楷体_GB2312"/>
                <w:b/>
                <w:bCs/>
                <w:color w:val="auto"/>
                <w:sz w:val="24"/>
                <w:szCs w:val="24"/>
                <w:highlight w:val="none"/>
              </w:rPr>
            </w:pPr>
            <w:r>
              <w:rPr>
                <w:rFonts w:eastAsia="楷体_GB2312"/>
                <w:b/>
                <w:bCs/>
                <w:color w:val="auto"/>
                <w:kern w:val="0"/>
                <w:sz w:val="24"/>
                <w:szCs w:val="24"/>
                <w:highlight w:val="none"/>
              </w:rPr>
              <w:t>三级指标</w:t>
            </w:r>
          </w:p>
        </w:tc>
        <w:tc>
          <w:tcPr>
            <w:tcW w:w="2359"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楷体_GB2312"/>
                <w:b/>
                <w:bCs/>
                <w:color w:val="auto"/>
                <w:sz w:val="24"/>
                <w:szCs w:val="24"/>
                <w:highlight w:val="none"/>
              </w:rPr>
            </w:pPr>
            <w:r>
              <w:rPr>
                <w:rFonts w:eastAsia="楷体_GB2312"/>
                <w:b/>
                <w:bCs/>
                <w:color w:val="auto"/>
                <w:kern w:val="0"/>
                <w:sz w:val="24"/>
                <w:szCs w:val="24"/>
                <w:highlight w:val="none"/>
              </w:rPr>
              <w:t>指标值</w:t>
            </w:r>
          </w:p>
        </w:tc>
      </w:tr>
      <w:tr>
        <w:tblPrEx>
          <w:tblLayout w:type="fixed"/>
          <w:tblCellMar>
            <w:top w:w="15" w:type="dxa"/>
            <w:left w:w="15" w:type="dxa"/>
            <w:bottom w:w="15" w:type="dxa"/>
            <w:right w:w="15" w:type="dxa"/>
          </w:tblCellMar>
        </w:tblPrEx>
        <w:trPr>
          <w:trHeight w:val="90" w:hRule="atLeast"/>
          <w:jc w:val="center"/>
        </w:trPr>
        <w:tc>
          <w:tcPr>
            <w:tcW w:w="1179"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楷体_GB2312"/>
                <w:b/>
                <w:bCs/>
                <w:color w:val="auto"/>
                <w:sz w:val="24"/>
                <w:szCs w:val="24"/>
                <w:highlight w:val="none"/>
              </w:rPr>
            </w:pPr>
            <w:r>
              <w:rPr>
                <w:rFonts w:eastAsia="楷体_GB2312"/>
                <w:b/>
                <w:bCs/>
                <w:color w:val="auto"/>
                <w:kern w:val="0"/>
                <w:sz w:val="24"/>
                <w:szCs w:val="24"/>
                <w:highlight w:val="none"/>
              </w:rPr>
              <w:t>绩</w:t>
            </w:r>
            <w:r>
              <w:rPr>
                <w:rFonts w:eastAsia="楷体_GB2312"/>
                <w:b/>
                <w:bCs/>
                <w:color w:val="auto"/>
                <w:kern w:val="0"/>
                <w:sz w:val="24"/>
                <w:szCs w:val="24"/>
                <w:highlight w:val="none"/>
              </w:rPr>
              <w:br w:type="textWrapping"/>
            </w:r>
            <w:r>
              <w:rPr>
                <w:rFonts w:eastAsia="楷体_GB2312"/>
                <w:b/>
                <w:bCs/>
                <w:color w:val="auto"/>
                <w:kern w:val="0"/>
                <w:sz w:val="24"/>
                <w:szCs w:val="24"/>
                <w:highlight w:val="none"/>
              </w:rPr>
              <w:br w:type="textWrapping"/>
            </w:r>
            <w:r>
              <w:rPr>
                <w:rFonts w:eastAsia="楷体_GB2312"/>
                <w:b/>
                <w:bCs/>
                <w:color w:val="auto"/>
                <w:kern w:val="0"/>
                <w:sz w:val="24"/>
                <w:szCs w:val="24"/>
                <w:highlight w:val="none"/>
              </w:rPr>
              <w:t>效</w:t>
            </w:r>
            <w:r>
              <w:rPr>
                <w:rFonts w:eastAsia="楷体_GB2312"/>
                <w:b/>
                <w:bCs/>
                <w:color w:val="auto"/>
                <w:kern w:val="0"/>
                <w:sz w:val="24"/>
                <w:szCs w:val="24"/>
                <w:highlight w:val="none"/>
              </w:rPr>
              <w:br w:type="textWrapping"/>
            </w:r>
            <w:r>
              <w:rPr>
                <w:rFonts w:eastAsia="楷体_GB2312"/>
                <w:b/>
                <w:bCs/>
                <w:color w:val="auto"/>
                <w:kern w:val="0"/>
                <w:sz w:val="24"/>
                <w:szCs w:val="24"/>
                <w:highlight w:val="none"/>
              </w:rPr>
              <w:br w:type="textWrapping"/>
            </w:r>
            <w:r>
              <w:rPr>
                <w:rFonts w:eastAsia="楷体_GB2312"/>
                <w:b/>
                <w:bCs/>
                <w:color w:val="auto"/>
                <w:kern w:val="0"/>
                <w:sz w:val="24"/>
                <w:szCs w:val="24"/>
                <w:highlight w:val="none"/>
              </w:rPr>
              <w:t>指</w:t>
            </w:r>
            <w:r>
              <w:rPr>
                <w:rFonts w:eastAsia="楷体_GB2312"/>
                <w:b/>
                <w:bCs/>
                <w:color w:val="auto"/>
                <w:kern w:val="0"/>
                <w:sz w:val="24"/>
                <w:szCs w:val="24"/>
                <w:highlight w:val="none"/>
              </w:rPr>
              <w:br w:type="textWrapping"/>
            </w:r>
            <w:r>
              <w:rPr>
                <w:rFonts w:eastAsia="楷体_GB2312"/>
                <w:b/>
                <w:bCs/>
                <w:color w:val="auto"/>
                <w:kern w:val="0"/>
                <w:sz w:val="24"/>
                <w:szCs w:val="24"/>
                <w:highlight w:val="none"/>
              </w:rPr>
              <w:br w:type="textWrapping"/>
            </w:r>
            <w:r>
              <w:rPr>
                <w:rFonts w:eastAsia="楷体_GB2312"/>
                <w:b/>
                <w:bCs/>
                <w:color w:val="auto"/>
                <w:kern w:val="0"/>
                <w:sz w:val="24"/>
                <w:szCs w:val="24"/>
                <w:highlight w:val="none"/>
              </w:rPr>
              <w:t>标</w:t>
            </w:r>
          </w:p>
        </w:tc>
        <w:tc>
          <w:tcPr>
            <w:tcW w:w="1179" w:type="dxa"/>
            <w:vMerge w:val="restart"/>
            <w:tcBorders>
              <w:top w:val="single" w:color="000000" w:sz="4" w:space="0"/>
              <w:left w:val="single" w:color="000000" w:sz="4" w:space="0"/>
              <w:right w:val="single" w:color="000000" w:sz="4" w:space="0"/>
            </w:tcBorders>
            <w:vAlign w:val="center"/>
          </w:tcPr>
          <w:p>
            <w:pPr>
              <w:widowControl/>
              <w:spacing w:line="300" w:lineRule="exact"/>
              <w:jc w:val="center"/>
              <w:textAlignment w:val="center"/>
              <w:rPr>
                <w:rFonts w:eastAsia="楷体_GB2312"/>
                <w:b/>
                <w:bCs/>
                <w:color w:val="auto"/>
                <w:sz w:val="24"/>
                <w:szCs w:val="24"/>
                <w:highlight w:val="none"/>
              </w:rPr>
            </w:pPr>
            <w:r>
              <w:rPr>
                <w:rFonts w:eastAsia="楷体_GB2312"/>
                <w:b/>
                <w:bCs/>
                <w:color w:val="auto"/>
                <w:kern w:val="0"/>
                <w:sz w:val="24"/>
                <w:szCs w:val="24"/>
                <w:highlight w:val="none"/>
              </w:rPr>
              <w:t>产</w:t>
            </w:r>
            <w:r>
              <w:rPr>
                <w:rFonts w:eastAsia="楷体_GB2312"/>
                <w:b/>
                <w:bCs/>
                <w:color w:val="auto"/>
                <w:kern w:val="0"/>
                <w:sz w:val="24"/>
                <w:szCs w:val="24"/>
                <w:highlight w:val="none"/>
              </w:rPr>
              <w:br w:type="textWrapping"/>
            </w:r>
            <w:r>
              <w:rPr>
                <w:rFonts w:eastAsia="楷体_GB2312"/>
                <w:b/>
                <w:bCs/>
                <w:color w:val="auto"/>
                <w:kern w:val="0"/>
                <w:sz w:val="24"/>
                <w:szCs w:val="24"/>
                <w:highlight w:val="none"/>
              </w:rPr>
              <w:t>出</w:t>
            </w:r>
            <w:r>
              <w:rPr>
                <w:rFonts w:eastAsia="楷体_GB2312"/>
                <w:b/>
                <w:bCs/>
                <w:color w:val="auto"/>
                <w:kern w:val="0"/>
                <w:sz w:val="24"/>
                <w:szCs w:val="24"/>
                <w:highlight w:val="none"/>
              </w:rPr>
              <w:br w:type="textWrapping"/>
            </w:r>
            <w:r>
              <w:rPr>
                <w:rFonts w:eastAsia="楷体_GB2312"/>
                <w:b/>
                <w:bCs/>
                <w:color w:val="auto"/>
                <w:kern w:val="0"/>
                <w:sz w:val="24"/>
                <w:szCs w:val="24"/>
                <w:highlight w:val="none"/>
              </w:rPr>
              <w:t>指</w:t>
            </w:r>
            <w:r>
              <w:rPr>
                <w:rFonts w:eastAsia="楷体_GB2312"/>
                <w:b/>
                <w:bCs/>
                <w:color w:val="auto"/>
                <w:kern w:val="0"/>
                <w:sz w:val="24"/>
                <w:szCs w:val="24"/>
                <w:highlight w:val="none"/>
              </w:rPr>
              <w:br w:type="textWrapping"/>
            </w:r>
            <w:r>
              <w:rPr>
                <w:rFonts w:eastAsia="楷体_GB2312"/>
                <w:b/>
                <w:bCs/>
                <w:color w:val="auto"/>
                <w:kern w:val="0"/>
                <w:sz w:val="24"/>
                <w:szCs w:val="24"/>
                <w:highlight w:val="none"/>
              </w:rPr>
              <w:t>标</w:t>
            </w:r>
          </w:p>
        </w:tc>
        <w:tc>
          <w:tcPr>
            <w:tcW w:w="1509" w:type="dxa"/>
            <w:vMerge w:val="restart"/>
            <w:tcBorders>
              <w:top w:val="single" w:color="000000" w:sz="4" w:space="0"/>
              <w:left w:val="single" w:color="000000" w:sz="4" w:space="0"/>
              <w:right w:val="single" w:color="000000" w:sz="4" w:space="0"/>
            </w:tcBorders>
            <w:vAlign w:val="center"/>
          </w:tcPr>
          <w:p>
            <w:pPr>
              <w:widowControl/>
              <w:spacing w:line="300" w:lineRule="exact"/>
              <w:jc w:val="center"/>
              <w:textAlignment w:val="center"/>
              <w:rPr>
                <w:color w:val="auto"/>
                <w:kern w:val="0"/>
                <w:sz w:val="24"/>
                <w:szCs w:val="24"/>
                <w:highlight w:val="none"/>
                <w:lang w:bidi="ar"/>
              </w:rPr>
            </w:pPr>
            <w:r>
              <w:rPr>
                <w:color w:val="auto"/>
                <w:kern w:val="0"/>
                <w:sz w:val="24"/>
                <w:szCs w:val="24"/>
                <w:highlight w:val="none"/>
                <w:lang w:bidi="ar"/>
              </w:rPr>
              <w:t>数量指标</w:t>
            </w:r>
          </w:p>
        </w:tc>
        <w:tc>
          <w:tcPr>
            <w:tcW w:w="2876"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color w:val="auto"/>
                <w:kern w:val="0"/>
                <w:sz w:val="24"/>
                <w:szCs w:val="24"/>
                <w:highlight w:val="none"/>
                <w:lang w:bidi="ar"/>
              </w:rPr>
            </w:pPr>
            <w:r>
              <w:rPr>
                <w:color w:val="auto"/>
                <w:kern w:val="0"/>
                <w:sz w:val="24"/>
                <w:szCs w:val="24"/>
                <w:highlight w:val="none"/>
                <w:lang w:bidi="ar"/>
              </w:rPr>
              <w:t>国考断面</w:t>
            </w:r>
            <w:r>
              <w:rPr>
                <w:rFonts w:hint="eastAsia"/>
                <w:color w:val="auto"/>
                <w:kern w:val="0"/>
                <w:sz w:val="24"/>
                <w:szCs w:val="24"/>
                <w:highlight w:val="none"/>
                <w:lang w:val="en-US" w:eastAsia="zh-CN" w:bidi="ar"/>
              </w:rPr>
              <w:t>达标率</w:t>
            </w:r>
          </w:p>
        </w:tc>
        <w:tc>
          <w:tcPr>
            <w:tcW w:w="2359"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color w:val="auto"/>
                <w:kern w:val="0"/>
                <w:sz w:val="24"/>
                <w:szCs w:val="24"/>
                <w:highlight w:val="none"/>
                <w:lang w:bidi="ar"/>
              </w:rPr>
            </w:pPr>
            <w:r>
              <w:rPr>
                <w:rFonts w:hint="eastAsia"/>
                <w:color w:val="auto"/>
                <w:kern w:val="0"/>
                <w:sz w:val="24"/>
                <w:szCs w:val="24"/>
                <w:highlight w:val="none"/>
                <w:lang w:val="en-US" w:eastAsia="zh-CN" w:bidi="ar"/>
              </w:rPr>
              <w:t>省下达考核任务</w:t>
            </w:r>
          </w:p>
        </w:tc>
      </w:tr>
      <w:tr>
        <w:tblPrEx>
          <w:tblLayout w:type="fixed"/>
          <w:tblCellMar>
            <w:top w:w="15" w:type="dxa"/>
            <w:left w:w="15" w:type="dxa"/>
            <w:bottom w:w="15" w:type="dxa"/>
            <w:right w:w="15" w:type="dxa"/>
          </w:tblCellMar>
        </w:tblPrEx>
        <w:trPr>
          <w:trHeight w:val="90" w:hRule="atLeast"/>
          <w:jc w:val="center"/>
        </w:trPr>
        <w:tc>
          <w:tcPr>
            <w:tcW w:w="1179" w:type="dxa"/>
            <w:vMerge w:val="continue"/>
            <w:tcBorders>
              <w:left w:val="single" w:color="000000" w:sz="4" w:space="0"/>
              <w:right w:val="single" w:color="000000" w:sz="4" w:space="0"/>
            </w:tcBorders>
            <w:vAlign w:val="center"/>
          </w:tcPr>
          <w:p>
            <w:pPr>
              <w:widowControl/>
              <w:spacing w:line="300" w:lineRule="exact"/>
              <w:jc w:val="center"/>
              <w:textAlignment w:val="center"/>
              <w:rPr>
                <w:rFonts w:eastAsia="楷体_GB2312"/>
                <w:b/>
                <w:bCs/>
                <w:color w:val="auto"/>
                <w:kern w:val="0"/>
                <w:sz w:val="24"/>
                <w:szCs w:val="24"/>
                <w:highlight w:val="none"/>
              </w:rPr>
            </w:pPr>
          </w:p>
        </w:tc>
        <w:tc>
          <w:tcPr>
            <w:tcW w:w="1179" w:type="dxa"/>
            <w:vMerge w:val="continue"/>
            <w:tcBorders>
              <w:left w:val="single" w:color="000000" w:sz="4" w:space="0"/>
              <w:right w:val="single" w:color="000000" w:sz="4" w:space="0"/>
            </w:tcBorders>
            <w:vAlign w:val="center"/>
          </w:tcPr>
          <w:p>
            <w:pPr>
              <w:widowControl/>
              <w:spacing w:line="300" w:lineRule="exact"/>
              <w:jc w:val="center"/>
              <w:textAlignment w:val="center"/>
              <w:rPr>
                <w:rFonts w:eastAsia="楷体_GB2312"/>
                <w:b/>
                <w:bCs/>
                <w:color w:val="auto"/>
                <w:kern w:val="0"/>
                <w:sz w:val="24"/>
                <w:szCs w:val="24"/>
                <w:highlight w:val="none"/>
              </w:rPr>
            </w:pPr>
          </w:p>
        </w:tc>
        <w:tc>
          <w:tcPr>
            <w:tcW w:w="1509" w:type="dxa"/>
            <w:vMerge w:val="continue"/>
            <w:tcBorders>
              <w:left w:val="single" w:color="000000" w:sz="4" w:space="0"/>
              <w:right w:val="single" w:color="000000" w:sz="4" w:space="0"/>
            </w:tcBorders>
            <w:vAlign w:val="center"/>
          </w:tcPr>
          <w:p>
            <w:pPr>
              <w:widowControl/>
              <w:spacing w:line="300" w:lineRule="exact"/>
              <w:jc w:val="center"/>
              <w:textAlignment w:val="center"/>
              <w:rPr>
                <w:color w:val="auto"/>
                <w:kern w:val="0"/>
                <w:sz w:val="24"/>
                <w:szCs w:val="24"/>
                <w:highlight w:val="none"/>
                <w:lang w:bidi="ar"/>
              </w:rPr>
            </w:pPr>
          </w:p>
        </w:tc>
        <w:tc>
          <w:tcPr>
            <w:tcW w:w="2876"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hint="eastAsia" w:eastAsia="仿宋_GB2312"/>
                <w:color w:val="auto"/>
                <w:kern w:val="0"/>
                <w:sz w:val="24"/>
                <w:szCs w:val="24"/>
                <w:highlight w:val="none"/>
                <w:lang w:val="en-US" w:eastAsia="zh-CN" w:bidi="ar"/>
              </w:rPr>
            </w:pPr>
            <w:r>
              <w:rPr>
                <w:rFonts w:hint="eastAsia"/>
                <w:color w:val="auto"/>
                <w:kern w:val="0"/>
                <w:sz w:val="24"/>
                <w:szCs w:val="24"/>
                <w:highlight w:val="none"/>
                <w:lang w:val="en-US" w:eastAsia="zh-CN" w:bidi="ar"/>
              </w:rPr>
              <w:t>支持项目数量</w:t>
            </w:r>
          </w:p>
        </w:tc>
        <w:tc>
          <w:tcPr>
            <w:tcW w:w="2359"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hint="default" w:ascii="仿宋_GB2312" w:hAnsi="仿宋_GB2312" w:eastAsia="仿宋_GB2312" w:cs="仿宋_GB2312"/>
                <w:color w:val="auto"/>
                <w:kern w:val="0"/>
                <w:sz w:val="24"/>
                <w:szCs w:val="24"/>
                <w:highlight w:val="none"/>
                <w:lang w:val="en-US" w:eastAsia="zh-CN" w:bidi="ar"/>
              </w:rPr>
            </w:pPr>
            <w:r>
              <w:rPr>
                <w:rFonts w:hint="eastAsia" w:ascii="仿宋_GB2312" w:hAnsi="仿宋_GB2312" w:eastAsia="仿宋_GB2312" w:cs="仿宋_GB2312"/>
                <w:color w:val="auto"/>
                <w:kern w:val="0"/>
                <w:sz w:val="24"/>
                <w:szCs w:val="24"/>
                <w:highlight w:val="none"/>
                <w:lang w:val="en-US" w:eastAsia="zh-CN" w:bidi="ar"/>
              </w:rPr>
              <w:t>≤</w:t>
            </w:r>
            <w:r>
              <w:rPr>
                <w:rFonts w:hint="eastAsia" w:ascii="仿宋_GB2312" w:hAnsi="仿宋_GB2312" w:cs="仿宋_GB2312"/>
                <w:color w:val="auto"/>
                <w:kern w:val="0"/>
                <w:sz w:val="24"/>
                <w:szCs w:val="24"/>
                <w:highlight w:val="none"/>
                <w:lang w:val="en-US" w:eastAsia="zh-CN" w:bidi="ar"/>
              </w:rPr>
              <w:t>1个</w:t>
            </w:r>
          </w:p>
        </w:tc>
      </w:tr>
      <w:tr>
        <w:tblPrEx>
          <w:tblLayout w:type="fixed"/>
          <w:tblCellMar>
            <w:top w:w="15" w:type="dxa"/>
            <w:left w:w="15" w:type="dxa"/>
            <w:bottom w:w="15" w:type="dxa"/>
            <w:right w:w="15" w:type="dxa"/>
          </w:tblCellMar>
        </w:tblPrEx>
        <w:trPr>
          <w:jc w:val="center"/>
        </w:trPr>
        <w:tc>
          <w:tcPr>
            <w:tcW w:w="1179"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楷体_GB2312"/>
                <w:b/>
                <w:bCs/>
                <w:color w:val="auto"/>
                <w:sz w:val="24"/>
                <w:szCs w:val="24"/>
                <w:highlight w:val="none"/>
              </w:rPr>
            </w:pPr>
          </w:p>
        </w:tc>
        <w:tc>
          <w:tcPr>
            <w:tcW w:w="1179" w:type="dxa"/>
            <w:vMerge w:val="continue"/>
            <w:tcBorders>
              <w:left w:val="single" w:color="000000" w:sz="4" w:space="0"/>
              <w:right w:val="single" w:color="000000" w:sz="4" w:space="0"/>
            </w:tcBorders>
            <w:vAlign w:val="center"/>
          </w:tcPr>
          <w:p>
            <w:pPr>
              <w:spacing w:line="300" w:lineRule="exact"/>
              <w:jc w:val="center"/>
              <w:rPr>
                <w:rFonts w:eastAsia="楷体_GB2312"/>
                <w:b/>
                <w:bCs/>
                <w:color w:val="auto"/>
                <w:sz w:val="24"/>
                <w:szCs w:val="24"/>
                <w:highlight w:val="none"/>
              </w:rPr>
            </w:pPr>
          </w:p>
        </w:tc>
        <w:tc>
          <w:tcPr>
            <w:tcW w:w="1509" w:type="dxa"/>
            <w:tcBorders>
              <w:top w:val="single" w:color="000000" w:sz="4" w:space="0"/>
              <w:left w:val="single" w:color="000000" w:sz="4" w:space="0"/>
              <w:right w:val="single" w:color="000000" w:sz="4" w:space="0"/>
            </w:tcBorders>
            <w:vAlign w:val="center"/>
          </w:tcPr>
          <w:p>
            <w:pPr>
              <w:widowControl/>
              <w:spacing w:line="300" w:lineRule="exact"/>
              <w:jc w:val="center"/>
              <w:textAlignment w:val="center"/>
              <w:rPr>
                <w:color w:val="auto"/>
                <w:kern w:val="0"/>
                <w:sz w:val="24"/>
                <w:szCs w:val="24"/>
                <w:highlight w:val="none"/>
                <w:lang w:bidi="ar"/>
              </w:rPr>
            </w:pPr>
            <w:r>
              <w:rPr>
                <w:color w:val="auto"/>
                <w:kern w:val="0"/>
                <w:sz w:val="24"/>
                <w:szCs w:val="24"/>
                <w:highlight w:val="none"/>
                <w:lang w:bidi="ar"/>
              </w:rPr>
              <w:t>质量指标</w:t>
            </w:r>
          </w:p>
        </w:tc>
        <w:tc>
          <w:tcPr>
            <w:tcW w:w="2876"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hint="default" w:eastAsia="仿宋_GB2312"/>
                <w:color w:val="auto"/>
                <w:kern w:val="0"/>
                <w:sz w:val="24"/>
                <w:szCs w:val="24"/>
                <w:highlight w:val="none"/>
                <w:lang w:val="en-US" w:eastAsia="zh-CN" w:bidi="ar"/>
              </w:rPr>
            </w:pPr>
            <w:r>
              <w:rPr>
                <w:rFonts w:hint="eastAsia"/>
                <w:color w:val="auto"/>
                <w:kern w:val="0"/>
                <w:sz w:val="24"/>
                <w:szCs w:val="24"/>
                <w:highlight w:val="none"/>
                <w:lang w:val="en-US" w:eastAsia="zh-CN" w:bidi="ar"/>
              </w:rPr>
              <w:t>合格率</w:t>
            </w:r>
          </w:p>
        </w:tc>
        <w:tc>
          <w:tcPr>
            <w:tcW w:w="2359"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hint="default" w:eastAsia="仿宋_GB2312"/>
                <w:color w:val="auto"/>
                <w:kern w:val="0"/>
                <w:sz w:val="24"/>
                <w:szCs w:val="24"/>
                <w:highlight w:val="none"/>
                <w:lang w:val="en-US" w:eastAsia="zh-CN" w:bidi="ar"/>
              </w:rPr>
            </w:pPr>
            <w:r>
              <w:rPr>
                <w:rFonts w:hint="eastAsia"/>
                <w:color w:val="auto"/>
                <w:kern w:val="0"/>
                <w:sz w:val="24"/>
                <w:szCs w:val="24"/>
                <w:highlight w:val="none"/>
                <w:lang w:val="en-US" w:eastAsia="zh-CN" w:bidi="ar"/>
              </w:rPr>
              <w:t>100%</w:t>
            </w:r>
          </w:p>
        </w:tc>
      </w:tr>
      <w:tr>
        <w:tblPrEx>
          <w:tblLayout w:type="fixed"/>
          <w:tblCellMar>
            <w:top w:w="15" w:type="dxa"/>
            <w:left w:w="15" w:type="dxa"/>
            <w:bottom w:w="15" w:type="dxa"/>
            <w:right w:w="15" w:type="dxa"/>
          </w:tblCellMar>
        </w:tblPrEx>
        <w:trPr>
          <w:jc w:val="center"/>
        </w:trPr>
        <w:tc>
          <w:tcPr>
            <w:tcW w:w="1179"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楷体_GB2312"/>
                <w:b/>
                <w:bCs/>
                <w:color w:val="auto"/>
                <w:sz w:val="24"/>
                <w:szCs w:val="24"/>
                <w:highlight w:val="none"/>
              </w:rPr>
            </w:pPr>
          </w:p>
        </w:tc>
        <w:tc>
          <w:tcPr>
            <w:tcW w:w="1179" w:type="dxa"/>
            <w:vMerge w:val="continue"/>
            <w:tcBorders>
              <w:left w:val="single" w:color="000000" w:sz="4" w:space="0"/>
              <w:right w:val="single" w:color="000000" w:sz="4" w:space="0"/>
            </w:tcBorders>
            <w:vAlign w:val="center"/>
          </w:tcPr>
          <w:p>
            <w:pPr>
              <w:spacing w:line="300" w:lineRule="exact"/>
              <w:jc w:val="center"/>
              <w:rPr>
                <w:rFonts w:eastAsia="楷体_GB2312"/>
                <w:b/>
                <w:bCs/>
                <w:color w:val="auto"/>
                <w:sz w:val="24"/>
                <w:szCs w:val="24"/>
                <w:highlight w:val="none"/>
              </w:rPr>
            </w:pPr>
          </w:p>
        </w:tc>
        <w:tc>
          <w:tcPr>
            <w:tcW w:w="1509" w:type="dxa"/>
            <w:tcBorders>
              <w:top w:val="single" w:color="000000" w:sz="4" w:space="0"/>
              <w:left w:val="single" w:color="000000" w:sz="4" w:space="0"/>
              <w:right w:val="single" w:color="000000" w:sz="4" w:space="0"/>
            </w:tcBorders>
            <w:vAlign w:val="center"/>
          </w:tcPr>
          <w:p>
            <w:pPr>
              <w:widowControl/>
              <w:spacing w:line="300" w:lineRule="exact"/>
              <w:jc w:val="center"/>
              <w:textAlignment w:val="center"/>
              <w:rPr>
                <w:color w:val="auto"/>
                <w:kern w:val="0"/>
                <w:sz w:val="24"/>
                <w:szCs w:val="24"/>
                <w:highlight w:val="none"/>
                <w:lang w:bidi="ar"/>
              </w:rPr>
            </w:pPr>
            <w:r>
              <w:rPr>
                <w:color w:val="auto"/>
                <w:kern w:val="0"/>
                <w:sz w:val="24"/>
                <w:szCs w:val="24"/>
                <w:highlight w:val="none"/>
                <w:lang w:bidi="ar"/>
              </w:rPr>
              <w:t>时效指标</w:t>
            </w:r>
          </w:p>
        </w:tc>
        <w:tc>
          <w:tcPr>
            <w:tcW w:w="2876"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color w:val="auto"/>
                <w:kern w:val="0"/>
                <w:sz w:val="24"/>
                <w:szCs w:val="24"/>
                <w:highlight w:val="none"/>
                <w:lang w:bidi="ar"/>
              </w:rPr>
            </w:pPr>
          </w:p>
        </w:tc>
        <w:tc>
          <w:tcPr>
            <w:tcW w:w="2359"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color w:val="auto"/>
                <w:kern w:val="0"/>
                <w:sz w:val="24"/>
                <w:szCs w:val="24"/>
                <w:highlight w:val="none"/>
                <w:lang w:bidi="ar"/>
              </w:rPr>
            </w:pPr>
          </w:p>
        </w:tc>
      </w:tr>
      <w:tr>
        <w:tblPrEx>
          <w:tblLayout w:type="fixed"/>
          <w:tblCellMar>
            <w:top w:w="15" w:type="dxa"/>
            <w:left w:w="15" w:type="dxa"/>
            <w:bottom w:w="15" w:type="dxa"/>
            <w:right w:w="15" w:type="dxa"/>
          </w:tblCellMar>
        </w:tblPrEx>
        <w:trPr>
          <w:jc w:val="center"/>
        </w:trPr>
        <w:tc>
          <w:tcPr>
            <w:tcW w:w="1179"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楷体_GB2312"/>
                <w:b/>
                <w:bCs/>
                <w:color w:val="auto"/>
                <w:sz w:val="24"/>
                <w:szCs w:val="24"/>
                <w:highlight w:val="none"/>
              </w:rPr>
            </w:pPr>
          </w:p>
        </w:tc>
        <w:tc>
          <w:tcPr>
            <w:tcW w:w="1179" w:type="dxa"/>
            <w:vMerge w:val="continue"/>
            <w:tcBorders>
              <w:left w:val="single" w:color="000000" w:sz="4" w:space="0"/>
              <w:bottom w:val="single" w:color="000000" w:sz="4" w:space="0"/>
              <w:right w:val="single" w:color="000000" w:sz="4" w:space="0"/>
            </w:tcBorders>
            <w:vAlign w:val="center"/>
          </w:tcPr>
          <w:p>
            <w:pPr>
              <w:spacing w:line="300" w:lineRule="exact"/>
              <w:jc w:val="center"/>
              <w:rPr>
                <w:rFonts w:eastAsia="楷体_GB2312"/>
                <w:b/>
                <w:bCs/>
                <w:color w:val="auto"/>
                <w:sz w:val="24"/>
                <w:szCs w:val="24"/>
                <w:highlight w:val="none"/>
              </w:rPr>
            </w:pPr>
          </w:p>
        </w:tc>
        <w:tc>
          <w:tcPr>
            <w:tcW w:w="1509" w:type="dxa"/>
            <w:tcBorders>
              <w:top w:val="single" w:color="000000" w:sz="4" w:space="0"/>
              <w:left w:val="single" w:color="000000" w:sz="4" w:space="0"/>
              <w:right w:val="single" w:color="000000" w:sz="4" w:space="0"/>
            </w:tcBorders>
            <w:vAlign w:val="center"/>
          </w:tcPr>
          <w:p>
            <w:pPr>
              <w:widowControl/>
              <w:spacing w:line="300" w:lineRule="exact"/>
              <w:jc w:val="center"/>
              <w:textAlignment w:val="center"/>
              <w:rPr>
                <w:color w:val="auto"/>
                <w:kern w:val="0"/>
                <w:sz w:val="24"/>
                <w:szCs w:val="24"/>
                <w:highlight w:val="none"/>
                <w:lang w:bidi="ar"/>
              </w:rPr>
            </w:pPr>
            <w:r>
              <w:rPr>
                <w:rFonts w:hint="eastAsia"/>
                <w:color w:val="auto"/>
                <w:kern w:val="0"/>
                <w:sz w:val="24"/>
                <w:szCs w:val="24"/>
                <w:highlight w:val="none"/>
                <w:lang w:bidi="ar"/>
              </w:rPr>
              <w:t>成本指标</w:t>
            </w:r>
          </w:p>
        </w:tc>
        <w:tc>
          <w:tcPr>
            <w:tcW w:w="2876"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color w:val="auto"/>
                <w:kern w:val="0"/>
                <w:sz w:val="24"/>
                <w:szCs w:val="24"/>
                <w:highlight w:val="none"/>
                <w:lang w:bidi="ar"/>
              </w:rPr>
            </w:pPr>
            <w:r>
              <w:rPr>
                <w:color w:val="auto"/>
                <w:kern w:val="0"/>
                <w:sz w:val="24"/>
                <w:szCs w:val="24"/>
                <w:highlight w:val="none"/>
                <w:lang w:bidi="ar"/>
              </w:rPr>
              <w:t>成本支出</w:t>
            </w:r>
          </w:p>
        </w:tc>
        <w:tc>
          <w:tcPr>
            <w:tcW w:w="2359"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color w:val="auto"/>
                <w:kern w:val="0"/>
                <w:sz w:val="24"/>
                <w:szCs w:val="24"/>
                <w:highlight w:val="none"/>
                <w:lang w:bidi="ar"/>
              </w:rPr>
            </w:pPr>
            <w:r>
              <w:rPr>
                <w:color w:val="auto"/>
                <w:kern w:val="0"/>
                <w:sz w:val="24"/>
                <w:szCs w:val="24"/>
                <w:highlight w:val="none"/>
                <w:lang w:bidi="ar"/>
              </w:rPr>
              <w:t>不超出预算</w:t>
            </w:r>
          </w:p>
        </w:tc>
      </w:tr>
      <w:tr>
        <w:tblPrEx>
          <w:tblLayout w:type="fixed"/>
          <w:tblCellMar>
            <w:top w:w="15" w:type="dxa"/>
            <w:left w:w="15" w:type="dxa"/>
            <w:bottom w:w="15" w:type="dxa"/>
            <w:right w:w="15" w:type="dxa"/>
          </w:tblCellMar>
        </w:tblPrEx>
        <w:trPr>
          <w:jc w:val="center"/>
        </w:trPr>
        <w:tc>
          <w:tcPr>
            <w:tcW w:w="1179"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楷体_GB2312"/>
                <w:b/>
                <w:bCs/>
                <w:color w:val="auto"/>
                <w:sz w:val="24"/>
                <w:szCs w:val="24"/>
                <w:highlight w:val="none"/>
              </w:rPr>
            </w:pPr>
          </w:p>
        </w:tc>
        <w:tc>
          <w:tcPr>
            <w:tcW w:w="1179"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楷体_GB2312"/>
                <w:b/>
                <w:bCs/>
                <w:color w:val="auto"/>
                <w:sz w:val="24"/>
                <w:szCs w:val="24"/>
                <w:highlight w:val="none"/>
              </w:rPr>
            </w:pPr>
            <w:r>
              <w:rPr>
                <w:rFonts w:eastAsia="楷体_GB2312"/>
                <w:b/>
                <w:bCs/>
                <w:color w:val="auto"/>
                <w:kern w:val="0"/>
                <w:sz w:val="24"/>
                <w:szCs w:val="24"/>
                <w:highlight w:val="none"/>
              </w:rPr>
              <w:t>效</w:t>
            </w:r>
            <w:r>
              <w:rPr>
                <w:rFonts w:eastAsia="楷体_GB2312"/>
                <w:b/>
                <w:bCs/>
                <w:color w:val="auto"/>
                <w:kern w:val="0"/>
                <w:sz w:val="24"/>
                <w:szCs w:val="24"/>
                <w:highlight w:val="none"/>
              </w:rPr>
              <w:br w:type="textWrapping"/>
            </w:r>
            <w:r>
              <w:rPr>
                <w:rFonts w:eastAsia="楷体_GB2312"/>
                <w:b/>
                <w:bCs/>
                <w:color w:val="auto"/>
                <w:kern w:val="0"/>
                <w:sz w:val="24"/>
                <w:szCs w:val="24"/>
                <w:highlight w:val="none"/>
              </w:rPr>
              <w:t>益</w:t>
            </w:r>
            <w:r>
              <w:rPr>
                <w:rFonts w:eastAsia="楷体_GB2312"/>
                <w:b/>
                <w:bCs/>
                <w:color w:val="auto"/>
                <w:kern w:val="0"/>
                <w:sz w:val="24"/>
                <w:szCs w:val="24"/>
                <w:highlight w:val="none"/>
              </w:rPr>
              <w:br w:type="textWrapping"/>
            </w:r>
            <w:r>
              <w:rPr>
                <w:rFonts w:eastAsia="楷体_GB2312"/>
                <w:b/>
                <w:bCs/>
                <w:color w:val="auto"/>
                <w:kern w:val="0"/>
                <w:sz w:val="24"/>
                <w:szCs w:val="24"/>
                <w:highlight w:val="none"/>
              </w:rPr>
              <w:t>指</w:t>
            </w:r>
            <w:r>
              <w:rPr>
                <w:rFonts w:eastAsia="楷体_GB2312"/>
                <w:b/>
                <w:bCs/>
                <w:color w:val="auto"/>
                <w:kern w:val="0"/>
                <w:sz w:val="24"/>
                <w:szCs w:val="24"/>
                <w:highlight w:val="none"/>
              </w:rPr>
              <w:br w:type="textWrapping"/>
            </w:r>
            <w:r>
              <w:rPr>
                <w:rFonts w:eastAsia="楷体_GB2312"/>
                <w:b/>
                <w:bCs/>
                <w:color w:val="auto"/>
                <w:kern w:val="0"/>
                <w:sz w:val="24"/>
                <w:szCs w:val="24"/>
                <w:highlight w:val="none"/>
              </w:rPr>
              <w:t>标</w:t>
            </w:r>
          </w:p>
        </w:tc>
        <w:tc>
          <w:tcPr>
            <w:tcW w:w="1509" w:type="dxa"/>
            <w:tcBorders>
              <w:top w:val="single" w:color="000000" w:sz="4" w:space="0"/>
              <w:left w:val="single" w:color="000000" w:sz="4" w:space="0"/>
              <w:right w:val="single" w:color="000000" w:sz="4" w:space="0"/>
            </w:tcBorders>
            <w:vAlign w:val="center"/>
          </w:tcPr>
          <w:p>
            <w:pPr>
              <w:widowControl/>
              <w:spacing w:line="300" w:lineRule="exact"/>
              <w:jc w:val="center"/>
              <w:textAlignment w:val="center"/>
              <w:rPr>
                <w:color w:val="auto"/>
                <w:kern w:val="0"/>
                <w:sz w:val="24"/>
                <w:szCs w:val="24"/>
                <w:highlight w:val="none"/>
                <w:lang w:bidi="ar"/>
              </w:rPr>
            </w:pPr>
            <w:r>
              <w:rPr>
                <w:color w:val="auto"/>
                <w:kern w:val="0"/>
                <w:sz w:val="24"/>
                <w:szCs w:val="24"/>
                <w:highlight w:val="none"/>
                <w:lang w:bidi="ar"/>
              </w:rPr>
              <w:t>经济效益</w:t>
            </w:r>
            <w:r>
              <w:rPr>
                <w:color w:val="auto"/>
                <w:kern w:val="0"/>
                <w:sz w:val="24"/>
                <w:szCs w:val="24"/>
                <w:highlight w:val="none"/>
                <w:lang w:bidi="ar"/>
              </w:rPr>
              <w:br w:type="textWrapping"/>
            </w:r>
            <w:r>
              <w:rPr>
                <w:color w:val="auto"/>
                <w:kern w:val="0"/>
                <w:sz w:val="24"/>
                <w:szCs w:val="24"/>
                <w:highlight w:val="none"/>
                <w:lang w:bidi="ar"/>
              </w:rPr>
              <w:t>指标</w:t>
            </w:r>
          </w:p>
        </w:tc>
        <w:tc>
          <w:tcPr>
            <w:tcW w:w="2876"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hint="eastAsia"/>
                <w:color w:val="auto"/>
                <w:kern w:val="0"/>
                <w:sz w:val="24"/>
                <w:szCs w:val="24"/>
                <w:highlight w:val="none"/>
                <w:lang w:bidi="ar"/>
              </w:rPr>
            </w:pPr>
          </w:p>
        </w:tc>
        <w:tc>
          <w:tcPr>
            <w:tcW w:w="2359"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color w:val="auto"/>
                <w:kern w:val="0"/>
                <w:sz w:val="24"/>
                <w:szCs w:val="24"/>
                <w:highlight w:val="none"/>
                <w:lang w:bidi="ar"/>
              </w:rPr>
            </w:pPr>
          </w:p>
        </w:tc>
      </w:tr>
      <w:tr>
        <w:tblPrEx>
          <w:tblLayout w:type="fixed"/>
          <w:tblCellMar>
            <w:top w:w="15" w:type="dxa"/>
            <w:left w:w="15" w:type="dxa"/>
            <w:bottom w:w="15" w:type="dxa"/>
            <w:right w:w="15" w:type="dxa"/>
          </w:tblCellMar>
        </w:tblPrEx>
        <w:trPr>
          <w:jc w:val="center"/>
        </w:trPr>
        <w:tc>
          <w:tcPr>
            <w:tcW w:w="1179"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楷体_GB2312"/>
                <w:color w:val="auto"/>
                <w:sz w:val="24"/>
                <w:szCs w:val="24"/>
                <w:highlight w:val="none"/>
              </w:rPr>
            </w:pPr>
          </w:p>
        </w:tc>
        <w:tc>
          <w:tcPr>
            <w:tcW w:w="1179"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楷体_GB2312"/>
                <w:color w:val="auto"/>
                <w:sz w:val="24"/>
                <w:szCs w:val="24"/>
                <w:highlight w:val="none"/>
              </w:rPr>
            </w:pPr>
          </w:p>
        </w:tc>
        <w:tc>
          <w:tcPr>
            <w:tcW w:w="1509" w:type="dxa"/>
            <w:tcBorders>
              <w:top w:val="single" w:color="000000" w:sz="4" w:space="0"/>
              <w:left w:val="single" w:color="000000" w:sz="4" w:space="0"/>
              <w:bottom w:val="single" w:color="auto" w:sz="4" w:space="0"/>
              <w:right w:val="single" w:color="000000" w:sz="4" w:space="0"/>
            </w:tcBorders>
            <w:vAlign w:val="center"/>
          </w:tcPr>
          <w:p>
            <w:pPr>
              <w:widowControl/>
              <w:spacing w:line="300" w:lineRule="exact"/>
              <w:jc w:val="center"/>
              <w:textAlignment w:val="center"/>
              <w:rPr>
                <w:color w:val="auto"/>
                <w:kern w:val="0"/>
                <w:sz w:val="24"/>
                <w:szCs w:val="24"/>
                <w:highlight w:val="none"/>
                <w:lang w:bidi="ar"/>
              </w:rPr>
            </w:pPr>
            <w:r>
              <w:rPr>
                <w:color w:val="auto"/>
                <w:kern w:val="0"/>
                <w:sz w:val="24"/>
                <w:szCs w:val="24"/>
                <w:highlight w:val="none"/>
                <w:lang w:bidi="ar"/>
              </w:rPr>
              <w:t>社会效益</w:t>
            </w:r>
            <w:r>
              <w:rPr>
                <w:color w:val="auto"/>
                <w:kern w:val="0"/>
                <w:sz w:val="24"/>
                <w:szCs w:val="24"/>
                <w:highlight w:val="none"/>
                <w:lang w:bidi="ar"/>
              </w:rPr>
              <w:br w:type="textWrapping"/>
            </w:r>
            <w:r>
              <w:rPr>
                <w:color w:val="auto"/>
                <w:kern w:val="0"/>
                <w:sz w:val="24"/>
                <w:szCs w:val="24"/>
                <w:highlight w:val="none"/>
                <w:lang w:bidi="ar"/>
              </w:rPr>
              <w:t>指标</w:t>
            </w:r>
          </w:p>
        </w:tc>
        <w:tc>
          <w:tcPr>
            <w:tcW w:w="2876" w:type="dxa"/>
            <w:gridSpan w:val="2"/>
            <w:tcBorders>
              <w:top w:val="single" w:color="000000" w:sz="4" w:space="0"/>
              <w:left w:val="single" w:color="000000" w:sz="4" w:space="0"/>
              <w:bottom w:val="single" w:color="auto" w:sz="4" w:space="0"/>
              <w:right w:val="single" w:color="000000" w:sz="4" w:space="0"/>
            </w:tcBorders>
            <w:vAlign w:val="center"/>
          </w:tcPr>
          <w:p>
            <w:pPr>
              <w:widowControl/>
              <w:spacing w:line="260" w:lineRule="exact"/>
              <w:jc w:val="center"/>
              <w:textAlignment w:val="center"/>
              <w:rPr>
                <w:color w:val="auto"/>
                <w:kern w:val="0"/>
                <w:sz w:val="24"/>
                <w:szCs w:val="24"/>
                <w:highlight w:val="none"/>
                <w:lang w:bidi="ar"/>
              </w:rPr>
            </w:pPr>
            <w:r>
              <w:rPr>
                <w:rFonts w:hint="eastAsia"/>
                <w:color w:val="auto"/>
                <w:kern w:val="0"/>
                <w:sz w:val="24"/>
                <w:szCs w:val="24"/>
                <w:highlight w:val="none"/>
                <w:lang w:val="en-US" w:eastAsia="zh-CN" w:bidi="ar"/>
              </w:rPr>
              <w:t>促进老百姓幸福感提升</w:t>
            </w:r>
          </w:p>
        </w:tc>
        <w:tc>
          <w:tcPr>
            <w:tcW w:w="2359"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color w:val="auto"/>
                <w:kern w:val="0"/>
                <w:sz w:val="24"/>
                <w:szCs w:val="24"/>
                <w:highlight w:val="none"/>
                <w:lang w:bidi="ar"/>
              </w:rPr>
            </w:pPr>
            <w:r>
              <w:rPr>
                <w:rFonts w:hint="eastAsia"/>
                <w:color w:val="auto"/>
                <w:kern w:val="0"/>
                <w:sz w:val="24"/>
                <w:szCs w:val="24"/>
                <w:highlight w:val="none"/>
                <w:lang w:val="en-US" w:eastAsia="zh-CN" w:bidi="ar"/>
              </w:rPr>
              <w:t>持续向好</w:t>
            </w:r>
          </w:p>
        </w:tc>
      </w:tr>
      <w:tr>
        <w:tblPrEx>
          <w:tblLayout w:type="fixed"/>
          <w:tblCellMar>
            <w:top w:w="15" w:type="dxa"/>
            <w:left w:w="15" w:type="dxa"/>
            <w:bottom w:w="15" w:type="dxa"/>
            <w:right w:w="15" w:type="dxa"/>
          </w:tblCellMar>
        </w:tblPrEx>
        <w:trPr>
          <w:trHeight w:val="0" w:hRule="atLeast"/>
          <w:jc w:val="center"/>
        </w:trPr>
        <w:tc>
          <w:tcPr>
            <w:tcW w:w="1179"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楷体_GB2312"/>
                <w:color w:val="auto"/>
                <w:sz w:val="24"/>
                <w:szCs w:val="24"/>
                <w:highlight w:val="none"/>
              </w:rPr>
            </w:pPr>
          </w:p>
        </w:tc>
        <w:tc>
          <w:tcPr>
            <w:tcW w:w="1179" w:type="dxa"/>
            <w:vMerge w:val="continue"/>
            <w:tcBorders>
              <w:top w:val="single" w:color="000000" w:sz="4" w:space="0"/>
              <w:left w:val="single" w:color="000000" w:sz="4" w:space="0"/>
              <w:bottom w:val="single" w:color="000000" w:sz="4" w:space="0"/>
              <w:right w:val="single" w:color="auto" w:sz="4" w:space="0"/>
            </w:tcBorders>
            <w:vAlign w:val="center"/>
          </w:tcPr>
          <w:p>
            <w:pPr>
              <w:spacing w:line="300" w:lineRule="exact"/>
              <w:jc w:val="center"/>
              <w:rPr>
                <w:rFonts w:eastAsia="楷体_GB2312"/>
                <w:color w:val="auto"/>
                <w:sz w:val="24"/>
                <w:szCs w:val="24"/>
                <w:highlight w:val="none"/>
              </w:rPr>
            </w:pPr>
          </w:p>
        </w:tc>
        <w:tc>
          <w:tcPr>
            <w:tcW w:w="1509"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color w:val="auto"/>
                <w:kern w:val="0"/>
                <w:sz w:val="24"/>
                <w:szCs w:val="24"/>
                <w:highlight w:val="none"/>
                <w:lang w:bidi="ar"/>
              </w:rPr>
            </w:pPr>
            <w:r>
              <w:rPr>
                <w:color w:val="auto"/>
                <w:kern w:val="0"/>
                <w:sz w:val="24"/>
                <w:szCs w:val="24"/>
                <w:highlight w:val="none"/>
                <w:lang w:bidi="ar"/>
              </w:rPr>
              <w:t>生态效益</w:t>
            </w:r>
            <w:r>
              <w:rPr>
                <w:color w:val="auto"/>
                <w:kern w:val="0"/>
                <w:sz w:val="24"/>
                <w:szCs w:val="24"/>
                <w:highlight w:val="none"/>
                <w:lang w:bidi="ar"/>
              </w:rPr>
              <w:br w:type="textWrapping"/>
            </w:r>
            <w:r>
              <w:rPr>
                <w:color w:val="auto"/>
                <w:kern w:val="0"/>
                <w:sz w:val="24"/>
                <w:szCs w:val="24"/>
                <w:highlight w:val="none"/>
                <w:lang w:bidi="ar"/>
              </w:rPr>
              <w:t>指标</w:t>
            </w:r>
          </w:p>
        </w:tc>
        <w:tc>
          <w:tcPr>
            <w:tcW w:w="2876" w:type="dxa"/>
            <w:gridSpan w:val="2"/>
            <w:tcBorders>
              <w:top w:val="single" w:color="auto" w:sz="4" w:space="0"/>
              <w:left w:val="single" w:color="auto" w:sz="4" w:space="0"/>
              <w:bottom w:val="single" w:color="000000" w:sz="4" w:space="0"/>
              <w:right w:val="single" w:color="auto" w:sz="4" w:space="0"/>
            </w:tcBorders>
            <w:vAlign w:val="center"/>
          </w:tcPr>
          <w:p>
            <w:pPr>
              <w:widowControl/>
              <w:spacing w:line="260" w:lineRule="exact"/>
              <w:jc w:val="center"/>
              <w:textAlignment w:val="center"/>
              <w:rPr>
                <w:color w:val="auto"/>
                <w:kern w:val="0"/>
                <w:sz w:val="24"/>
                <w:szCs w:val="24"/>
                <w:highlight w:val="none"/>
                <w:lang w:bidi="ar"/>
              </w:rPr>
            </w:pPr>
            <w:r>
              <w:rPr>
                <w:rFonts w:hint="eastAsia"/>
                <w:color w:val="auto"/>
                <w:kern w:val="0"/>
                <w:sz w:val="24"/>
                <w:szCs w:val="24"/>
                <w:highlight w:val="none"/>
                <w:lang w:val="en-US" w:eastAsia="zh-CN" w:bidi="ar"/>
              </w:rPr>
              <w:t>水环境质量</w:t>
            </w:r>
          </w:p>
        </w:tc>
        <w:tc>
          <w:tcPr>
            <w:tcW w:w="2359" w:type="dxa"/>
            <w:tcBorders>
              <w:top w:val="single" w:color="000000" w:sz="4" w:space="0"/>
              <w:left w:val="single" w:color="auto" w:sz="4" w:space="0"/>
              <w:bottom w:val="single" w:color="000000" w:sz="4" w:space="0"/>
              <w:right w:val="single" w:color="000000" w:sz="4" w:space="0"/>
            </w:tcBorders>
            <w:vAlign w:val="center"/>
          </w:tcPr>
          <w:p>
            <w:pPr>
              <w:widowControl/>
              <w:spacing w:line="260" w:lineRule="exact"/>
              <w:jc w:val="center"/>
              <w:textAlignment w:val="center"/>
              <w:rPr>
                <w:color w:val="auto"/>
                <w:kern w:val="0"/>
                <w:sz w:val="24"/>
                <w:szCs w:val="24"/>
                <w:highlight w:val="none"/>
                <w:lang w:bidi="ar"/>
              </w:rPr>
            </w:pPr>
            <w:r>
              <w:rPr>
                <w:rFonts w:hint="eastAsia"/>
                <w:color w:val="auto"/>
                <w:kern w:val="0"/>
                <w:sz w:val="24"/>
                <w:szCs w:val="24"/>
                <w:highlight w:val="none"/>
                <w:lang w:val="en-US" w:eastAsia="zh-CN" w:bidi="ar"/>
              </w:rPr>
              <w:t>持续向好</w:t>
            </w:r>
          </w:p>
        </w:tc>
      </w:tr>
      <w:tr>
        <w:tblPrEx>
          <w:tblLayout w:type="fixed"/>
          <w:tblCellMar>
            <w:top w:w="15" w:type="dxa"/>
            <w:left w:w="15" w:type="dxa"/>
            <w:bottom w:w="15" w:type="dxa"/>
            <w:right w:w="15" w:type="dxa"/>
          </w:tblCellMar>
        </w:tblPrEx>
        <w:trPr>
          <w:trHeight w:val="0" w:hRule="atLeast"/>
          <w:jc w:val="center"/>
        </w:trPr>
        <w:tc>
          <w:tcPr>
            <w:tcW w:w="1179"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楷体_GB2312"/>
                <w:color w:val="auto"/>
                <w:sz w:val="24"/>
                <w:szCs w:val="24"/>
                <w:highlight w:val="none"/>
              </w:rPr>
            </w:pPr>
          </w:p>
        </w:tc>
        <w:tc>
          <w:tcPr>
            <w:tcW w:w="1179" w:type="dxa"/>
            <w:vMerge w:val="continue"/>
            <w:tcBorders>
              <w:top w:val="single" w:color="000000" w:sz="4" w:space="0"/>
              <w:left w:val="single" w:color="000000" w:sz="4" w:space="0"/>
              <w:bottom w:val="single" w:color="000000" w:sz="4" w:space="0"/>
              <w:right w:val="single" w:color="auto" w:sz="4" w:space="0"/>
            </w:tcBorders>
            <w:vAlign w:val="center"/>
          </w:tcPr>
          <w:p>
            <w:pPr>
              <w:spacing w:line="300" w:lineRule="exact"/>
              <w:jc w:val="center"/>
              <w:rPr>
                <w:rFonts w:eastAsia="楷体_GB2312"/>
                <w:color w:val="auto"/>
                <w:sz w:val="24"/>
                <w:szCs w:val="24"/>
                <w:highlight w:val="none"/>
              </w:rPr>
            </w:pPr>
          </w:p>
        </w:tc>
        <w:tc>
          <w:tcPr>
            <w:tcW w:w="1509"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color w:val="auto"/>
                <w:kern w:val="0"/>
                <w:sz w:val="24"/>
                <w:szCs w:val="24"/>
                <w:highlight w:val="none"/>
                <w:lang w:bidi="ar"/>
              </w:rPr>
            </w:pPr>
            <w:r>
              <w:rPr>
                <w:color w:val="auto"/>
                <w:kern w:val="0"/>
                <w:sz w:val="24"/>
                <w:szCs w:val="24"/>
                <w:highlight w:val="none"/>
                <w:lang w:bidi="ar"/>
              </w:rPr>
              <w:t>可持续影响</w:t>
            </w:r>
            <w:r>
              <w:rPr>
                <w:color w:val="auto"/>
                <w:kern w:val="0"/>
                <w:sz w:val="24"/>
                <w:szCs w:val="24"/>
                <w:highlight w:val="none"/>
                <w:lang w:bidi="ar"/>
              </w:rPr>
              <w:br w:type="textWrapping"/>
            </w:r>
            <w:r>
              <w:rPr>
                <w:color w:val="auto"/>
                <w:kern w:val="0"/>
                <w:sz w:val="24"/>
                <w:szCs w:val="24"/>
                <w:highlight w:val="none"/>
                <w:lang w:bidi="ar"/>
              </w:rPr>
              <w:t>指标</w:t>
            </w:r>
          </w:p>
        </w:tc>
        <w:tc>
          <w:tcPr>
            <w:tcW w:w="2876" w:type="dxa"/>
            <w:gridSpan w:val="2"/>
            <w:tcBorders>
              <w:top w:val="single" w:color="auto" w:sz="4" w:space="0"/>
              <w:left w:val="single" w:color="auto" w:sz="4" w:space="0"/>
              <w:bottom w:val="single" w:color="000000" w:sz="4" w:space="0"/>
              <w:right w:val="single" w:color="auto" w:sz="4" w:space="0"/>
            </w:tcBorders>
            <w:vAlign w:val="center"/>
          </w:tcPr>
          <w:p>
            <w:pPr>
              <w:widowControl/>
              <w:spacing w:line="260" w:lineRule="exact"/>
              <w:jc w:val="center"/>
              <w:textAlignment w:val="center"/>
              <w:rPr>
                <w:rFonts w:hint="eastAsia"/>
                <w:color w:val="auto"/>
                <w:kern w:val="0"/>
                <w:sz w:val="24"/>
                <w:szCs w:val="24"/>
                <w:highlight w:val="none"/>
                <w:lang w:bidi="ar"/>
              </w:rPr>
            </w:pPr>
          </w:p>
        </w:tc>
        <w:tc>
          <w:tcPr>
            <w:tcW w:w="2359" w:type="dxa"/>
            <w:tcBorders>
              <w:top w:val="single" w:color="000000" w:sz="4" w:space="0"/>
              <w:left w:val="single" w:color="auto" w:sz="4" w:space="0"/>
              <w:bottom w:val="single" w:color="000000" w:sz="4" w:space="0"/>
              <w:right w:val="single" w:color="000000" w:sz="4" w:space="0"/>
            </w:tcBorders>
            <w:vAlign w:val="center"/>
          </w:tcPr>
          <w:p>
            <w:pPr>
              <w:widowControl/>
              <w:spacing w:line="260" w:lineRule="exact"/>
              <w:jc w:val="center"/>
              <w:textAlignment w:val="center"/>
              <w:rPr>
                <w:rFonts w:hint="eastAsia" w:eastAsia="仿宋_GB2312"/>
                <w:color w:val="auto"/>
                <w:kern w:val="0"/>
                <w:sz w:val="24"/>
                <w:szCs w:val="24"/>
                <w:highlight w:val="none"/>
                <w:lang w:eastAsia="zh-CN" w:bidi="ar"/>
              </w:rPr>
            </w:pPr>
          </w:p>
        </w:tc>
      </w:tr>
      <w:tr>
        <w:tblPrEx>
          <w:tblLayout w:type="fixed"/>
          <w:tblCellMar>
            <w:top w:w="15" w:type="dxa"/>
            <w:left w:w="15" w:type="dxa"/>
            <w:bottom w:w="15" w:type="dxa"/>
            <w:right w:w="15" w:type="dxa"/>
          </w:tblCellMar>
        </w:tblPrEx>
        <w:trPr>
          <w:trHeight w:val="0" w:hRule="atLeast"/>
          <w:jc w:val="center"/>
        </w:trPr>
        <w:tc>
          <w:tcPr>
            <w:tcW w:w="1179"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楷体_GB2312"/>
                <w:color w:val="auto"/>
                <w:sz w:val="24"/>
                <w:szCs w:val="24"/>
                <w:highlight w:val="none"/>
              </w:rPr>
            </w:pPr>
          </w:p>
        </w:tc>
        <w:tc>
          <w:tcPr>
            <w:tcW w:w="1179" w:type="dxa"/>
            <w:vMerge w:val="continue"/>
            <w:tcBorders>
              <w:top w:val="single" w:color="000000" w:sz="4" w:space="0"/>
              <w:left w:val="single" w:color="000000" w:sz="4" w:space="0"/>
              <w:bottom w:val="single" w:color="000000" w:sz="4" w:space="0"/>
              <w:right w:val="single" w:color="auto" w:sz="4" w:space="0"/>
            </w:tcBorders>
            <w:vAlign w:val="center"/>
          </w:tcPr>
          <w:p>
            <w:pPr>
              <w:spacing w:line="300" w:lineRule="exact"/>
              <w:jc w:val="center"/>
              <w:rPr>
                <w:rFonts w:eastAsia="楷体_GB2312"/>
                <w:color w:val="auto"/>
                <w:sz w:val="24"/>
                <w:szCs w:val="24"/>
                <w:highlight w:val="none"/>
              </w:rPr>
            </w:pPr>
          </w:p>
        </w:tc>
        <w:tc>
          <w:tcPr>
            <w:tcW w:w="1509"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color w:val="auto"/>
                <w:kern w:val="0"/>
                <w:sz w:val="24"/>
                <w:szCs w:val="24"/>
                <w:highlight w:val="none"/>
                <w:lang w:bidi="ar"/>
              </w:rPr>
            </w:pPr>
            <w:r>
              <w:rPr>
                <w:color w:val="auto"/>
                <w:kern w:val="0"/>
                <w:sz w:val="24"/>
                <w:szCs w:val="24"/>
                <w:highlight w:val="none"/>
                <w:lang w:bidi="ar"/>
              </w:rPr>
              <w:t>服务对象</w:t>
            </w:r>
            <w:r>
              <w:rPr>
                <w:color w:val="auto"/>
                <w:kern w:val="0"/>
                <w:sz w:val="24"/>
                <w:szCs w:val="24"/>
                <w:highlight w:val="none"/>
                <w:lang w:bidi="ar"/>
              </w:rPr>
              <w:br w:type="textWrapping"/>
            </w:r>
            <w:r>
              <w:rPr>
                <w:color w:val="auto"/>
                <w:kern w:val="0"/>
                <w:sz w:val="24"/>
                <w:szCs w:val="24"/>
                <w:highlight w:val="none"/>
                <w:lang w:bidi="ar"/>
              </w:rPr>
              <w:t>满意度指标</w:t>
            </w:r>
          </w:p>
        </w:tc>
        <w:tc>
          <w:tcPr>
            <w:tcW w:w="2876" w:type="dxa"/>
            <w:gridSpan w:val="2"/>
            <w:tcBorders>
              <w:top w:val="single" w:color="000000" w:sz="4" w:space="0"/>
              <w:left w:val="single" w:color="auto" w:sz="4" w:space="0"/>
              <w:bottom w:val="single" w:color="000000" w:sz="4" w:space="0"/>
              <w:right w:val="single" w:color="auto" w:sz="4" w:space="0"/>
            </w:tcBorders>
            <w:vAlign w:val="center"/>
          </w:tcPr>
          <w:p>
            <w:pPr>
              <w:widowControl/>
              <w:spacing w:line="260" w:lineRule="exact"/>
              <w:jc w:val="center"/>
              <w:textAlignment w:val="center"/>
              <w:rPr>
                <w:color w:val="auto"/>
                <w:kern w:val="0"/>
                <w:sz w:val="24"/>
                <w:szCs w:val="24"/>
                <w:highlight w:val="none"/>
                <w:lang w:bidi="ar"/>
              </w:rPr>
            </w:pPr>
            <w:r>
              <w:rPr>
                <w:color w:val="auto"/>
                <w:kern w:val="0"/>
                <w:sz w:val="24"/>
                <w:szCs w:val="24"/>
                <w:highlight w:val="none"/>
                <w:lang w:bidi="ar"/>
              </w:rPr>
              <w:t>服务对象满意度</w:t>
            </w:r>
          </w:p>
        </w:tc>
        <w:tc>
          <w:tcPr>
            <w:tcW w:w="2359" w:type="dxa"/>
            <w:tcBorders>
              <w:top w:val="single" w:color="000000" w:sz="4" w:space="0"/>
              <w:left w:val="single" w:color="auto" w:sz="4" w:space="0"/>
              <w:bottom w:val="single" w:color="000000" w:sz="4" w:space="0"/>
              <w:right w:val="single" w:color="000000" w:sz="4" w:space="0"/>
            </w:tcBorders>
            <w:vAlign w:val="center"/>
          </w:tcPr>
          <w:p>
            <w:pPr>
              <w:widowControl/>
              <w:spacing w:line="260" w:lineRule="exact"/>
              <w:jc w:val="center"/>
              <w:textAlignment w:val="center"/>
              <w:rPr>
                <w:color w:val="auto"/>
                <w:kern w:val="0"/>
                <w:sz w:val="24"/>
                <w:szCs w:val="24"/>
                <w:highlight w:val="none"/>
                <w:lang w:bidi="ar"/>
              </w:rPr>
            </w:pPr>
            <w:r>
              <w:rPr>
                <w:rFonts w:hint="eastAsia"/>
                <w:color w:val="auto"/>
                <w:kern w:val="0"/>
                <w:sz w:val="24"/>
                <w:szCs w:val="24"/>
                <w:highlight w:val="none"/>
                <w:lang w:eastAsia="zh-CN" w:bidi="ar"/>
              </w:rPr>
              <w:t>≥8</w:t>
            </w:r>
            <w:r>
              <w:rPr>
                <w:rFonts w:hint="eastAsia"/>
                <w:color w:val="auto"/>
                <w:kern w:val="0"/>
                <w:sz w:val="24"/>
                <w:szCs w:val="24"/>
                <w:highlight w:val="none"/>
                <w:lang w:val="en-US" w:eastAsia="zh-CN" w:bidi="ar"/>
              </w:rPr>
              <w:t>5</w:t>
            </w:r>
            <w:r>
              <w:rPr>
                <w:rFonts w:hint="eastAsia"/>
                <w:color w:val="auto"/>
                <w:kern w:val="0"/>
                <w:sz w:val="24"/>
                <w:szCs w:val="24"/>
                <w:highlight w:val="none"/>
                <w:lang w:eastAsia="zh-CN" w:bidi="ar"/>
              </w:rPr>
              <w:t>%</w:t>
            </w:r>
          </w:p>
        </w:tc>
      </w:tr>
    </w:tbl>
    <w:p>
      <w:pPr>
        <w:pStyle w:val="3"/>
        <w:rPr>
          <w:color w:val="auto"/>
          <w:highlight w:val="none"/>
        </w:rPr>
      </w:pPr>
    </w:p>
    <w:p>
      <w:pPr>
        <w:pStyle w:val="3"/>
        <w:rPr>
          <w:rFonts w:hint="default"/>
          <w:lang w:val="en-US" w:eastAsia="zh-CN"/>
        </w:rPr>
      </w:pPr>
    </w:p>
    <w:p>
      <w:pPr>
        <w:rPr>
          <w:rFonts w:hint="default"/>
          <w:lang w:val="en-US" w:eastAsia="zh-CN"/>
        </w:rPr>
      </w:pPr>
      <w:r>
        <w:rPr>
          <w:rFonts w:hint="default"/>
          <w:lang w:val="en-US" w:eastAsia="zh-CN"/>
        </w:rPr>
        <w:br w:type="page"/>
      </w:r>
    </w:p>
    <w:p>
      <w:pPr>
        <w:pStyle w:val="5"/>
        <w:keepNext w:val="0"/>
        <w:keepLines w:val="0"/>
        <w:pageBreakBefore w:val="0"/>
        <w:widowControl w:val="0"/>
        <w:kinsoku/>
        <w:wordWrap/>
        <w:overflowPunct/>
        <w:topLinePunct w:val="0"/>
        <w:autoSpaceDE/>
        <w:autoSpaceDN/>
        <w:bidi w:val="0"/>
        <w:adjustRightInd/>
        <w:snapToGrid/>
        <w:spacing w:before="0" w:after="0" w:line="560" w:lineRule="exact"/>
        <w:textAlignment w:val="auto"/>
        <w:rPr>
          <w:rFonts w:hint="eastAsia" w:ascii="Times New Roman" w:hAnsi="Times New Roman" w:eastAsia="黑体" w:cs="Times New Roman"/>
          <w:b w:val="0"/>
          <w:bCs w:val="0"/>
          <w:color w:val="auto"/>
          <w:highlight w:val="none"/>
        </w:rPr>
      </w:pPr>
      <w:r>
        <w:rPr>
          <w:rFonts w:hint="eastAsia" w:ascii="Times New Roman" w:hAnsi="Times New Roman" w:eastAsia="黑体" w:cs="Times New Roman"/>
          <w:b w:val="0"/>
          <w:bCs w:val="0"/>
          <w:color w:val="auto"/>
          <w:highlight w:val="none"/>
          <w:lang w:val="en-US" w:eastAsia="zh-CN"/>
        </w:rPr>
        <w:t>1.3</w:t>
      </w:r>
      <w:r>
        <w:rPr>
          <w:rFonts w:hint="eastAsia" w:ascii="Times New Roman" w:hAnsi="Times New Roman" w:eastAsia="黑体" w:cs="Times New Roman"/>
          <w:b w:val="0"/>
          <w:bCs w:val="0"/>
          <w:color w:val="auto"/>
          <w:highlight w:val="none"/>
        </w:rPr>
        <w:t>区域绩效目标申报表（揭阳市</w:t>
      </w:r>
      <w:r>
        <w:rPr>
          <w:rFonts w:hint="eastAsia" w:ascii="Times New Roman" w:hAnsi="Times New Roman" w:eastAsia="黑体" w:cs="Times New Roman"/>
          <w:b w:val="0"/>
          <w:bCs w:val="0"/>
          <w:color w:val="auto"/>
          <w:highlight w:val="none"/>
          <w:lang w:eastAsia="zh-CN"/>
        </w:rPr>
        <w:t>生态环境局</w:t>
      </w:r>
      <w:r>
        <w:rPr>
          <w:rFonts w:hint="eastAsia" w:ascii="Times New Roman" w:hAnsi="Times New Roman" w:eastAsia="黑体" w:cs="Times New Roman"/>
          <w:b w:val="0"/>
          <w:bCs w:val="0"/>
          <w:color w:val="auto"/>
          <w:highlight w:val="none"/>
        </w:rPr>
        <w:t>）</w:t>
      </w:r>
    </w:p>
    <w:tbl>
      <w:tblPr>
        <w:tblStyle w:val="7"/>
        <w:tblW w:w="9102" w:type="dxa"/>
        <w:jc w:val="center"/>
        <w:tblInd w:w="0" w:type="dxa"/>
        <w:tblLayout w:type="fixed"/>
        <w:tblCellMar>
          <w:top w:w="15" w:type="dxa"/>
          <w:left w:w="15" w:type="dxa"/>
          <w:bottom w:w="15" w:type="dxa"/>
          <w:right w:w="15" w:type="dxa"/>
        </w:tblCellMar>
      </w:tblPr>
      <w:tblGrid>
        <w:gridCol w:w="1179"/>
        <w:gridCol w:w="1179"/>
        <w:gridCol w:w="1509"/>
        <w:gridCol w:w="1697"/>
        <w:gridCol w:w="1179"/>
        <w:gridCol w:w="2359"/>
      </w:tblGrid>
      <w:tr>
        <w:tblPrEx>
          <w:tblLayout w:type="fixed"/>
          <w:tblCellMar>
            <w:top w:w="15" w:type="dxa"/>
            <w:left w:w="15" w:type="dxa"/>
            <w:bottom w:w="15" w:type="dxa"/>
            <w:right w:w="15" w:type="dxa"/>
          </w:tblCellMar>
        </w:tblPrEx>
        <w:trPr>
          <w:jc w:val="center"/>
        </w:trPr>
        <w:tc>
          <w:tcPr>
            <w:tcW w:w="235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楷体_GB2312"/>
                <w:b/>
                <w:bCs/>
                <w:color w:val="auto"/>
                <w:sz w:val="24"/>
                <w:szCs w:val="24"/>
                <w:highlight w:val="none"/>
              </w:rPr>
            </w:pPr>
            <w:r>
              <w:rPr>
                <w:rFonts w:eastAsia="楷体_GB2312"/>
                <w:b/>
                <w:bCs/>
                <w:color w:val="auto"/>
                <w:kern w:val="0"/>
                <w:sz w:val="24"/>
                <w:szCs w:val="24"/>
                <w:highlight w:val="none"/>
              </w:rPr>
              <w:t>项目名称</w:t>
            </w:r>
          </w:p>
        </w:tc>
        <w:tc>
          <w:tcPr>
            <w:tcW w:w="6744"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hint="eastAsia"/>
                <w:color w:val="auto"/>
                <w:kern w:val="0"/>
                <w:sz w:val="24"/>
                <w:szCs w:val="24"/>
                <w:highlight w:val="none"/>
                <w:lang w:bidi="ar"/>
              </w:rPr>
            </w:pPr>
            <w:r>
              <w:rPr>
                <w:rFonts w:hint="eastAsia"/>
                <w:color w:val="auto"/>
                <w:kern w:val="0"/>
                <w:sz w:val="24"/>
                <w:szCs w:val="24"/>
                <w:highlight w:val="none"/>
                <w:lang w:bidi="ar"/>
              </w:rPr>
              <w:t>水污染防治和省内外流域生态补偿</w:t>
            </w:r>
          </w:p>
        </w:tc>
      </w:tr>
      <w:tr>
        <w:tblPrEx>
          <w:tblLayout w:type="fixed"/>
          <w:tblCellMar>
            <w:top w:w="15" w:type="dxa"/>
            <w:left w:w="15" w:type="dxa"/>
            <w:bottom w:w="15" w:type="dxa"/>
            <w:right w:w="15" w:type="dxa"/>
          </w:tblCellMar>
        </w:tblPrEx>
        <w:trPr>
          <w:jc w:val="center"/>
        </w:trPr>
        <w:tc>
          <w:tcPr>
            <w:tcW w:w="235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楷体_GB2312"/>
                <w:b/>
                <w:bCs/>
                <w:color w:val="auto"/>
                <w:sz w:val="24"/>
                <w:szCs w:val="24"/>
                <w:highlight w:val="none"/>
              </w:rPr>
            </w:pPr>
            <w:r>
              <w:rPr>
                <w:rFonts w:eastAsia="楷体_GB2312"/>
                <w:b/>
                <w:bCs/>
                <w:color w:val="auto"/>
                <w:kern w:val="0"/>
                <w:sz w:val="24"/>
                <w:szCs w:val="24"/>
                <w:highlight w:val="none"/>
              </w:rPr>
              <w:t>资金类型</w:t>
            </w:r>
          </w:p>
        </w:tc>
        <w:tc>
          <w:tcPr>
            <w:tcW w:w="6744"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楷体_GB2312"/>
                <w:color w:val="auto"/>
                <w:sz w:val="24"/>
                <w:szCs w:val="24"/>
                <w:highlight w:val="none"/>
              </w:rPr>
            </w:pPr>
            <w:r>
              <w:rPr>
                <w:color w:val="auto"/>
                <w:kern w:val="0"/>
                <w:sz w:val="24"/>
                <w:szCs w:val="24"/>
                <w:highlight w:val="none"/>
                <w:lang w:bidi="ar"/>
              </w:rPr>
              <w:t>省级财政专项资金</w:t>
            </w:r>
          </w:p>
        </w:tc>
      </w:tr>
      <w:tr>
        <w:tblPrEx>
          <w:tblLayout w:type="fixed"/>
          <w:tblCellMar>
            <w:top w:w="15" w:type="dxa"/>
            <w:left w:w="15" w:type="dxa"/>
            <w:bottom w:w="15" w:type="dxa"/>
            <w:right w:w="15" w:type="dxa"/>
          </w:tblCellMar>
        </w:tblPrEx>
        <w:trPr>
          <w:jc w:val="center"/>
        </w:trPr>
        <w:tc>
          <w:tcPr>
            <w:tcW w:w="235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楷体_GB2312"/>
                <w:b/>
                <w:bCs/>
                <w:color w:val="auto"/>
                <w:sz w:val="24"/>
                <w:szCs w:val="24"/>
                <w:highlight w:val="none"/>
              </w:rPr>
            </w:pPr>
            <w:r>
              <w:rPr>
                <w:rFonts w:eastAsia="楷体_GB2312"/>
                <w:b/>
                <w:bCs/>
                <w:color w:val="auto"/>
                <w:kern w:val="0"/>
                <w:sz w:val="24"/>
                <w:szCs w:val="24"/>
                <w:highlight w:val="none"/>
              </w:rPr>
              <w:t>项目等级</w:t>
            </w:r>
          </w:p>
        </w:tc>
        <w:tc>
          <w:tcPr>
            <w:tcW w:w="6744"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楷体_GB2312"/>
                <w:color w:val="auto"/>
                <w:sz w:val="24"/>
                <w:szCs w:val="24"/>
                <w:highlight w:val="none"/>
              </w:rPr>
            </w:pPr>
            <w:r>
              <w:rPr>
                <w:color w:val="auto"/>
                <w:kern w:val="0"/>
                <w:sz w:val="24"/>
                <w:szCs w:val="24"/>
                <w:highlight w:val="none"/>
                <w:lang w:bidi="ar"/>
              </w:rPr>
              <w:t>二级项目</w:t>
            </w:r>
          </w:p>
        </w:tc>
      </w:tr>
      <w:tr>
        <w:tblPrEx>
          <w:tblLayout w:type="fixed"/>
          <w:tblCellMar>
            <w:top w:w="15" w:type="dxa"/>
            <w:left w:w="15" w:type="dxa"/>
            <w:bottom w:w="15" w:type="dxa"/>
            <w:right w:w="15" w:type="dxa"/>
          </w:tblCellMar>
        </w:tblPrEx>
        <w:trPr>
          <w:jc w:val="center"/>
        </w:trPr>
        <w:tc>
          <w:tcPr>
            <w:tcW w:w="235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楷体_GB2312"/>
                <w:b/>
                <w:bCs/>
                <w:color w:val="auto"/>
                <w:sz w:val="24"/>
                <w:szCs w:val="24"/>
                <w:highlight w:val="none"/>
              </w:rPr>
            </w:pPr>
            <w:r>
              <w:rPr>
                <w:rFonts w:eastAsia="楷体_GB2312"/>
                <w:b/>
                <w:bCs/>
                <w:color w:val="auto"/>
                <w:kern w:val="0"/>
                <w:sz w:val="24"/>
                <w:szCs w:val="24"/>
                <w:highlight w:val="none"/>
              </w:rPr>
              <w:t>省级主管部门</w:t>
            </w:r>
          </w:p>
        </w:tc>
        <w:tc>
          <w:tcPr>
            <w:tcW w:w="3206" w:type="dxa"/>
            <w:gridSpan w:val="2"/>
            <w:tcBorders>
              <w:top w:val="single" w:color="000000" w:sz="4" w:space="0"/>
              <w:left w:val="single" w:color="000000" w:sz="4" w:space="0"/>
              <w:bottom w:val="single" w:color="000000" w:sz="4" w:space="0"/>
            </w:tcBorders>
            <w:vAlign w:val="center"/>
          </w:tcPr>
          <w:p>
            <w:pPr>
              <w:widowControl/>
              <w:spacing w:line="300" w:lineRule="exact"/>
              <w:jc w:val="center"/>
              <w:textAlignment w:val="center"/>
              <w:rPr>
                <w:rFonts w:eastAsia="楷体_GB2312"/>
                <w:color w:val="auto"/>
                <w:sz w:val="24"/>
                <w:szCs w:val="24"/>
                <w:highlight w:val="none"/>
              </w:rPr>
            </w:pPr>
            <w:r>
              <w:rPr>
                <w:color w:val="auto"/>
                <w:kern w:val="0"/>
                <w:sz w:val="24"/>
                <w:szCs w:val="24"/>
                <w:highlight w:val="none"/>
                <w:lang w:bidi="ar"/>
              </w:rPr>
              <w:t>广东省生态环境厅</w:t>
            </w:r>
          </w:p>
        </w:tc>
        <w:tc>
          <w:tcPr>
            <w:tcW w:w="1179"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楷体_GB2312"/>
                <w:color w:val="auto"/>
                <w:sz w:val="24"/>
                <w:szCs w:val="24"/>
                <w:highlight w:val="none"/>
              </w:rPr>
            </w:pPr>
            <w:r>
              <w:rPr>
                <w:rFonts w:eastAsia="楷体_GB2312"/>
                <w:b/>
                <w:bCs/>
                <w:color w:val="auto"/>
                <w:kern w:val="0"/>
                <w:sz w:val="24"/>
                <w:szCs w:val="24"/>
                <w:highlight w:val="none"/>
              </w:rPr>
              <w:t>地方主管部门</w:t>
            </w:r>
          </w:p>
        </w:tc>
        <w:tc>
          <w:tcPr>
            <w:tcW w:w="2359"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楷体_GB2312"/>
                <w:color w:val="auto"/>
                <w:sz w:val="24"/>
                <w:szCs w:val="24"/>
                <w:highlight w:val="none"/>
              </w:rPr>
            </w:pPr>
            <w:r>
              <w:rPr>
                <w:rFonts w:hint="eastAsia"/>
                <w:color w:val="auto"/>
                <w:kern w:val="0"/>
                <w:sz w:val="24"/>
                <w:szCs w:val="24"/>
                <w:highlight w:val="none"/>
                <w:lang w:bidi="ar"/>
              </w:rPr>
              <w:t>揭阳市生态环境局</w:t>
            </w:r>
          </w:p>
        </w:tc>
      </w:tr>
      <w:tr>
        <w:tblPrEx>
          <w:tblLayout w:type="fixed"/>
          <w:tblCellMar>
            <w:top w:w="15" w:type="dxa"/>
            <w:left w:w="15" w:type="dxa"/>
            <w:bottom w:w="15" w:type="dxa"/>
            <w:right w:w="15" w:type="dxa"/>
          </w:tblCellMar>
        </w:tblPrEx>
        <w:trPr>
          <w:jc w:val="center"/>
        </w:trPr>
        <w:tc>
          <w:tcPr>
            <w:tcW w:w="2358" w:type="dxa"/>
            <w:gridSpan w:val="2"/>
            <w:tcBorders>
              <w:top w:val="single" w:color="000000" w:sz="4" w:space="0"/>
              <w:left w:val="single" w:color="000000" w:sz="4" w:space="0"/>
              <w:right w:val="single" w:color="000000" w:sz="4" w:space="0"/>
            </w:tcBorders>
            <w:vAlign w:val="center"/>
          </w:tcPr>
          <w:p>
            <w:pPr>
              <w:widowControl/>
              <w:spacing w:line="300" w:lineRule="exact"/>
              <w:jc w:val="center"/>
              <w:textAlignment w:val="center"/>
              <w:rPr>
                <w:rFonts w:eastAsia="楷体_GB2312"/>
                <w:b/>
                <w:bCs/>
                <w:color w:val="auto"/>
                <w:sz w:val="24"/>
                <w:szCs w:val="24"/>
                <w:highlight w:val="none"/>
              </w:rPr>
            </w:pPr>
            <w:r>
              <w:rPr>
                <w:rFonts w:eastAsia="楷体_GB2312"/>
                <w:b/>
                <w:bCs/>
                <w:color w:val="auto"/>
                <w:kern w:val="0"/>
                <w:sz w:val="24"/>
                <w:szCs w:val="24"/>
                <w:highlight w:val="none"/>
              </w:rPr>
              <w:t>预算年度</w:t>
            </w:r>
          </w:p>
        </w:tc>
        <w:tc>
          <w:tcPr>
            <w:tcW w:w="6744"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hint="eastAsia" w:eastAsia="楷体_GB2312"/>
                <w:color w:val="auto"/>
                <w:sz w:val="24"/>
                <w:szCs w:val="24"/>
                <w:highlight w:val="none"/>
                <w:lang w:eastAsia="zh-CN"/>
              </w:rPr>
            </w:pPr>
            <w:r>
              <w:rPr>
                <w:rFonts w:hint="eastAsia" w:eastAsia="楷体_GB2312"/>
                <w:color w:val="auto"/>
                <w:sz w:val="24"/>
                <w:szCs w:val="24"/>
                <w:highlight w:val="none"/>
                <w:lang w:eastAsia="zh-CN"/>
              </w:rPr>
              <w:t>2024年</w:t>
            </w:r>
          </w:p>
        </w:tc>
      </w:tr>
      <w:tr>
        <w:tblPrEx>
          <w:tblLayout w:type="fixed"/>
          <w:tblCellMar>
            <w:top w:w="15" w:type="dxa"/>
            <w:left w:w="15" w:type="dxa"/>
            <w:bottom w:w="15" w:type="dxa"/>
            <w:right w:w="15" w:type="dxa"/>
          </w:tblCellMar>
        </w:tblPrEx>
        <w:trPr>
          <w:jc w:val="center"/>
        </w:trPr>
        <w:tc>
          <w:tcPr>
            <w:tcW w:w="2358" w:type="dxa"/>
            <w:gridSpan w:val="2"/>
            <w:tcBorders>
              <w:top w:val="single" w:color="000000" w:sz="4" w:space="0"/>
              <w:left w:val="single" w:color="000000" w:sz="4" w:space="0"/>
              <w:right w:val="single" w:color="000000" w:sz="4" w:space="0"/>
            </w:tcBorders>
            <w:vAlign w:val="center"/>
          </w:tcPr>
          <w:p>
            <w:pPr>
              <w:widowControl/>
              <w:spacing w:line="300" w:lineRule="exact"/>
              <w:jc w:val="center"/>
              <w:textAlignment w:val="center"/>
              <w:rPr>
                <w:rFonts w:eastAsia="楷体_GB2312"/>
                <w:b/>
                <w:bCs/>
                <w:color w:val="auto"/>
                <w:sz w:val="24"/>
                <w:szCs w:val="24"/>
                <w:highlight w:val="none"/>
              </w:rPr>
            </w:pPr>
            <w:r>
              <w:rPr>
                <w:rFonts w:eastAsia="楷体_GB2312"/>
                <w:b/>
                <w:bCs/>
                <w:color w:val="auto"/>
                <w:kern w:val="0"/>
                <w:sz w:val="24"/>
                <w:szCs w:val="24"/>
                <w:highlight w:val="none"/>
              </w:rPr>
              <w:t xml:space="preserve">资金需求 </w:t>
            </w:r>
          </w:p>
        </w:tc>
        <w:tc>
          <w:tcPr>
            <w:tcW w:w="6744"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hint="eastAsia" w:eastAsia="楷体_GB2312"/>
                <w:color w:val="auto"/>
                <w:sz w:val="24"/>
                <w:szCs w:val="24"/>
                <w:highlight w:val="none"/>
              </w:rPr>
            </w:pPr>
            <w:r>
              <w:rPr>
                <w:rFonts w:hint="eastAsia" w:eastAsia="楷体_GB2312"/>
                <w:color w:val="auto"/>
                <w:sz w:val="24"/>
                <w:szCs w:val="24"/>
                <w:highlight w:val="none"/>
                <w:lang w:val="en-US" w:eastAsia="zh-CN"/>
              </w:rPr>
              <w:t>80</w:t>
            </w:r>
            <w:r>
              <w:rPr>
                <w:rFonts w:hint="eastAsia" w:eastAsia="楷体_GB2312"/>
                <w:color w:val="auto"/>
                <w:sz w:val="24"/>
                <w:szCs w:val="24"/>
                <w:highlight w:val="none"/>
              </w:rPr>
              <w:t>万元</w:t>
            </w:r>
          </w:p>
        </w:tc>
      </w:tr>
      <w:tr>
        <w:tblPrEx>
          <w:tblLayout w:type="fixed"/>
          <w:tblCellMar>
            <w:top w:w="15" w:type="dxa"/>
            <w:left w:w="15" w:type="dxa"/>
            <w:bottom w:w="15" w:type="dxa"/>
            <w:right w:w="15" w:type="dxa"/>
          </w:tblCellMar>
        </w:tblPrEx>
        <w:trPr>
          <w:jc w:val="center"/>
        </w:trPr>
        <w:tc>
          <w:tcPr>
            <w:tcW w:w="2358" w:type="dxa"/>
            <w:gridSpan w:val="2"/>
            <w:tcBorders>
              <w:top w:val="single" w:color="000000" w:sz="4" w:space="0"/>
              <w:left w:val="single" w:color="000000" w:sz="4" w:space="0"/>
              <w:right w:val="single" w:color="000000" w:sz="4" w:space="0"/>
            </w:tcBorders>
            <w:vAlign w:val="center"/>
          </w:tcPr>
          <w:p>
            <w:pPr>
              <w:widowControl/>
              <w:spacing w:line="300" w:lineRule="exact"/>
              <w:jc w:val="center"/>
              <w:textAlignment w:val="center"/>
              <w:rPr>
                <w:rFonts w:eastAsia="楷体_GB2312"/>
                <w:b/>
                <w:bCs/>
                <w:color w:val="auto"/>
                <w:sz w:val="24"/>
                <w:szCs w:val="24"/>
                <w:highlight w:val="none"/>
              </w:rPr>
            </w:pPr>
            <w:r>
              <w:rPr>
                <w:rFonts w:eastAsia="楷体_GB2312"/>
                <w:b/>
                <w:bCs/>
                <w:color w:val="auto"/>
                <w:kern w:val="0"/>
                <w:sz w:val="24"/>
                <w:szCs w:val="24"/>
                <w:highlight w:val="none"/>
              </w:rPr>
              <w:t>支出内容</w:t>
            </w:r>
          </w:p>
        </w:tc>
        <w:tc>
          <w:tcPr>
            <w:tcW w:w="6744"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left"/>
              <w:textAlignment w:val="center"/>
              <w:rPr>
                <w:color w:val="auto"/>
                <w:kern w:val="0"/>
                <w:sz w:val="24"/>
                <w:szCs w:val="24"/>
                <w:highlight w:val="none"/>
                <w:lang w:bidi="ar"/>
              </w:rPr>
            </w:pPr>
            <w:r>
              <w:rPr>
                <w:rFonts w:hint="eastAsia" w:eastAsia="楷体_GB2312" w:cs="Times New Roman"/>
                <w:b w:val="0"/>
                <w:bCs/>
                <w:color w:val="auto"/>
                <w:kern w:val="0"/>
                <w:sz w:val="24"/>
                <w:szCs w:val="24"/>
                <w:highlight w:val="none"/>
                <w:lang w:eastAsia="zh-CN" w:bidi="ar"/>
              </w:rPr>
              <w:t>计提资金</w:t>
            </w:r>
            <w:r>
              <w:rPr>
                <w:rFonts w:hint="default" w:ascii="Times New Roman" w:hAnsi="Times New Roman" w:eastAsia="楷体_GB2312" w:cs="Times New Roman"/>
                <w:b w:val="0"/>
                <w:bCs/>
                <w:color w:val="auto"/>
                <w:kern w:val="0"/>
                <w:sz w:val="24"/>
                <w:szCs w:val="24"/>
                <w:highlight w:val="none"/>
                <w:lang w:bidi="ar"/>
              </w:rPr>
              <w:t>用于专项资金项目管理经费。</w:t>
            </w:r>
          </w:p>
        </w:tc>
      </w:tr>
      <w:tr>
        <w:tblPrEx>
          <w:tblLayout w:type="fixed"/>
          <w:tblCellMar>
            <w:top w:w="15" w:type="dxa"/>
            <w:left w:w="15" w:type="dxa"/>
            <w:bottom w:w="15" w:type="dxa"/>
            <w:right w:w="15" w:type="dxa"/>
          </w:tblCellMar>
        </w:tblPrEx>
        <w:trPr>
          <w:jc w:val="center"/>
        </w:trPr>
        <w:tc>
          <w:tcPr>
            <w:tcW w:w="2358" w:type="dxa"/>
            <w:gridSpan w:val="2"/>
            <w:tcBorders>
              <w:top w:val="single" w:color="000000" w:sz="4" w:space="0"/>
              <w:left w:val="single" w:color="000000" w:sz="4" w:space="0"/>
              <w:right w:val="single" w:color="000000" w:sz="4" w:space="0"/>
            </w:tcBorders>
            <w:vAlign w:val="center"/>
          </w:tcPr>
          <w:p>
            <w:pPr>
              <w:widowControl/>
              <w:spacing w:line="300" w:lineRule="exact"/>
              <w:jc w:val="center"/>
              <w:textAlignment w:val="center"/>
              <w:rPr>
                <w:rFonts w:eastAsia="楷体_GB2312"/>
                <w:b/>
                <w:bCs/>
                <w:color w:val="auto"/>
                <w:sz w:val="24"/>
                <w:szCs w:val="24"/>
                <w:highlight w:val="none"/>
              </w:rPr>
            </w:pPr>
            <w:r>
              <w:rPr>
                <w:rFonts w:eastAsia="楷体_GB2312"/>
                <w:b/>
                <w:bCs/>
                <w:color w:val="auto"/>
                <w:kern w:val="0"/>
                <w:sz w:val="24"/>
                <w:szCs w:val="24"/>
                <w:highlight w:val="none"/>
              </w:rPr>
              <w:t>政策依据</w:t>
            </w:r>
          </w:p>
        </w:tc>
        <w:tc>
          <w:tcPr>
            <w:tcW w:w="6744"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left"/>
              <w:textAlignment w:val="center"/>
              <w:rPr>
                <w:color w:val="auto"/>
                <w:kern w:val="0"/>
                <w:sz w:val="24"/>
                <w:szCs w:val="24"/>
                <w:highlight w:val="none"/>
                <w:lang w:bidi="ar"/>
              </w:rPr>
            </w:pPr>
            <w:r>
              <w:rPr>
                <w:rFonts w:hint="eastAsia"/>
                <w:color w:val="auto"/>
                <w:kern w:val="0"/>
                <w:sz w:val="24"/>
                <w:szCs w:val="24"/>
                <w:highlight w:val="none"/>
                <w:lang w:bidi="ar"/>
              </w:rPr>
              <w:t>根据《广东省人民政府关于印发广东省省级财政专项资金管理办法（修订）的通知》（粤府〔2023〕34号）</w:t>
            </w:r>
          </w:p>
        </w:tc>
      </w:tr>
      <w:tr>
        <w:tblPrEx>
          <w:tblLayout w:type="fixed"/>
          <w:tblCellMar>
            <w:top w:w="15" w:type="dxa"/>
            <w:left w:w="15" w:type="dxa"/>
            <w:bottom w:w="15" w:type="dxa"/>
            <w:right w:w="15" w:type="dxa"/>
          </w:tblCellMar>
        </w:tblPrEx>
        <w:trPr>
          <w:jc w:val="center"/>
        </w:trPr>
        <w:tc>
          <w:tcPr>
            <w:tcW w:w="235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楷体_GB2312"/>
                <w:b/>
                <w:bCs/>
                <w:color w:val="auto"/>
                <w:sz w:val="24"/>
                <w:szCs w:val="24"/>
                <w:highlight w:val="none"/>
              </w:rPr>
            </w:pPr>
            <w:r>
              <w:rPr>
                <w:rFonts w:eastAsia="楷体_GB2312"/>
                <w:b/>
                <w:bCs/>
                <w:color w:val="auto"/>
                <w:kern w:val="0"/>
                <w:sz w:val="24"/>
                <w:szCs w:val="24"/>
                <w:highlight w:val="none"/>
              </w:rPr>
              <w:t>总体目标</w:t>
            </w:r>
          </w:p>
        </w:tc>
        <w:tc>
          <w:tcPr>
            <w:tcW w:w="6744"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left"/>
              <w:textAlignment w:val="center"/>
              <w:rPr>
                <w:color w:val="auto"/>
                <w:kern w:val="0"/>
                <w:sz w:val="24"/>
                <w:szCs w:val="24"/>
                <w:highlight w:val="none"/>
                <w:lang w:bidi="ar"/>
              </w:rPr>
            </w:pPr>
            <w:r>
              <w:rPr>
                <w:rFonts w:hint="eastAsia"/>
                <w:color w:val="auto"/>
                <w:kern w:val="0"/>
                <w:sz w:val="24"/>
                <w:szCs w:val="24"/>
                <w:highlight w:val="none"/>
                <w:lang w:val="en-US" w:eastAsia="zh-CN" w:bidi="ar"/>
              </w:rPr>
              <w:t xml:space="preserve">通过开展专项资金管理工作经费项目，进行项目的前期论证和市级项目库的建设，支付专项资金申报项目的专家评审费用，保障项目前期工作；开展与专项资金的项目验收（考评）、日常监督检查、内部审计和绩效管理等工作，必要时委托第三方进行开展，确保资金项目产生效益，防止项目绩效产生偏差偏移。  </w:t>
            </w:r>
          </w:p>
        </w:tc>
      </w:tr>
      <w:tr>
        <w:tblPrEx>
          <w:tblLayout w:type="fixed"/>
          <w:tblCellMar>
            <w:top w:w="15" w:type="dxa"/>
            <w:left w:w="15" w:type="dxa"/>
            <w:bottom w:w="15" w:type="dxa"/>
            <w:right w:w="15" w:type="dxa"/>
          </w:tblCellMar>
        </w:tblPrEx>
        <w:trPr>
          <w:trHeight w:val="0" w:hRule="atLeast"/>
          <w:jc w:val="center"/>
        </w:trPr>
        <w:tc>
          <w:tcPr>
            <w:tcW w:w="1179" w:type="dxa"/>
            <w:tcBorders>
              <w:left w:val="single" w:color="000000" w:sz="4" w:space="0"/>
              <w:bottom w:val="single" w:color="000000" w:sz="4" w:space="0"/>
              <w:right w:val="single" w:color="000000" w:sz="4" w:space="0"/>
            </w:tcBorders>
            <w:vAlign w:val="center"/>
          </w:tcPr>
          <w:p>
            <w:pPr>
              <w:spacing w:line="300" w:lineRule="exact"/>
              <w:jc w:val="center"/>
              <w:rPr>
                <w:rFonts w:eastAsia="楷体_GB2312"/>
                <w:b/>
                <w:bCs/>
                <w:color w:val="auto"/>
                <w:sz w:val="24"/>
                <w:szCs w:val="24"/>
                <w:highlight w:val="none"/>
              </w:rPr>
            </w:pPr>
          </w:p>
        </w:tc>
        <w:tc>
          <w:tcPr>
            <w:tcW w:w="1179"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楷体_GB2312"/>
                <w:b/>
                <w:bCs/>
                <w:color w:val="auto"/>
                <w:sz w:val="24"/>
                <w:szCs w:val="24"/>
                <w:highlight w:val="none"/>
              </w:rPr>
            </w:pPr>
            <w:r>
              <w:rPr>
                <w:rFonts w:eastAsia="楷体_GB2312"/>
                <w:b/>
                <w:bCs/>
                <w:color w:val="auto"/>
                <w:kern w:val="0"/>
                <w:sz w:val="24"/>
                <w:szCs w:val="24"/>
                <w:highlight w:val="none"/>
              </w:rPr>
              <w:t>一级</w:t>
            </w:r>
            <w:r>
              <w:rPr>
                <w:rFonts w:eastAsia="楷体_GB2312"/>
                <w:b/>
                <w:bCs/>
                <w:color w:val="auto"/>
                <w:kern w:val="0"/>
                <w:sz w:val="24"/>
                <w:szCs w:val="24"/>
                <w:highlight w:val="none"/>
              </w:rPr>
              <w:br w:type="textWrapping"/>
            </w:r>
            <w:r>
              <w:rPr>
                <w:rFonts w:eastAsia="楷体_GB2312"/>
                <w:b/>
                <w:bCs/>
                <w:color w:val="auto"/>
                <w:kern w:val="0"/>
                <w:sz w:val="24"/>
                <w:szCs w:val="24"/>
                <w:highlight w:val="none"/>
              </w:rPr>
              <w:t>指标</w:t>
            </w:r>
          </w:p>
        </w:tc>
        <w:tc>
          <w:tcPr>
            <w:tcW w:w="1509"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楷体_GB2312"/>
                <w:b/>
                <w:bCs/>
                <w:color w:val="auto"/>
                <w:sz w:val="24"/>
                <w:szCs w:val="24"/>
                <w:highlight w:val="none"/>
              </w:rPr>
            </w:pPr>
            <w:r>
              <w:rPr>
                <w:rFonts w:eastAsia="楷体_GB2312"/>
                <w:b/>
                <w:bCs/>
                <w:color w:val="auto"/>
                <w:kern w:val="0"/>
                <w:sz w:val="24"/>
                <w:szCs w:val="24"/>
                <w:highlight w:val="none"/>
              </w:rPr>
              <w:t>二级指标</w:t>
            </w:r>
          </w:p>
        </w:tc>
        <w:tc>
          <w:tcPr>
            <w:tcW w:w="2876"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楷体_GB2312"/>
                <w:b/>
                <w:bCs/>
                <w:color w:val="auto"/>
                <w:sz w:val="24"/>
                <w:szCs w:val="24"/>
                <w:highlight w:val="none"/>
              </w:rPr>
            </w:pPr>
            <w:r>
              <w:rPr>
                <w:rFonts w:eastAsia="楷体_GB2312"/>
                <w:b/>
                <w:bCs/>
                <w:color w:val="auto"/>
                <w:kern w:val="0"/>
                <w:sz w:val="24"/>
                <w:szCs w:val="24"/>
                <w:highlight w:val="none"/>
              </w:rPr>
              <w:t>三级指标</w:t>
            </w:r>
          </w:p>
        </w:tc>
        <w:tc>
          <w:tcPr>
            <w:tcW w:w="2359"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楷体_GB2312"/>
                <w:b/>
                <w:bCs/>
                <w:color w:val="auto"/>
                <w:sz w:val="24"/>
                <w:szCs w:val="24"/>
                <w:highlight w:val="none"/>
              </w:rPr>
            </w:pPr>
            <w:r>
              <w:rPr>
                <w:rFonts w:eastAsia="楷体_GB2312"/>
                <w:b/>
                <w:bCs/>
                <w:color w:val="auto"/>
                <w:kern w:val="0"/>
                <w:sz w:val="24"/>
                <w:szCs w:val="24"/>
                <w:highlight w:val="none"/>
              </w:rPr>
              <w:t>指标值</w:t>
            </w:r>
          </w:p>
        </w:tc>
      </w:tr>
      <w:tr>
        <w:tblPrEx>
          <w:tblLayout w:type="fixed"/>
          <w:tblCellMar>
            <w:top w:w="15" w:type="dxa"/>
            <w:left w:w="15" w:type="dxa"/>
            <w:bottom w:w="15" w:type="dxa"/>
            <w:right w:w="15" w:type="dxa"/>
          </w:tblCellMar>
        </w:tblPrEx>
        <w:trPr>
          <w:trHeight w:val="0" w:hRule="atLeast"/>
          <w:jc w:val="center"/>
        </w:trPr>
        <w:tc>
          <w:tcPr>
            <w:tcW w:w="1179" w:type="dxa"/>
            <w:vMerge w:val="restart"/>
            <w:tcBorders>
              <w:left w:val="single" w:color="000000" w:sz="4" w:space="0"/>
              <w:right w:val="single" w:color="000000" w:sz="4" w:space="0"/>
            </w:tcBorders>
            <w:vAlign w:val="center"/>
          </w:tcPr>
          <w:p>
            <w:pPr>
              <w:widowControl/>
              <w:spacing w:line="300" w:lineRule="exact"/>
              <w:jc w:val="center"/>
              <w:textAlignment w:val="center"/>
              <w:rPr>
                <w:rFonts w:eastAsia="楷体_GB2312"/>
                <w:b/>
                <w:bCs/>
                <w:color w:val="auto"/>
                <w:kern w:val="0"/>
                <w:sz w:val="24"/>
                <w:szCs w:val="24"/>
                <w:highlight w:val="none"/>
              </w:rPr>
            </w:pPr>
          </w:p>
        </w:tc>
        <w:tc>
          <w:tcPr>
            <w:tcW w:w="1179"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楷体_GB2312"/>
                <w:b/>
                <w:bCs/>
                <w:color w:val="auto"/>
                <w:kern w:val="0"/>
                <w:sz w:val="24"/>
                <w:szCs w:val="24"/>
                <w:highlight w:val="none"/>
              </w:rPr>
            </w:pPr>
          </w:p>
        </w:tc>
        <w:tc>
          <w:tcPr>
            <w:tcW w:w="1509" w:type="dxa"/>
            <w:tcBorders>
              <w:left w:val="single" w:color="000000" w:sz="4" w:space="0"/>
              <w:right w:val="single" w:color="000000" w:sz="4" w:space="0"/>
            </w:tcBorders>
            <w:vAlign w:val="center"/>
          </w:tcPr>
          <w:p>
            <w:pPr>
              <w:widowControl/>
              <w:spacing w:line="300" w:lineRule="exact"/>
              <w:jc w:val="center"/>
              <w:textAlignment w:val="center"/>
              <w:rPr>
                <w:rFonts w:hint="eastAsia" w:eastAsia="仿宋_GB2312"/>
                <w:color w:val="auto"/>
                <w:kern w:val="0"/>
                <w:sz w:val="24"/>
                <w:szCs w:val="24"/>
                <w:highlight w:val="none"/>
                <w:lang w:eastAsia="zh-CN" w:bidi="ar"/>
              </w:rPr>
            </w:pPr>
            <w:r>
              <w:rPr>
                <w:rFonts w:hint="eastAsia"/>
                <w:color w:val="auto"/>
                <w:kern w:val="0"/>
                <w:sz w:val="24"/>
                <w:szCs w:val="24"/>
                <w:highlight w:val="none"/>
                <w:lang w:eastAsia="zh-CN" w:bidi="ar"/>
              </w:rPr>
              <w:t>数量指标</w:t>
            </w:r>
          </w:p>
        </w:tc>
        <w:tc>
          <w:tcPr>
            <w:tcW w:w="2876" w:type="dxa"/>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hint="eastAsia" w:ascii="Times New Roman" w:hAnsi="Times New Roman" w:eastAsia="楷体_GB2312" w:cs="Times New Roman"/>
                <w:color w:val="auto"/>
                <w:kern w:val="2"/>
                <w:sz w:val="24"/>
                <w:szCs w:val="24"/>
                <w:highlight w:val="none"/>
                <w:lang w:val="en-US" w:eastAsia="zh-CN" w:bidi="ar-SA"/>
              </w:rPr>
            </w:pPr>
            <w:r>
              <w:rPr>
                <w:rFonts w:hint="default" w:ascii="Times New Roman" w:hAnsi="Times New Roman" w:eastAsia="楷体_GB2312" w:cs="Times New Roman"/>
                <w:color w:val="auto"/>
                <w:sz w:val="24"/>
                <w:szCs w:val="24"/>
                <w:highlight w:val="none"/>
                <w:lang w:val="en-US" w:eastAsia="zh-CN"/>
              </w:rPr>
              <w:t>全年检查中央及省补助项目覆盖率</w:t>
            </w:r>
          </w:p>
        </w:tc>
        <w:tc>
          <w:tcPr>
            <w:tcW w:w="2359"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hint="eastAsia" w:ascii="Times New Roman" w:hAnsi="Times New Roman" w:eastAsia="楷体_GB2312" w:cs="Times New Roman"/>
                <w:color w:val="auto"/>
                <w:kern w:val="2"/>
                <w:sz w:val="24"/>
                <w:szCs w:val="24"/>
                <w:highlight w:val="none"/>
                <w:lang w:val="en-US" w:eastAsia="zh-CN" w:bidi="ar-SA"/>
              </w:rPr>
            </w:pPr>
            <w:r>
              <w:rPr>
                <w:rFonts w:hint="eastAsia" w:ascii="Times New Roman" w:hAnsi="Times New Roman" w:eastAsia="楷体_GB2312" w:cs="Times New Roman"/>
                <w:color w:val="auto"/>
                <w:sz w:val="24"/>
                <w:szCs w:val="24"/>
                <w:highlight w:val="none"/>
                <w:lang w:val="en-US" w:eastAsia="zh-CN"/>
              </w:rPr>
              <w:t>100%</w:t>
            </w:r>
          </w:p>
        </w:tc>
      </w:tr>
      <w:tr>
        <w:tblPrEx>
          <w:tblLayout w:type="fixed"/>
          <w:tblCellMar>
            <w:top w:w="15" w:type="dxa"/>
            <w:left w:w="15" w:type="dxa"/>
            <w:bottom w:w="15" w:type="dxa"/>
            <w:right w:w="15" w:type="dxa"/>
          </w:tblCellMar>
        </w:tblPrEx>
        <w:trPr>
          <w:jc w:val="center"/>
        </w:trPr>
        <w:tc>
          <w:tcPr>
            <w:tcW w:w="1179"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楷体_GB2312"/>
                <w:b/>
                <w:bCs/>
                <w:color w:val="auto"/>
                <w:sz w:val="24"/>
                <w:szCs w:val="24"/>
                <w:highlight w:val="none"/>
              </w:rPr>
            </w:pPr>
          </w:p>
        </w:tc>
        <w:tc>
          <w:tcPr>
            <w:tcW w:w="1179"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楷体_GB2312"/>
                <w:b/>
                <w:bCs/>
                <w:color w:val="auto"/>
                <w:sz w:val="24"/>
                <w:szCs w:val="24"/>
                <w:highlight w:val="none"/>
              </w:rPr>
            </w:pPr>
          </w:p>
        </w:tc>
        <w:tc>
          <w:tcPr>
            <w:tcW w:w="1509" w:type="dxa"/>
            <w:tcBorders>
              <w:top w:val="single" w:color="000000" w:sz="4" w:space="0"/>
              <w:left w:val="single" w:color="000000" w:sz="4" w:space="0"/>
              <w:right w:val="single" w:color="000000" w:sz="4" w:space="0"/>
            </w:tcBorders>
            <w:vAlign w:val="center"/>
          </w:tcPr>
          <w:p>
            <w:pPr>
              <w:widowControl/>
              <w:spacing w:line="300" w:lineRule="exact"/>
              <w:jc w:val="center"/>
              <w:textAlignment w:val="center"/>
              <w:rPr>
                <w:color w:val="auto"/>
                <w:kern w:val="0"/>
                <w:sz w:val="24"/>
                <w:szCs w:val="24"/>
                <w:highlight w:val="none"/>
                <w:lang w:bidi="ar"/>
              </w:rPr>
            </w:pPr>
            <w:r>
              <w:rPr>
                <w:color w:val="auto"/>
                <w:kern w:val="0"/>
                <w:sz w:val="24"/>
                <w:szCs w:val="24"/>
                <w:highlight w:val="none"/>
                <w:lang w:bidi="ar"/>
              </w:rPr>
              <w:t>质量指标</w:t>
            </w:r>
          </w:p>
        </w:tc>
        <w:tc>
          <w:tcPr>
            <w:tcW w:w="2876"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hint="default" w:eastAsia="仿宋_GB2312"/>
                <w:color w:val="auto"/>
                <w:kern w:val="0"/>
                <w:sz w:val="24"/>
                <w:szCs w:val="24"/>
                <w:highlight w:val="none"/>
                <w:lang w:val="en-US" w:eastAsia="zh-CN" w:bidi="ar"/>
              </w:rPr>
            </w:pPr>
            <w:r>
              <w:rPr>
                <w:rFonts w:hint="eastAsia"/>
                <w:color w:val="auto"/>
                <w:kern w:val="0"/>
                <w:sz w:val="24"/>
                <w:szCs w:val="24"/>
                <w:highlight w:val="none"/>
                <w:lang w:val="en-US" w:eastAsia="zh-CN" w:bidi="ar"/>
              </w:rPr>
              <w:t>专家评审通过率（%）</w:t>
            </w:r>
          </w:p>
        </w:tc>
        <w:tc>
          <w:tcPr>
            <w:tcW w:w="2359"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hint="default" w:eastAsia="仿宋_GB2312"/>
                <w:color w:val="auto"/>
                <w:kern w:val="0"/>
                <w:sz w:val="24"/>
                <w:szCs w:val="24"/>
                <w:highlight w:val="none"/>
                <w:lang w:val="en-US" w:eastAsia="zh-CN" w:bidi="ar"/>
              </w:rPr>
            </w:pPr>
            <w:r>
              <w:rPr>
                <w:rFonts w:hint="eastAsia"/>
                <w:color w:val="auto"/>
                <w:kern w:val="0"/>
                <w:sz w:val="24"/>
                <w:szCs w:val="24"/>
                <w:highlight w:val="none"/>
                <w:lang w:val="en-US" w:eastAsia="zh-CN" w:bidi="ar"/>
              </w:rPr>
              <w:t>80%</w:t>
            </w:r>
          </w:p>
        </w:tc>
      </w:tr>
      <w:tr>
        <w:tblPrEx>
          <w:tblLayout w:type="fixed"/>
          <w:tblCellMar>
            <w:top w:w="15" w:type="dxa"/>
            <w:left w:w="15" w:type="dxa"/>
            <w:bottom w:w="15" w:type="dxa"/>
            <w:right w:w="15" w:type="dxa"/>
          </w:tblCellMar>
        </w:tblPrEx>
        <w:trPr>
          <w:jc w:val="center"/>
        </w:trPr>
        <w:tc>
          <w:tcPr>
            <w:tcW w:w="1179"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楷体_GB2312"/>
                <w:b/>
                <w:bCs/>
                <w:color w:val="auto"/>
                <w:sz w:val="24"/>
                <w:szCs w:val="24"/>
                <w:highlight w:val="none"/>
              </w:rPr>
            </w:pPr>
          </w:p>
        </w:tc>
        <w:tc>
          <w:tcPr>
            <w:tcW w:w="1179"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楷体_GB2312"/>
                <w:b/>
                <w:bCs/>
                <w:color w:val="auto"/>
                <w:sz w:val="24"/>
                <w:szCs w:val="24"/>
                <w:highlight w:val="none"/>
              </w:rPr>
            </w:pPr>
          </w:p>
        </w:tc>
        <w:tc>
          <w:tcPr>
            <w:tcW w:w="1509" w:type="dxa"/>
            <w:tcBorders>
              <w:top w:val="single" w:color="000000" w:sz="4" w:space="0"/>
              <w:left w:val="single" w:color="000000" w:sz="4" w:space="0"/>
              <w:right w:val="single" w:color="000000" w:sz="4" w:space="0"/>
            </w:tcBorders>
            <w:vAlign w:val="center"/>
          </w:tcPr>
          <w:p>
            <w:pPr>
              <w:widowControl/>
              <w:spacing w:line="300" w:lineRule="exact"/>
              <w:jc w:val="center"/>
              <w:textAlignment w:val="center"/>
              <w:rPr>
                <w:color w:val="auto"/>
                <w:kern w:val="0"/>
                <w:sz w:val="24"/>
                <w:szCs w:val="24"/>
                <w:highlight w:val="none"/>
                <w:lang w:bidi="ar"/>
              </w:rPr>
            </w:pPr>
            <w:r>
              <w:rPr>
                <w:color w:val="auto"/>
                <w:kern w:val="0"/>
                <w:sz w:val="24"/>
                <w:szCs w:val="24"/>
                <w:highlight w:val="none"/>
                <w:lang w:bidi="ar"/>
              </w:rPr>
              <w:t>时效指标</w:t>
            </w:r>
          </w:p>
        </w:tc>
        <w:tc>
          <w:tcPr>
            <w:tcW w:w="2876"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color w:val="auto"/>
                <w:kern w:val="0"/>
                <w:sz w:val="24"/>
                <w:szCs w:val="24"/>
                <w:highlight w:val="none"/>
                <w:lang w:bidi="ar"/>
              </w:rPr>
            </w:pPr>
            <w:r>
              <w:rPr>
                <w:rFonts w:hint="eastAsia"/>
                <w:color w:val="auto"/>
                <w:kern w:val="0"/>
                <w:sz w:val="24"/>
                <w:szCs w:val="24"/>
                <w:highlight w:val="none"/>
                <w:lang w:bidi="ar"/>
              </w:rPr>
              <w:t>完成财政市县项目库项目储备工作</w:t>
            </w:r>
          </w:p>
        </w:tc>
        <w:tc>
          <w:tcPr>
            <w:tcW w:w="2359"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color w:val="auto"/>
                <w:kern w:val="0"/>
                <w:sz w:val="24"/>
                <w:szCs w:val="24"/>
                <w:highlight w:val="none"/>
                <w:lang w:bidi="ar"/>
              </w:rPr>
            </w:pPr>
            <w:r>
              <w:rPr>
                <w:rFonts w:hint="eastAsia" w:ascii="Times New Roman" w:hAnsi="Times New Roman" w:eastAsia="楷体_GB2312" w:cs="Times New Roman"/>
                <w:b w:val="0"/>
                <w:bCs/>
                <w:color w:val="auto"/>
                <w:kern w:val="0"/>
                <w:sz w:val="24"/>
                <w:szCs w:val="24"/>
                <w:highlight w:val="none"/>
                <w:lang w:val="en-US" w:eastAsia="zh-CN" w:bidi="ar"/>
              </w:rPr>
              <w:t>2024年底</w:t>
            </w:r>
          </w:p>
        </w:tc>
      </w:tr>
      <w:tr>
        <w:tblPrEx>
          <w:tblLayout w:type="fixed"/>
          <w:tblCellMar>
            <w:top w:w="15" w:type="dxa"/>
            <w:left w:w="15" w:type="dxa"/>
            <w:bottom w:w="15" w:type="dxa"/>
            <w:right w:w="15" w:type="dxa"/>
          </w:tblCellMar>
        </w:tblPrEx>
        <w:trPr>
          <w:jc w:val="center"/>
        </w:trPr>
        <w:tc>
          <w:tcPr>
            <w:tcW w:w="1179"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楷体_GB2312"/>
                <w:b/>
                <w:bCs/>
                <w:color w:val="auto"/>
                <w:sz w:val="24"/>
                <w:szCs w:val="24"/>
                <w:highlight w:val="none"/>
              </w:rPr>
            </w:pPr>
          </w:p>
        </w:tc>
        <w:tc>
          <w:tcPr>
            <w:tcW w:w="1179"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楷体_GB2312"/>
                <w:b/>
                <w:bCs/>
                <w:color w:val="auto"/>
                <w:sz w:val="24"/>
                <w:szCs w:val="24"/>
                <w:highlight w:val="none"/>
              </w:rPr>
            </w:pPr>
          </w:p>
        </w:tc>
        <w:tc>
          <w:tcPr>
            <w:tcW w:w="1509" w:type="dxa"/>
            <w:tcBorders>
              <w:top w:val="single" w:color="000000" w:sz="4" w:space="0"/>
              <w:left w:val="single" w:color="000000" w:sz="4" w:space="0"/>
              <w:right w:val="single" w:color="000000" w:sz="4" w:space="0"/>
            </w:tcBorders>
            <w:vAlign w:val="center"/>
          </w:tcPr>
          <w:p>
            <w:pPr>
              <w:widowControl/>
              <w:spacing w:line="300" w:lineRule="exact"/>
              <w:jc w:val="center"/>
              <w:textAlignment w:val="center"/>
              <w:rPr>
                <w:color w:val="auto"/>
                <w:kern w:val="0"/>
                <w:sz w:val="24"/>
                <w:szCs w:val="24"/>
                <w:highlight w:val="none"/>
                <w:lang w:bidi="ar"/>
              </w:rPr>
            </w:pPr>
            <w:r>
              <w:rPr>
                <w:rFonts w:hint="eastAsia"/>
                <w:color w:val="auto"/>
                <w:kern w:val="0"/>
                <w:sz w:val="24"/>
                <w:szCs w:val="24"/>
                <w:highlight w:val="none"/>
                <w:lang w:bidi="ar"/>
              </w:rPr>
              <w:t>成本指标</w:t>
            </w:r>
          </w:p>
        </w:tc>
        <w:tc>
          <w:tcPr>
            <w:tcW w:w="2876"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color w:val="auto"/>
                <w:kern w:val="0"/>
                <w:sz w:val="24"/>
                <w:szCs w:val="24"/>
                <w:highlight w:val="none"/>
                <w:lang w:bidi="ar"/>
              </w:rPr>
            </w:pPr>
            <w:r>
              <w:rPr>
                <w:color w:val="auto"/>
                <w:kern w:val="0"/>
                <w:sz w:val="24"/>
                <w:szCs w:val="24"/>
                <w:highlight w:val="none"/>
                <w:lang w:bidi="ar"/>
              </w:rPr>
              <w:t>成本支出</w:t>
            </w:r>
          </w:p>
        </w:tc>
        <w:tc>
          <w:tcPr>
            <w:tcW w:w="2359"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color w:val="auto"/>
                <w:kern w:val="0"/>
                <w:sz w:val="24"/>
                <w:szCs w:val="24"/>
                <w:highlight w:val="none"/>
                <w:lang w:bidi="ar"/>
              </w:rPr>
            </w:pPr>
            <w:r>
              <w:rPr>
                <w:color w:val="auto"/>
                <w:kern w:val="0"/>
                <w:sz w:val="24"/>
                <w:szCs w:val="24"/>
                <w:highlight w:val="none"/>
                <w:lang w:bidi="ar"/>
              </w:rPr>
              <w:t>不超出预算</w:t>
            </w:r>
          </w:p>
        </w:tc>
      </w:tr>
      <w:tr>
        <w:tblPrEx>
          <w:tblLayout w:type="fixed"/>
          <w:tblCellMar>
            <w:top w:w="15" w:type="dxa"/>
            <w:left w:w="15" w:type="dxa"/>
            <w:bottom w:w="15" w:type="dxa"/>
            <w:right w:w="15" w:type="dxa"/>
          </w:tblCellMar>
        </w:tblPrEx>
        <w:trPr>
          <w:jc w:val="center"/>
        </w:trPr>
        <w:tc>
          <w:tcPr>
            <w:tcW w:w="1179"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楷体_GB2312"/>
                <w:b/>
                <w:bCs/>
                <w:color w:val="auto"/>
                <w:sz w:val="24"/>
                <w:szCs w:val="24"/>
                <w:highlight w:val="none"/>
              </w:rPr>
            </w:pPr>
          </w:p>
        </w:tc>
        <w:tc>
          <w:tcPr>
            <w:tcW w:w="1179"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eastAsia="楷体_GB2312"/>
                <w:b/>
                <w:bCs/>
                <w:color w:val="auto"/>
                <w:sz w:val="24"/>
                <w:szCs w:val="24"/>
                <w:highlight w:val="none"/>
              </w:rPr>
            </w:pPr>
            <w:r>
              <w:rPr>
                <w:rFonts w:eastAsia="楷体_GB2312"/>
                <w:b/>
                <w:bCs/>
                <w:color w:val="auto"/>
                <w:kern w:val="0"/>
                <w:sz w:val="24"/>
                <w:szCs w:val="24"/>
                <w:highlight w:val="none"/>
              </w:rPr>
              <w:t>效</w:t>
            </w:r>
            <w:r>
              <w:rPr>
                <w:rFonts w:eastAsia="楷体_GB2312"/>
                <w:b/>
                <w:bCs/>
                <w:color w:val="auto"/>
                <w:kern w:val="0"/>
                <w:sz w:val="24"/>
                <w:szCs w:val="24"/>
                <w:highlight w:val="none"/>
              </w:rPr>
              <w:br w:type="textWrapping"/>
            </w:r>
            <w:r>
              <w:rPr>
                <w:rFonts w:eastAsia="楷体_GB2312"/>
                <w:b/>
                <w:bCs/>
                <w:color w:val="auto"/>
                <w:kern w:val="0"/>
                <w:sz w:val="24"/>
                <w:szCs w:val="24"/>
                <w:highlight w:val="none"/>
              </w:rPr>
              <w:t>益</w:t>
            </w:r>
            <w:r>
              <w:rPr>
                <w:rFonts w:eastAsia="楷体_GB2312"/>
                <w:b/>
                <w:bCs/>
                <w:color w:val="auto"/>
                <w:kern w:val="0"/>
                <w:sz w:val="24"/>
                <w:szCs w:val="24"/>
                <w:highlight w:val="none"/>
              </w:rPr>
              <w:br w:type="textWrapping"/>
            </w:r>
            <w:r>
              <w:rPr>
                <w:rFonts w:eastAsia="楷体_GB2312"/>
                <w:b/>
                <w:bCs/>
                <w:color w:val="auto"/>
                <w:kern w:val="0"/>
                <w:sz w:val="24"/>
                <w:szCs w:val="24"/>
                <w:highlight w:val="none"/>
              </w:rPr>
              <w:t>指</w:t>
            </w:r>
            <w:r>
              <w:rPr>
                <w:rFonts w:eastAsia="楷体_GB2312"/>
                <w:b/>
                <w:bCs/>
                <w:color w:val="auto"/>
                <w:kern w:val="0"/>
                <w:sz w:val="24"/>
                <w:szCs w:val="24"/>
                <w:highlight w:val="none"/>
              </w:rPr>
              <w:br w:type="textWrapping"/>
            </w:r>
            <w:r>
              <w:rPr>
                <w:rFonts w:eastAsia="楷体_GB2312"/>
                <w:b/>
                <w:bCs/>
                <w:color w:val="auto"/>
                <w:kern w:val="0"/>
                <w:sz w:val="24"/>
                <w:szCs w:val="24"/>
                <w:highlight w:val="none"/>
              </w:rPr>
              <w:t>标</w:t>
            </w:r>
          </w:p>
        </w:tc>
        <w:tc>
          <w:tcPr>
            <w:tcW w:w="1509" w:type="dxa"/>
            <w:tcBorders>
              <w:top w:val="single" w:color="000000" w:sz="4" w:space="0"/>
              <w:left w:val="single" w:color="000000" w:sz="4" w:space="0"/>
              <w:right w:val="single" w:color="000000" w:sz="4" w:space="0"/>
            </w:tcBorders>
            <w:vAlign w:val="center"/>
          </w:tcPr>
          <w:p>
            <w:pPr>
              <w:widowControl/>
              <w:spacing w:line="300" w:lineRule="exact"/>
              <w:jc w:val="center"/>
              <w:textAlignment w:val="center"/>
              <w:rPr>
                <w:color w:val="auto"/>
                <w:kern w:val="0"/>
                <w:sz w:val="24"/>
                <w:szCs w:val="24"/>
                <w:highlight w:val="none"/>
                <w:lang w:bidi="ar"/>
              </w:rPr>
            </w:pPr>
            <w:r>
              <w:rPr>
                <w:color w:val="auto"/>
                <w:kern w:val="0"/>
                <w:sz w:val="24"/>
                <w:szCs w:val="24"/>
                <w:highlight w:val="none"/>
                <w:lang w:bidi="ar"/>
              </w:rPr>
              <w:t>经济效益</w:t>
            </w:r>
            <w:r>
              <w:rPr>
                <w:color w:val="auto"/>
                <w:kern w:val="0"/>
                <w:sz w:val="24"/>
                <w:szCs w:val="24"/>
                <w:highlight w:val="none"/>
                <w:lang w:bidi="ar"/>
              </w:rPr>
              <w:br w:type="textWrapping"/>
            </w:r>
            <w:r>
              <w:rPr>
                <w:color w:val="auto"/>
                <w:kern w:val="0"/>
                <w:sz w:val="24"/>
                <w:szCs w:val="24"/>
                <w:highlight w:val="none"/>
                <w:lang w:bidi="ar"/>
              </w:rPr>
              <w:t>指标</w:t>
            </w:r>
          </w:p>
        </w:tc>
        <w:tc>
          <w:tcPr>
            <w:tcW w:w="2876"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hint="eastAsia"/>
                <w:color w:val="auto"/>
                <w:kern w:val="0"/>
                <w:sz w:val="24"/>
                <w:szCs w:val="24"/>
                <w:highlight w:val="none"/>
                <w:lang w:bidi="ar"/>
              </w:rPr>
            </w:pPr>
          </w:p>
        </w:tc>
        <w:tc>
          <w:tcPr>
            <w:tcW w:w="2359"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color w:val="auto"/>
                <w:kern w:val="0"/>
                <w:sz w:val="24"/>
                <w:szCs w:val="24"/>
                <w:highlight w:val="none"/>
                <w:lang w:bidi="ar"/>
              </w:rPr>
            </w:pPr>
          </w:p>
        </w:tc>
      </w:tr>
      <w:tr>
        <w:tblPrEx>
          <w:tblLayout w:type="fixed"/>
          <w:tblCellMar>
            <w:top w:w="15" w:type="dxa"/>
            <w:left w:w="15" w:type="dxa"/>
            <w:bottom w:w="15" w:type="dxa"/>
            <w:right w:w="15" w:type="dxa"/>
          </w:tblCellMar>
        </w:tblPrEx>
        <w:trPr>
          <w:jc w:val="center"/>
        </w:trPr>
        <w:tc>
          <w:tcPr>
            <w:tcW w:w="1179"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楷体_GB2312"/>
                <w:color w:val="auto"/>
                <w:sz w:val="24"/>
                <w:szCs w:val="24"/>
                <w:highlight w:val="none"/>
              </w:rPr>
            </w:pPr>
          </w:p>
        </w:tc>
        <w:tc>
          <w:tcPr>
            <w:tcW w:w="1179"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楷体_GB2312"/>
                <w:color w:val="auto"/>
                <w:sz w:val="24"/>
                <w:szCs w:val="24"/>
                <w:highlight w:val="none"/>
              </w:rPr>
            </w:pPr>
          </w:p>
        </w:tc>
        <w:tc>
          <w:tcPr>
            <w:tcW w:w="1509" w:type="dxa"/>
            <w:tcBorders>
              <w:top w:val="single" w:color="000000" w:sz="4" w:space="0"/>
              <w:left w:val="single" w:color="000000" w:sz="4" w:space="0"/>
              <w:bottom w:val="single" w:color="auto" w:sz="4" w:space="0"/>
              <w:right w:val="single" w:color="000000" w:sz="4" w:space="0"/>
            </w:tcBorders>
            <w:vAlign w:val="center"/>
          </w:tcPr>
          <w:p>
            <w:pPr>
              <w:widowControl/>
              <w:spacing w:line="300" w:lineRule="exact"/>
              <w:jc w:val="center"/>
              <w:textAlignment w:val="center"/>
              <w:rPr>
                <w:color w:val="auto"/>
                <w:kern w:val="0"/>
                <w:sz w:val="24"/>
                <w:szCs w:val="24"/>
                <w:highlight w:val="none"/>
                <w:lang w:bidi="ar"/>
              </w:rPr>
            </w:pPr>
            <w:r>
              <w:rPr>
                <w:color w:val="auto"/>
                <w:kern w:val="0"/>
                <w:sz w:val="24"/>
                <w:szCs w:val="24"/>
                <w:highlight w:val="none"/>
                <w:lang w:bidi="ar"/>
              </w:rPr>
              <w:t>社会效益</w:t>
            </w:r>
            <w:r>
              <w:rPr>
                <w:color w:val="auto"/>
                <w:kern w:val="0"/>
                <w:sz w:val="24"/>
                <w:szCs w:val="24"/>
                <w:highlight w:val="none"/>
                <w:lang w:bidi="ar"/>
              </w:rPr>
              <w:br w:type="textWrapping"/>
            </w:r>
            <w:r>
              <w:rPr>
                <w:color w:val="auto"/>
                <w:kern w:val="0"/>
                <w:sz w:val="24"/>
                <w:szCs w:val="24"/>
                <w:highlight w:val="none"/>
                <w:lang w:bidi="ar"/>
              </w:rPr>
              <w:t>指标</w:t>
            </w:r>
          </w:p>
        </w:tc>
        <w:tc>
          <w:tcPr>
            <w:tcW w:w="2876" w:type="dxa"/>
            <w:gridSpan w:val="2"/>
            <w:tcBorders>
              <w:top w:val="single" w:color="000000" w:sz="4" w:space="0"/>
              <w:left w:val="single" w:color="000000" w:sz="4" w:space="0"/>
              <w:bottom w:val="single" w:color="auto" w:sz="4" w:space="0"/>
              <w:right w:val="single" w:color="000000" w:sz="4" w:space="0"/>
            </w:tcBorders>
            <w:vAlign w:val="center"/>
          </w:tcPr>
          <w:p>
            <w:pPr>
              <w:widowControl/>
              <w:spacing w:line="260" w:lineRule="exact"/>
              <w:jc w:val="center"/>
              <w:textAlignment w:val="center"/>
              <w:rPr>
                <w:color w:val="auto"/>
                <w:kern w:val="0"/>
                <w:sz w:val="24"/>
                <w:szCs w:val="24"/>
                <w:highlight w:val="none"/>
                <w:lang w:bidi="ar"/>
              </w:rPr>
            </w:pPr>
          </w:p>
        </w:tc>
        <w:tc>
          <w:tcPr>
            <w:tcW w:w="2359"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color w:val="auto"/>
                <w:kern w:val="0"/>
                <w:sz w:val="24"/>
                <w:szCs w:val="24"/>
                <w:highlight w:val="none"/>
                <w:lang w:bidi="ar"/>
              </w:rPr>
            </w:pPr>
          </w:p>
        </w:tc>
      </w:tr>
      <w:tr>
        <w:tblPrEx>
          <w:tblLayout w:type="fixed"/>
          <w:tblCellMar>
            <w:top w:w="15" w:type="dxa"/>
            <w:left w:w="15" w:type="dxa"/>
            <w:bottom w:w="15" w:type="dxa"/>
            <w:right w:w="15" w:type="dxa"/>
          </w:tblCellMar>
        </w:tblPrEx>
        <w:trPr>
          <w:trHeight w:val="0" w:hRule="atLeast"/>
          <w:jc w:val="center"/>
        </w:trPr>
        <w:tc>
          <w:tcPr>
            <w:tcW w:w="1179"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楷体_GB2312"/>
                <w:color w:val="auto"/>
                <w:sz w:val="24"/>
                <w:szCs w:val="24"/>
                <w:highlight w:val="none"/>
              </w:rPr>
            </w:pPr>
          </w:p>
        </w:tc>
        <w:tc>
          <w:tcPr>
            <w:tcW w:w="1179" w:type="dxa"/>
            <w:vMerge w:val="continue"/>
            <w:tcBorders>
              <w:top w:val="single" w:color="000000" w:sz="4" w:space="0"/>
              <w:left w:val="single" w:color="000000" w:sz="4" w:space="0"/>
              <w:bottom w:val="single" w:color="000000" w:sz="4" w:space="0"/>
              <w:right w:val="single" w:color="auto" w:sz="4" w:space="0"/>
            </w:tcBorders>
            <w:vAlign w:val="center"/>
          </w:tcPr>
          <w:p>
            <w:pPr>
              <w:spacing w:line="300" w:lineRule="exact"/>
              <w:jc w:val="center"/>
              <w:rPr>
                <w:rFonts w:eastAsia="楷体_GB2312"/>
                <w:color w:val="auto"/>
                <w:sz w:val="24"/>
                <w:szCs w:val="24"/>
                <w:highlight w:val="none"/>
              </w:rPr>
            </w:pPr>
          </w:p>
        </w:tc>
        <w:tc>
          <w:tcPr>
            <w:tcW w:w="1509"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color w:val="auto"/>
                <w:kern w:val="0"/>
                <w:sz w:val="24"/>
                <w:szCs w:val="24"/>
                <w:highlight w:val="none"/>
                <w:lang w:bidi="ar"/>
              </w:rPr>
            </w:pPr>
            <w:r>
              <w:rPr>
                <w:color w:val="auto"/>
                <w:kern w:val="0"/>
                <w:sz w:val="24"/>
                <w:szCs w:val="24"/>
                <w:highlight w:val="none"/>
                <w:lang w:bidi="ar"/>
              </w:rPr>
              <w:t>生态效益</w:t>
            </w:r>
            <w:r>
              <w:rPr>
                <w:color w:val="auto"/>
                <w:kern w:val="0"/>
                <w:sz w:val="24"/>
                <w:szCs w:val="24"/>
                <w:highlight w:val="none"/>
                <w:lang w:bidi="ar"/>
              </w:rPr>
              <w:br w:type="textWrapping"/>
            </w:r>
            <w:r>
              <w:rPr>
                <w:color w:val="auto"/>
                <w:kern w:val="0"/>
                <w:sz w:val="24"/>
                <w:szCs w:val="24"/>
                <w:highlight w:val="none"/>
                <w:lang w:bidi="ar"/>
              </w:rPr>
              <w:t>指标</w:t>
            </w:r>
          </w:p>
        </w:tc>
        <w:tc>
          <w:tcPr>
            <w:tcW w:w="2876" w:type="dxa"/>
            <w:gridSpan w:val="2"/>
            <w:tcBorders>
              <w:top w:val="single" w:color="auto" w:sz="4" w:space="0"/>
              <w:left w:val="single" w:color="auto" w:sz="4" w:space="0"/>
              <w:bottom w:val="single" w:color="000000" w:sz="4" w:space="0"/>
              <w:right w:val="single" w:color="auto" w:sz="4" w:space="0"/>
            </w:tcBorders>
            <w:vAlign w:val="center"/>
          </w:tcPr>
          <w:p>
            <w:pPr>
              <w:widowControl/>
              <w:spacing w:line="260" w:lineRule="exact"/>
              <w:jc w:val="center"/>
              <w:textAlignment w:val="center"/>
              <w:rPr>
                <w:rFonts w:hint="eastAsia"/>
                <w:color w:val="auto"/>
                <w:kern w:val="0"/>
                <w:sz w:val="24"/>
                <w:szCs w:val="24"/>
                <w:highlight w:val="none"/>
                <w:lang w:bidi="ar"/>
              </w:rPr>
            </w:pPr>
            <w:r>
              <w:rPr>
                <w:rFonts w:hint="eastAsia"/>
                <w:color w:val="auto"/>
                <w:kern w:val="0"/>
                <w:sz w:val="24"/>
                <w:szCs w:val="24"/>
                <w:highlight w:val="none"/>
                <w:lang w:val="en-US" w:eastAsia="zh-CN" w:bidi="ar"/>
              </w:rPr>
              <w:t>申报生态库的项目复核通过率（%）</w:t>
            </w:r>
          </w:p>
        </w:tc>
        <w:tc>
          <w:tcPr>
            <w:tcW w:w="2359" w:type="dxa"/>
            <w:tcBorders>
              <w:top w:val="single" w:color="000000" w:sz="4" w:space="0"/>
              <w:left w:val="single" w:color="auto" w:sz="4" w:space="0"/>
              <w:bottom w:val="single" w:color="000000" w:sz="4" w:space="0"/>
              <w:right w:val="single" w:color="000000" w:sz="4" w:space="0"/>
            </w:tcBorders>
            <w:vAlign w:val="center"/>
          </w:tcPr>
          <w:p>
            <w:pPr>
              <w:widowControl/>
              <w:spacing w:line="260" w:lineRule="exact"/>
              <w:jc w:val="center"/>
              <w:textAlignment w:val="center"/>
              <w:rPr>
                <w:rFonts w:hint="eastAsia"/>
                <w:color w:val="auto"/>
                <w:kern w:val="0"/>
                <w:sz w:val="24"/>
                <w:szCs w:val="24"/>
                <w:highlight w:val="none"/>
                <w:lang w:bidi="ar"/>
              </w:rPr>
            </w:pPr>
            <w:r>
              <w:rPr>
                <w:rFonts w:hint="eastAsia"/>
                <w:color w:val="auto"/>
                <w:kern w:val="0"/>
                <w:sz w:val="24"/>
                <w:szCs w:val="24"/>
                <w:highlight w:val="none"/>
                <w:lang w:val="en-US" w:eastAsia="zh-CN" w:bidi="ar"/>
              </w:rPr>
              <w:t>≥70</w:t>
            </w:r>
          </w:p>
        </w:tc>
      </w:tr>
      <w:tr>
        <w:tblPrEx>
          <w:tblLayout w:type="fixed"/>
          <w:tblCellMar>
            <w:top w:w="15" w:type="dxa"/>
            <w:left w:w="15" w:type="dxa"/>
            <w:bottom w:w="15" w:type="dxa"/>
            <w:right w:w="15" w:type="dxa"/>
          </w:tblCellMar>
        </w:tblPrEx>
        <w:trPr>
          <w:trHeight w:val="0" w:hRule="atLeast"/>
          <w:jc w:val="center"/>
        </w:trPr>
        <w:tc>
          <w:tcPr>
            <w:tcW w:w="1179"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楷体_GB2312"/>
                <w:color w:val="auto"/>
                <w:sz w:val="24"/>
                <w:szCs w:val="24"/>
                <w:highlight w:val="none"/>
              </w:rPr>
            </w:pPr>
          </w:p>
        </w:tc>
        <w:tc>
          <w:tcPr>
            <w:tcW w:w="1179" w:type="dxa"/>
            <w:vMerge w:val="continue"/>
            <w:tcBorders>
              <w:top w:val="single" w:color="000000" w:sz="4" w:space="0"/>
              <w:left w:val="single" w:color="000000" w:sz="4" w:space="0"/>
              <w:bottom w:val="single" w:color="000000" w:sz="4" w:space="0"/>
              <w:right w:val="single" w:color="auto" w:sz="4" w:space="0"/>
            </w:tcBorders>
            <w:vAlign w:val="center"/>
          </w:tcPr>
          <w:p>
            <w:pPr>
              <w:spacing w:line="300" w:lineRule="exact"/>
              <w:jc w:val="center"/>
              <w:rPr>
                <w:rFonts w:eastAsia="楷体_GB2312"/>
                <w:color w:val="auto"/>
                <w:sz w:val="24"/>
                <w:szCs w:val="24"/>
                <w:highlight w:val="none"/>
              </w:rPr>
            </w:pPr>
          </w:p>
        </w:tc>
        <w:tc>
          <w:tcPr>
            <w:tcW w:w="1509"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color w:val="auto"/>
                <w:kern w:val="0"/>
                <w:sz w:val="24"/>
                <w:szCs w:val="24"/>
                <w:highlight w:val="none"/>
                <w:lang w:bidi="ar"/>
              </w:rPr>
            </w:pPr>
            <w:r>
              <w:rPr>
                <w:color w:val="auto"/>
                <w:kern w:val="0"/>
                <w:sz w:val="24"/>
                <w:szCs w:val="24"/>
                <w:highlight w:val="none"/>
                <w:lang w:bidi="ar"/>
              </w:rPr>
              <w:t>可持续影响</w:t>
            </w:r>
            <w:r>
              <w:rPr>
                <w:color w:val="auto"/>
                <w:kern w:val="0"/>
                <w:sz w:val="24"/>
                <w:szCs w:val="24"/>
                <w:highlight w:val="none"/>
                <w:lang w:bidi="ar"/>
              </w:rPr>
              <w:br w:type="textWrapping"/>
            </w:r>
            <w:r>
              <w:rPr>
                <w:color w:val="auto"/>
                <w:kern w:val="0"/>
                <w:sz w:val="24"/>
                <w:szCs w:val="24"/>
                <w:highlight w:val="none"/>
                <w:lang w:bidi="ar"/>
              </w:rPr>
              <w:t>指标</w:t>
            </w:r>
          </w:p>
        </w:tc>
        <w:tc>
          <w:tcPr>
            <w:tcW w:w="2876" w:type="dxa"/>
            <w:gridSpan w:val="2"/>
            <w:tcBorders>
              <w:top w:val="single" w:color="auto" w:sz="4" w:space="0"/>
              <w:left w:val="single" w:color="auto" w:sz="4" w:space="0"/>
              <w:bottom w:val="single" w:color="000000" w:sz="4" w:space="0"/>
              <w:right w:val="single" w:color="auto" w:sz="4" w:space="0"/>
            </w:tcBorders>
            <w:vAlign w:val="center"/>
          </w:tcPr>
          <w:p>
            <w:pPr>
              <w:widowControl/>
              <w:spacing w:line="260" w:lineRule="exact"/>
              <w:jc w:val="center"/>
              <w:textAlignment w:val="center"/>
              <w:rPr>
                <w:rFonts w:hint="eastAsia"/>
                <w:color w:val="auto"/>
                <w:kern w:val="0"/>
                <w:sz w:val="24"/>
                <w:szCs w:val="24"/>
                <w:highlight w:val="none"/>
                <w:lang w:bidi="ar"/>
              </w:rPr>
            </w:pPr>
          </w:p>
        </w:tc>
        <w:tc>
          <w:tcPr>
            <w:tcW w:w="2359" w:type="dxa"/>
            <w:tcBorders>
              <w:top w:val="single" w:color="000000" w:sz="4" w:space="0"/>
              <w:left w:val="single" w:color="auto" w:sz="4" w:space="0"/>
              <w:bottom w:val="single" w:color="000000" w:sz="4" w:space="0"/>
              <w:right w:val="single" w:color="000000" w:sz="4" w:space="0"/>
            </w:tcBorders>
            <w:vAlign w:val="center"/>
          </w:tcPr>
          <w:p>
            <w:pPr>
              <w:widowControl/>
              <w:spacing w:line="260" w:lineRule="exact"/>
              <w:jc w:val="center"/>
              <w:textAlignment w:val="center"/>
              <w:rPr>
                <w:rFonts w:hint="eastAsia" w:eastAsia="仿宋_GB2312"/>
                <w:color w:val="auto"/>
                <w:kern w:val="0"/>
                <w:sz w:val="24"/>
                <w:szCs w:val="24"/>
                <w:highlight w:val="none"/>
                <w:lang w:eastAsia="zh-CN" w:bidi="ar"/>
              </w:rPr>
            </w:pPr>
          </w:p>
        </w:tc>
      </w:tr>
      <w:tr>
        <w:tblPrEx>
          <w:tblLayout w:type="fixed"/>
          <w:tblCellMar>
            <w:top w:w="15" w:type="dxa"/>
            <w:left w:w="15" w:type="dxa"/>
            <w:bottom w:w="15" w:type="dxa"/>
            <w:right w:w="15" w:type="dxa"/>
          </w:tblCellMar>
        </w:tblPrEx>
        <w:trPr>
          <w:trHeight w:val="0" w:hRule="atLeast"/>
          <w:jc w:val="center"/>
        </w:trPr>
        <w:tc>
          <w:tcPr>
            <w:tcW w:w="1179"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eastAsia="楷体_GB2312"/>
                <w:color w:val="auto"/>
                <w:sz w:val="24"/>
                <w:szCs w:val="24"/>
                <w:highlight w:val="none"/>
              </w:rPr>
            </w:pPr>
          </w:p>
        </w:tc>
        <w:tc>
          <w:tcPr>
            <w:tcW w:w="1179" w:type="dxa"/>
            <w:vMerge w:val="continue"/>
            <w:tcBorders>
              <w:top w:val="single" w:color="000000" w:sz="4" w:space="0"/>
              <w:left w:val="single" w:color="000000" w:sz="4" w:space="0"/>
              <w:bottom w:val="single" w:color="000000" w:sz="4" w:space="0"/>
              <w:right w:val="single" w:color="auto" w:sz="4" w:space="0"/>
            </w:tcBorders>
            <w:vAlign w:val="center"/>
          </w:tcPr>
          <w:p>
            <w:pPr>
              <w:spacing w:line="300" w:lineRule="exact"/>
              <w:jc w:val="center"/>
              <w:rPr>
                <w:rFonts w:eastAsia="楷体_GB2312"/>
                <w:color w:val="auto"/>
                <w:sz w:val="24"/>
                <w:szCs w:val="24"/>
                <w:highlight w:val="none"/>
              </w:rPr>
            </w:pPr>
          </w:p>
        </w:tc>
        <w:tc>
          <w:tcPr>
            <w:tcW w:w="1509"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color w:val="auto"/>
                <w:kern w:val="0"/>
                <w:sz w:val="24"/>
                <w:szCs w:val="24"/>
                <w:highlight w:val="none"/>
                <w:lang w:bidi="ar"/>
              </w:rPr>
            </w:pPr>
            <w:r>
              <w:rPr>
                <w:color w:val="auto"/>
                <w:kern w:val="0"/>
                <w:sz w:val="24"/>
                <w:szCs w:val="24"/>
                <w:highlight w:val="none"/>
                <w:lang w:bidi="ar"/>
              </w:rPr>
              <w:t>服务对象</w:t>
            </w:r>
            <w:r>
              <w:rPr>
                <w:color w:val="auto"/>
                <w:kern w:val="0"/>
                <w:sz w:val="24"/>
                <w:szCs w:val="24"/>
                <w:highlight w:val="none"/>
                <w:lang w:bidi="ar"/>
              </w:rPr>
              <w:br w:type="textWrapping"/>
            </w:r>
            <w:r>
              <w:rPr>
                <w:color w:val="auto"/>
                <w:kern w:val="0"/>
                <w:sz w:val="24"/>
                <w:szCs w:val="24"/>
                <w:highlight w:val="none"/>
                <w:lang w:bidi="ar"/>
              </w:rPr>
              <w:t>满意度指标</w:t>
            </w:r>
          </w:p>
        </w:tc>
        <w:tc>
          <w:tcPr>
            <w:tcW w:w="2876" w:type="dxa"/>
            <w:gridSpan w:val="2"/>
            <w:tcBorders>
              <w:top w:val="single" w:color="000000" w:sz="4" w:space="0"/>
              <w:left w:val="single" w:color="auto" w:sz="4" w:space="0"/>
              <w:bottom w:val="single" w:color="000000" w:sz="4" w:space="0"/>
              <w:right w:val="single" w:color="auto" w:sz="4" w:space="0"/>
            </w:tcBorders>
            <w:vAlign w:val="center"/>
          </w:tcPr>
          <w:p>
            <w:pPr>
              <w:widowControl/>
              <w:spacing w:line="260" w:lineRule="exact"/>
              <w:jc w:val="center"/>
              <w:textAlignment w:val="center"/>
              <w:rPr>
                <w:color w:val="auto"/>
                <w:kern w:val="0"/>
                <w:sz w:val="24"/>
                <w:szCs w:val="24"/>
                <w:highlight w:val="none"/>
                <w:lang w:bidi="ar"/>
              </w:rPr>
            </w:pPr>
          </w:p>
        </w:tc>
        <w:tc>
          <w:tcPr>
            <w:tcW w:w="2359" w:type="dxa"/>
            <w:tcBorders>
              <w:top w:val="single" w:color="000000" w:sz="4" w:space="0"/>
              <w:left w:val="single" w:color="auto" w:sz="4" w:space="0"/>
              <w:bottom w:val="single" w:color="000000" w:sz="4" w:space="0"/>
              <w:right w:val="single" w:color="000000" w:sz="4" w:space="0"/>
            </w:tcBorders>
            <w:vAlign w:val="center"/>
          </w:tcPr>
          <w:p>
            <w:pPr>
              <w:widowControl/>
              <w:spacing w:line="260" w:lineRule="exact"/>
              <w:jc w:val="center"/>
              <w:textAlignment w:val="center"/>
              <w:rPr>
                <w:color w:val="auto"/>
                <w:kern w:val="0"/>
                <w:sz w:val="24"/>
                <w:szCs w:val="24"/>
                <w:highlight w:val="none"/>
                <w:lang w:bidi="ar"/>
              </w:rPr>
            </w:pPr>
          </w:p>
        </w:tc>
      </w:tr>
    </w:tbl>
    <w:p>
      <w:pPr>
        <w:pStyle w:val="3"/>
        <w:rPr>
          <w:color w:val="auto"/>
          <w:highlight w:val="none"/>
        </w:rPr>
      </w:pPr>
    </w:p>
    <w:p>
      <w:pPr>
        <w:pStyle w:val="3"/>
        <w:rPr>
          <w:rFonts w:hint="default"/>
          <w:lang w:val="en-US" w:eastAsia="zh-CN"/>
        </w:rPr>
      </w:pPr>
    </w:p>
    <w:p>
      <w:pPr>
        <w:rPr>
          <w:rFonts w:hint="default"/>
          <w:lang w:val="en-US" w:eastAsia="zh-CN"/>
        </w:rPr>
      </w:pPr>
    </w:p>
    <w:p>
      <w:pPr>
        <w:rPr>
          <w:rFonts w:hint="default"/>
          <w:lang w:val="en-US" w:eastAsia="zh-CN"/>
        </w:rPr>
      </w:pPr>
      <w:r>
        <w:rPr>
          <w:rFonts w:hint="default"/>
          <w:lang w:val="en-US" w:eastAsia="zh-CN"/>
        </w:rPr>
        <w:br w:type="page"/>
      </w:r>
    </w:p>
    <w:p>
      <w:pPr>
        <w:widowControl w:val="0"/>
        <w:spacing w:line="560" w:lineRule="exact"/>
        <w:jc w:val="center"/>
        <w:rPr>
          <w:rFonts w:hint="eastAsia" w:ascii="方正小标宋简体" w:hAnsi="方正小标宋简体" w:eastAsia="方正小标宋简体" w:cs="方正小标宋简体"/>
          <w:kern w:val="2"/>
          <w:sz w:val="32"/>
          <w:szCs w:val="24"/>
          <w:highlight w:val="none"/>
          <w:lang w:val="en-US" w:eastAsia="zh-CN" w:bidi="ar-SA"/>
        </w:rPr>
      </w:pPr>
      <w:r>
        <w:rPr>
          <w:rFonts w:hint="eastAsia" w:ascii="方正小标宋简体" w:hAnsi="方正小标宋简体" w:eastAsia="方正小标宋简体" w:cs="方正小标宋简体"/>
          <w:kern w:val="2"/>
          <w:sz w:val="32"/>
          <w:szCs w:val="24"/>
          <w:highlight w:val="none"/>
          <w:lang w:val="en-US" w:eastAsia="zh-CN" w:bidi="ar-SA"/>
        </w:rPr>
        <w:t>2、区域绩效目标申报表（揭阳市生态环境局）</w:t>
      </w:r>
    </w:p>
    <w:tbl>
      <w:tblPr>
        <w:tblStyle w:val="7"/>
        <w:tblW w:w="9261" w:type="dxa"/>
        <w:jc w:val="center"/>
        <w:tblInd w:w="0" w:type="dxa"/>
        <w:tblLayout w:type="fixed"/>
        <w:tblCellMar>
          <w:top w:w="15" w:type="dxa"/>
          <w:left w:w="15" w:type="dxa"/>
          <w:bottom w:w="15" w:type="dxa"/>
          <w:right w:w="15" w:type="dxa"/>
        </w:tblCellMar>
      </w:tblPr>
      <w:tblGrid>
        <w:gridCol w:w="716"/>
        <w:gridCol w:w="1683"/>
        <w:gridCol w:w="1536"/>
        <w:gridCol w:w="1726"/>
        <w:gridCol w:w="1200"/>
        <w:gridCol w:w="2400"/>
      </w:tblGrid>
      <w:tr>
        <w:tblPrEx>
          <w:tblLayout w:type="fixed"/>
          <w:tblCellMar>
            <w:top w:w="15" w:type="dxa"/>
            <w:left w:w="15" w:type="dxa"/>
            <w:bottom w:w="15" w:type="dxa"/>
            <w:right w:w="15" w:type="dxa"/>
          </w:tblCellMar>
        </w:tblPrEx>
        <w:trPr>
          <w:trHeight w:val="382" w:hRule="atLeast"/>
          <w:jc w:val="center"/>
        </w:trPr>
        <w:tc>
          <w:tcPr>
            <w:tcW w:w="239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hint="default" w:ascii="Times New Roman" w:hAnsi="Times New Roman" w:eastAsia="楷体_GB2312" w:cs="Times New Roman"/>
                <w:b/>
                <w:bCs/>
                <w:color w:val="auto"/>
                <w:sz w:val="24"/>
                <w:szCs w:val="24"/>
                <w:highlight w:val="none"/>
              </w:rPr>
            </w:pPr>
            <w:r>
              <w:rPr>
                <w:rFonts w:hint="default" w:ascii="Times New Roman" w:hAnsi="Times New Roman" w:eastAsia="楷体_GB2312" w:cs="Times New Roman"/>
                <w:b/>
                <w:bCs/>
                <w:color w:val="auto"/>
                <w:kern w:val="0"/>
                <w:sz w:val="24"/>
                <w:szCs w:val="24"/>
                <w:highlight w:val="none"/>
              </w:rPr>
              <w:t>项目名称</w:t>
            </w:r>
          </w:p>
        </w:tc>
        <w:tc>
          <w:tcPr>
            <w:tcW w:w="6862"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hint="default" w:ascii="Times New Roman" w:hAnsi="Times New Roman" w:eastAsia="楷体_GB2312" w:cs="Times New Roman"/>
                <w:color w:val="auto"/>
                <w:sz w:val="24"/>
                <w:szCs w:val="24"/>
                <w:highlight w:val="none"/>
              </w:rPr>
            </w:pPr>
            <w:r>
              <w:rPr>
                <w:rFonts w:hint="default" w:ascii="Times New Roman" w:hAnsi="Times New Roman" w:eastAsia="楷体_GB2312" w:cs="Times New Roman"/>
                <w:color w:val="auto"/>
                <w:sz w:val="24"/>
                <w:szCs w:val="24"/>
                <w:highlight w:val="none"/>
              </w:rPr>
              <w:t>土壤和地下水污染防治</w:t>
            </w:r>
          </w:p>
        </w:tc>
      </w:tr>
      <w:tr>
        <w:tblPrEx>
          <w:tblLayout w:type="fixed"/>
          <w:tblCellMar>
            <w:top w:w="15" w:type="dxa"/>
            <w:left w:w="15" w:type="dxa"/>
            <w:bottom w:w="15" w:type="dxa"/>
            <w:right w:w="15" w:type="dxa"/>
          </w:tblCellMar>
        </w:tblPrEx>
        <w:trPr>
          <w:trHeight w:val="382" w:hRule="atLeast"/>
          <w:jc w:val="center"/>
        </w:trPr>
        <w:tc>
          <w:tcPr>
            <w:tcW w:w="239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hint="default" w:ascii="Times New Roman" w:hAnsi="Times New Roman" w:eastAsia="楷体_GB2312" w:cs="Times New Roman"/>
                <w:b/>
                <w:bCs/>
                <w:color w:val="auto"/>
                <w:sz w:val="24"/>
                <w:szCs w:val="24"/>
                <w:highlight w:val="none"/>
              </w:rPr>
            </w:pPr>
            <w:r>
              <w:rPr>
                <w:rFonts w:hint="default" w:ascii="Times New Roman" w:hAnsi="Times New Roman" w:eastAsia="楷体_GB2312" w:cs="Times New Roman"/>
                <w:b/>
                <w:bCs/>
                <w:color w:val="auto"/>
                <w:kern w:val="0"/>
                <w:sz w:val="24"/>
                <w:szCs w:val="24"/>
                <w:highlight w:val="none"/>
              </w:rPr>
              <w:t>资金类型</w:t>
            </w:r>
          </w:p>
        </w:tc>
        <w:tc>
          <w:tcPr>
            <w:tcW w:w="6862"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hint="default" w:ascii="Times New Roman" w:hAnsi="Times New Roman" w:eastAsia="楷体_GB2312" w:cs="Times New Roman"/>
                <w:color w:val="auto"/>
                <w:sz w:val="24"/>
                <w:szCs w:val="24"/>
                <w:highlight w:val="none"/>
              </w:rPr>
            </w:pPr>
            <w:r>
              <w:rPr>
                <w:rFonts w:hint="default" w:ascii="Times New Roman" w:hAnsi="Times New Roman" w:eastAsia="楷体_GB2312" w:cs="Times New Roman"/>
                <w:color w:val="auto"/>
                <w:sz w:val="24"/>
                <w:szCs w:val="24"/>
                <w:highlight w:val="none"/>
              </w:rPr>
              <w:t>省级财政专项资金</w:t>
            </w:r>
          </w:p>
        </w:tc>
      </w:tr>
      <w:tr>
        <w:tblPrEx>
          <w:tblLayout w:type="fixed"/>
          <w:tblCellMar>
            <w:top w:w="15" w:type="dxa"/>
            <w:left w:w="15" w:type="dxa"/>
            <w:bottom w:w="15" w:type="dxa"/>
            <w:right w:w="15" w:type="dxa"/>
          </w:tblCellMar>
        </w:tblPrEx>
        <w:trPr>
          <w:trHeight w:val="382" w:hRule="atLeast"/>
          <w:jc w:val="center"/>
        </w:trPr>
        <w:tc>
          <w:tcPr>
            <w:tcW w:w="239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hint="default" w:ascii="Times New Roman" w:hAnsi="Times New Roman" w:eastAsia="楷体_GB2312" w:cs="Times New Roman"/>
                <w:b/>
                <w:bCs/>
                <w:color w:val="auto"/>
                <w:sz w:val="24"/>
                <w:szCs w:val="24"/>
                <w:highlight w:val="none"/>
              </w:rPr>
            </w:pPr>
            <w:r>
              <w:rPr>
                <w:rFonts w:hint="default" w:ascii="Times New Roman" w:hAnsi="Times New Roman" w:eastAsia="楷体_GB2312" w:cs="Times New Roman"/>
                <w:b/>
                <w:bCs/>
                <w:color w:val="auto"/>
                <w:kern w:val="0"/>
                <w:sz w:val="24"/>
                <w:szCs w:val="24"/>
                <w:highlight w:val="none"/>
              </w:rPr>
              <w:t>项目等级</w:t>
            </w:r>
          </w:p>
        </w:tc>
        <w:tc>
          <w:tcPr>
            <w:tcW w:w="6862"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hint="default" w:ascii="Times New Roman" w:hAnsi="Times New Roman" w:eastAsia="楷体_GB2312" w:cs="Times New Roman"/>
                <w:color w:val="auto"/>
                <w:sz w:val="24"/>
                <w:szCs w:val="24"/>
                <w:highlight w:val="none"/>
              </w:rPr>
            </w:pPr>
            <w:r>
              <w:rPr>
                <w:rFonts w:hint="default" w:ascii="Times New Roman" w:hAnsi="Times New Roman" w:eastAsia="楷体_GB2312" w:cs="Times New Roman"/>
                <w:color w:val="auto"/>
                <w:sz w:val="24"/>
                <w:szCs w:val="24"/>
                <w:highlight w:val="none"/>
              </w:rPr>
              <w:t>二级项目</w:t>
            </w:r>
          </w:p>
        </w:tc>
      </w:tr>
      <w:tr>
        <w:tblPrEx>
          <w:tblLayout w:type="fixed"/>
          <w:tblCellMar>
            <w:top w:w="15" w:type="dxa"/>
            <w:left w:w="15" w:type="dxa"/>
            <w:bottom w:w="15" w:type="dxa"/>
            <w:right w:w="15" w:type="dxa"/>
          </w:tblCellMar>
        </w:tblPrEx>
        <w:trPr>
          <w:trHeight w:val="720" w:hRule="atLeast"/>
          <w:jc w:val="center"/>
        </w:trPr>
        <w:tc>
          <w:tcPr>
            <w:tcW w:w="239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hint="default" w:ascii="Times New Roman" w:hAnsi="Times New Roman" w:eastAsia="楷体_GB2312" w:cs="Times New Roman"/>
                <w:b/>
                <w:bCs/>
                <w:color w:val="auto"/>
                <w:sz w:val="24"/>
                <w:szCs w:val="24"/>
                <w:highlight w:val="none"/>
              </w:rPr>
            </w:pPr>
            <w:r>
              <w:rPr>
                <w:rFonts w:hint="default" w:ascii="Times New Roman" w:hAnsi="Times New Roman" w:eastAsia="楷体_GB2312" w:cs="Times New Roman"/>
                <w:b/>
                <w:bCs/>
                <w:color w:val="auto"/>
                <w:kern w:val="0"/>
                <w:sz w:val="24"/>
                <w:szCs w:val="24"/>
                <w:highlight w:val="none"/>
              </w:rPr>
              <w:t>省级主管部门</w:t>
            </w:r>
          </w:p>
        </w:tc>
        <w:tc>
          <w:tcPr>
            <w:tcW w:w="3262" w:type="dxa"/>
            <w:gridSpan w:val="2"/>
            <w:tcBorders>
              <w:top w:val="single" w:color="000000" w:sz="4" w:space="0"/>
              <w:left w:val="single" w:color="000000" w:sz="4" w:space="0"/>
              <w:bottom w:val="single" w:color="000000" w:sz="4" w:space="0"/>
            </w:tcBorders>
            <w:vAlign w:val="center"/>
          </w:tcPr>
          <w:p>
            <w:pPr>
              <w:widowControl/>
              <w:spacing w:line="300" w:lineRule="exact"/>
              <w:jc w:val="center"/>
              <w:textAlignment w:val="center"/>
              <w:rPr>
                <w:rFonts w:hint="default" w:ascii="Times New Roman" w:hAnsi="Times New Roman" w:eastAsia="楷体_GB2312" w:cs="Times New Roman"/>
                <w:color w:val="auto"/>
                <w:sz w:val="24"/>
                <w:szCs w:val="24"/>
                <w:highlight w:val="none"/>
              </w:rPr>
            </w:pPr>
            <w:r>
              <w:rPr>
                <w:rFonts w:hint="default" w:ascii="Times New Roman" w:hAnsi="Times New Roman" w:eastAsia="楷体_GB2312" w:cs="Times New Roman"/>
                <w:color w:val="auto"/>
                <w:sz w:val="24"/>
                <w:szCs w:val="24"/>
                <w:highlight w:val="none"/>
              </w:rPr>
              <w:t>省生态环境厅</w:t>
            </w: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hint="default" w:ascii="Times New Roman" w:hAnsi="Times New Roman" w:eastAsia="楷体_GB2312" w:cs="Times New Roman"/>
                <w:color w:val="auto"/>
                <w:sz w:val="24"/>
                <w:szCs w:val="24"/>
                <w:highlight w:val="none"/>
              </w:rPr>
            </w:pPr>
            <w:r>
              <w:rPr>
                <w:rFonts w:hint="default" w:ascii="Times New Roman" w:hAnsi="Times New Roman" w:eastAsia="楷体_GB2312" w:cs="Times New Roman"/>
                <w:b/>
                <w:bCs/>
                <w:color w:val="auto"/>
                <w:kern w:val="0"/>
                <w:sz w:val="24"/>
                <w:szCs w:val="24"/>
                <w:highlight w:val="none"/>
              </w:rPr>
              <w:t>地方主管部门</w:t>
            </w:r>
          </w:p>
        </w:tc>
        <w:tc>
          <w:tcPr>
            <w:tcW w:w="2400"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hint="default" w:ascii="Times New Roman" w:hAnsi="Times New Roman" w:eastAsia="楷体_GB2312" w:cs="Times New Roman"/>
                <w:color w:val="auto"/>
                <w:sz w:val="24"/>
                <w:szCs w:val="24"/>
                <w:highlight w:val="none"/>
              </w:rPr>
            </w:pPr>
            <w:r>
              <w:rPr>
                <w:rFonts w:hint="default" w:ascii="Times New Roman" w:hAnsi="Times New Roman" w:eastAsia="楷体_GB2312" w:cs="Times New Roman"/>
                <w:color w:val="auto"/>
                <w:sz w:val="24"/>
                <w:szCs w:val="24"/>
                <w:highlight w:val="none"/>
              </w:rPr>
              <w:t>揭阳市生态环境局</w:t>
            </w:r>
          </w:p>
        </w:tc>
      </w:tr>
      <w:tr>
        <w:tblPrEx>
          <w:tblLayout w:type="fixed"/>
          <w:tblCellMar>
            <w:top w:w="15" w:type="dxa"/>
            <w:left w:w="15" w:type="dxa"/>
            <w:bottom w:w="15" w:type="dxa"/>
            <w:right w:w="15" w:type="dxa"/>
          </w:tblCellMar>
        </w:tblPrEx>
        <w:trPr>
          <w:trHeight w:val="382" w:hRule="atLeast"/>
          <w:jc w:val="center"/>
        </w:trPr>
        <w:tc>
          <w:tcPr>
            <w:tcW w:w="2399" w:type="dxa"/>
            <w:gridSpan w:val="2"/>
            <w:tcBorders>
              <w:top w:val="single" w:color="000000" w:sz="4" w:space="0"/>
              <w:left w:val="single" w:color="000000" w:sz="4" w:space="0"/>
              <w:right w:val="single" w:color="000000" w:sz="4" w:space="0"/>
            </w:tcBorders>
            <w:vAlign w:val="center"/>
          </w:tcPr>
          <w:p>
            <w:pPr>
              <w:widowControl/>
              <w:spacing w:line="300" w:lineRule="exact"/>
              <w:jc w:val="center"/>
              <w:textAlignment w:val="center"/>
              <w:rPr>
                <w:rFonts w:hint="default" w:ascii="Times New Roman" w:hAnsi="Times New Roman" w:eastAsia="楷体_GB2312" w:cs="Times New Roman"/>
                <w:b/>
                <w:bCs/>
                <w:color w:val="auto"/>
                <w:sz w:val="24"/>
                <w:szCs w:val="24"/>
                <w:highlight w:val="none"/>
              </w:rPr>
            </w:pPr>
            <w:r>
              <w:rPr>
                <w:rFonts w:hint="default" w:ascii="Times New Roman" w:hAnsi="Times New Roman" w:eastAsia="楷体_GB2312" w:cs="Times New Roman"/>
                <w:b/>
                <w:bCs/>
                <w:color w:val="auto"/>
                <w:kern w:val="0"/>
                <w:sz w:val="24"/>
                <w:szCs w:val="24"/>
                <w:highlight w:val="none"/>
              </w:rPr>
              <w:t>预算年度</w:t>
            </w:r>
          </w:p>
        </w:tc>
        <w:tc>
          <w:tcPr>
            <w:tcW w:w="6862"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hint="default" w:ascii="Times New Roman" w:hAnsi="Times New Roman" w:eastAsia="楷体_GB2312" w:cs="Times New Roman"/>
                <w:color w:val="auto"/>
                <w:sz w:val="24"/>
                <w:szCs w:val="24"/>
                <w:highlight w:val="none"/>
              </w:rPr>
            </w:pPr>
            <w:r>
              <w:rPr>
                <w:rFonts w:hint="default" w:ascii="Times New Roman" w:hAnsi="Times New Roman" w:eastAsia="楷体_GB2312" w:cs="Times New Roman"/>
                <w:color w:val="auto"/>
                <w:sz w:val="24"/>
                <w:szCs w:val="24"/>
                <w:highlight w:val="none"/>
              </w:rPr>
              <w:t>202</w:t>
            </w:r>
            <w:r>
              <w:rPr>
                <w:rFonts w:hint="eastAsia" w:ascii="Times New Roman" w:hAnsi="Times New Roman" w:eastAsia="楷体_GB2312" w:cs="Times New Roman"/>
                <w:color w:val="auto"/>
                <w:sz w:val="24"/>
                <w:szCs w:val="24"/>
                <w:highlight w:val="none"/>
                <w:lang w:val="en-US" w:eastAsia="zh-CN"/>
              </w:rPr>
              <w:t>4</w:t>
            </w:r>
            <w:r>
              <w:rPr>
                <w:rFonts w:hint="default" w:ascii="Times New Roman" w:hAnsi="Times New Roman" w:eastAsia="楷体_GB2312" w:cs="Times New Roman"/>
                <w:color w:val="auto"/>
                <w:sz w:val="24"/>
                <w:szCs w:val="24"/>
                <w:highlight w:val="none"/>
              </w:rPr>
              <w:t>年</w:t>
            </w:r>
          </w:p>
        </w:tc>
      </w:tr>
      <w:tr>
        <w:tblPrEx>
          <w:tblLayout w:type="fixed"/>
          <w:tblCellMar>
            <w:top w:w="15" w:type="dxa"/>
            <w:left w:w="15" w:type="dxa"/>
            <w:bottom w:w="15" w:type="dxa"/>
            <w:right w:w="15" w:type="dxa"/>
          </w:tblCellMar>
        </w:tblPrEx>
        <w:trPr>
          <w:trHeight w:val="382" w:hRule="atLeast"/>
          <w:jc w:val="center"/>
        </w:trPr>
        <w:tc>
          <w:tcPr>
            <w:tcW w:w="2399" w:type="dxa"/>
            <w:gridSpan w:val="2"/>
            <w:tcBorders>
              <w:top w:val="single" w:color="000000" w:sz="4" w:space="0"/>
              <w:left w:val="single" w:color="000000" w:sz="4" w:space="0"/>
              <w:right w:val="single" w:color="000000" w:sz="4" w:space="0"/>
            </w:tcBorders>
            <w:vAlign w:val="center"/>
          </w:tcPr>
          <w:p>
            <w:pPr>
              <w:widowControl/>
              <w:spacing w:line="300" w:lineRule="exact"/>
              <w:jc w:val="center"/>
              <w:textAlignment w:val="center"/>
              <w:rPr>
                <w:rFonts w:hint="default" w:ascii="Times New Roman" w:hAnsi="Times New Roman" w:eastAsia="楷体_GB2312" w:cs="Times New Roman"/>
                <w:b/>
                <w:bCs/>
                <w:color w:val="auto"/>
                <w:sz w:val="24"/>
                <w:szCs w:val="24"/>
                <w:highlight w:val="none"/>
              </w:rPr>
            </w:pPr>
            <w:r>
              <w:rPr>
                <w:rFonts w:hint="default" w:ascii="Times New Roman" w:hAnsi="Times New Roman" w:eastAsia="楷体_GB2312" w:cs="Times New Roman"/>
                <w:b/>
                <w:bCs/>
                <w:color w:val="auto"/>
                <w:kern w:val="0"/>
                <w:sz w:val="24"/>
                <w:szCs w:val="24"/>
                <w:highlight w:val="none"/>
              </w:rPr>
              <w:t xml:space="preserve">资金需求 </w:t>
            </w:r>
          </w:p>
        </w:tc>
        <w:tc>
          <w:tcPr>
            <w:tcW w:w="6862"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hint="default" w:ascii="Times New Roman" w:hAnsi="Times New Roman" w:eastAsia="楷体_GB2312" w:cs="Times New Roman"/>
                <w:color w:val="auto"/>
                <w:sz w:val="24"/>
                <w:szCs w:val="24"/>
                <w:highlight w:val="none"/>
              </w:rPr>
            </w:pPr>
            <w:r>
              <w:rPr>
                <w:rFonts w:hint="eastAsia" w:ascii="Times New Roman" w:hAnsi="Times New Roman" w:eastAsia="楷体_GB2312" w:cs="Times New Roman"/>
                <w:color w:val="auto"/>
                <w:sz w:val="24"/>
                <w:szCs w:val="24"/>
                <w:highlight w:val="none"/>
                <w:lang w:val="en-US" w:eastAsia="zh-CN"/>
              </w:rPr>
              <w:t>260</w:t>
            </w:r>
            <w:r>
              <w:rPr>
                <w:rFonts w:hint="default" w:ascii="Times New Roman" w:hAnsi="Times New Roman" w:eastAsia="楷体_GB2312" w:cs="Times New Roman"/>
                <w:color w:val="auto"/>
                <w:sz w:val="24"/>
                <w:szCs w:val="24"/>
                <w:highlight w:val="none"/>
              </w:rPr>
              <w:t>万元</w:t>
            </w:r>
          </w:p>
        </w:tc>
      </w:tr>
      <w:tr>
        <w:tblPrEx>
          <w:tblLayout w:type="fixed"/>
          <w:tblCellMar>
            <w:top w:w="15" w:type="dxa"/>
            <w:left w:w="15" w:type="dxa"/>
            <w:bottom w:w="15" w:type="dxa"/>
            <w:right w:w="15" w:type="dxa"/>
          </w:tblCellMar>
        </w:tblPrEx>
        <w:trPr>
          <w:trHeight w:val="382" w:hRule="atLeast"/>
          <w:jc w:val="center"/>
        </w:trPr>
        <w:tc>
          <w:tcPr>
            <w:tcW w:w="2399" w:type="dxa"/>
            <w:gridSpan w:val="2"/>
            <w:tcBorders>
              <w:top w:val="single" w:color="000000" w:sz="4" w:space="0"/>
              <w:left w:val="single" w:color="000000" w:sz="4" w:space="0"/>
              <w:right w:val="single" w:color="000000" w:sz="4" w:space="0"/>
            </w:tcBorders>
            <w:vAlign w:val="center"/>
          </w:tcPr>
          <w:p>
            <w:pPr>
              <w:widowControl/>
              <w:spacing w:line="300" w:lineRule="exact"/>
              <w:jc w:val="center"/>
              <w:textAlignment w:val="center"/>
              <w:rPr>
                <w:rFonts w:hint="default" w:ascii="Times New Roman" w:hAnsi="Times New Roman" w:eastAsia="楷体_GB2312" w:cs="Times New Roman"/>
                <w:b/>
                <w:bCs/>
                <w:color w:val="auto"/>
                <w:sz w:val="24"/>
                <w:szCs w:val="24"/>
                <w:highlight w:val="none"/>
              </w:rPr>
            </w:pPr>
            <w:r>
              <w:rPr>
                <w:rFonts w:hint="default" w:ascii="Times New Roman" w:hAnsi="Times New Roman" w:eastAsia="楷体_GB2312" w:cs="Times New Roman"/>
                <w:b/>
                <w:bCs/>
                <w:color w:val="auto"/>
                <w:kern w:val="0"/>
                <w:sz w:val="24"/>
                <w:szCs w:val="24"/>
                <w:highlight w:val="none"/>
              </w:rPr>
              <w:t>实施内容</w:t>
            </w:r>
          </w:p>
        </w:tc>
        <w:tc>
          <w:tcPr>
            <w:tcW w:w="6862"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textAlignment w:val="center"/>
              <w:rPr>
                <w:rFonts w:hint="default" w:ascii="Times New Roman" w:hAnsi="Times New Roman" w:eastAsia="楷体_GB2312" w:cs="Times New Roman"/>
                <w:color w:val="auto"/>
                <w:sz w:val="24"/>
                <w:szCs w:val="24"/>
                <w:highlight w:val="none"/>
              </w:rPr>
            </w:pPr>
            <w:r>
              <w:rPr>
                <w:rFonts w:hint="default" w:ascii="Times New Roman" w:hAnsi="Times New Roman" w:eastAsia="楷体_GB2312" w:cs="Times New Roman"/>
                <w:color w:val="auto"/>
                <w:sz w:val="24"/>
                <w:szCs w:val="24"/>
                <w:highlight w:val="none"/>
              </w:rPr>
              <w:t>完成</w:t>
            </w:r>
            <w:r>
              <w:rPr>
                <w:rFonts w:hint="eastAsia" w:ascii="Times New Roman" w:hAnsi="Times New Roman" w:eastAsia="楷体_GB2312" w:cs="Times New Roman"/>
                <w:color w:val="auto"/>
                <w:sz w:val="24"/>
                <w:szCs w:val="24"/>
                <w:highlight w:val="none"/>
                <w:lang w:eastAsia="zh-CN"/>
              </w:rPr>
              <w:t>揭阳</w:t>
            </w:r>
            <w:r>
              <w:rPr>
                <w:rFonts w:hint="default" w:ascii="Times New Roman" w:hAnsi="Times New Roman" w:eastAsia="楷体_GB2312" w:cs="Times New Roman"/>
                <w:color w:val="auto"/>
                <w:sz w:val="24"/>
                <w:szCs w:val="24"/>
                <w:highlight w:val="none"/>
              </w:rPr>
              <w:t>市地下水污染防治重点区划定并印发成果。</w:t>
            </w:r>
          </w:p>
        </w:tc>
      </w:tr>
      <w:tr>
        <w:tblPrEx>
          <w:tblLayout w:type="fixed"/>
          <w:tblCellMar>
            <w:top w:w="15" w:type="dxa"/>
            <w:left w:w="15" w:type="dxa"/>
            <w:bottom w:w="15" w:type="dxa"/>
            <w:right w:w="15" w:type="dxa"/>
          </w:tblCellMar>
        </w:tblPrEx>
        <w:trPr>
          <w:trHeight w:val="382" w:hRule="atLeast"/>
          <w:jc w:val="center"/>
        </w:trPr>
        <w:tc>
          <w:tcPr>
            <w:tcW w:w="2399" w:type="dxa"/>
            <w:gridSpan w:val="2"/>
            <w:tcBorders>
              <w:top w:val="single" w:color="000000" w:sz="4" w:space="0"/>
              <w:left w:val="single" w:color="000000" w:sz="4" w:space="0"/>
              <w:right w:val="single" w:color="000000" w:sz="4" w:space="0"/>
            </w:tcBorders>
            <w:vAlign w:val="center"/>
          </w:tcPr>
          <w:p>
            <w:pPr>
              <w:widowControl/>
              <w:spacing w:line="300" w:lineRule="exact"/>
              <w:jc w:val="center"/>
              <w:textAlignment w:val="center"/>
              <w:rPr>
                <w:rFonts w:hint="default" w:ascii="Times New Roman" w:hAnsi="Times New Roman" w:eastAsia="楷体_GB2312" w:cs="Times New Roman"/>
                <w:b/>
                <w:bCs/>
                <w:color w:val="auto"/>
                <w:sz w:val="24"/>
                <w:szCs w:val="24"/>
                <w:highlight w:val="none"/>
              </w:rPr>
            </w:pPr>
            <w:r>
              <w:rPr>
                <w:rFonts w:hint="default" w:ascii="Times New Roman" w:hAnsi="Times New Roman" w:eastAsia="楷体_GB2312" w:cs="Times New Roman"/>
                <w:b/>
                <w:bCs/>
                <w:color w:val="auto"/>
                <w:kern w:val="0"/>
                <w:sz w:val="24"/>
                <w:szCs w:val="24"/>
                <w:highlight w:val="none"/>
              </w:rPr>
              <w:t>政策依据</w:t>
            </w:r>
          </w:p>
        </w:tc>
        <w:tc>
          <w:tcPr>
            <w:tcW w:w="6862" w:type="dxa"/>
            <w:gridSpan w:val="4"/>
            <w:tcBorders>
              <w:top w:val="single" w:color="000000" w:sz="4" w:space="0"/>
              <w:left w:val="single" w:color="000000" w:sz="4" w:space="0"/>
              <w:bottom w:val="single" w:color="000000" w:sz="4" w:space="0"/>
              <w:right w:val="single" w:color="000000" w:sz="4" w:space="0"/>
            </w:tcBorders>
            <w:vAlign w:val="top"/>
          </w:tcPr>
          <w:p>
            <w:pPr>
              <w:widowControl/>
              <w:spacing w:line="300" w:lineRule="exact"/>
              <w:textAlignment w:val="center"/>
              <w:rPr>
                <w:rFonts w:hint="default" w:ascii="Times New Roman" w:hAnsi="Times New Roman" w:eastAsia="楷体_GB2312" w:cs="Times New Roman"/>
                <w:color w:val="auto"/>
                <w:sz w:val="24"/>
                <w:szCs w:val="24"/>
                <w:highlight w:val="none"/>
                <w:lang w:eastAsia="zh-CN"/>
              </w:rPr>
            </w:pPr>
            <w:r>
              <w:rPr>
                <w:rFonts w:hint="default" w:ascii="Times New Roman" w:hAnsi="Times New Roman" w:eastAsia="楷体_GB2312" w:cs="Times New Roman"/>
                <w:color w:val="auto"/>
                <w:sz w:val="24"/>
                <w:szCs w:val="24"/>
                <w:highlight w:val="none"/>
                <w:lang w:eastAsia="zh-CN"/>
              </w:rPr>
              <w:t>《</w:t>
            </w:r>
            <w:r>
              <w:rPr>
                <w:rFonts w:hint="default" w:ascii="Times New Roman" w:hAnsi="Times New Roman" w:eastAsia="楷体_GB2312" w:cs="Times New Roman"/>
                <w:color w:val="auto"/>
                <w:sz w:val="24"/>
                <w:szCs w:val="24"/>
                <w:highlight w:val="none"/>
                <w:lang w:val="en-US" w:eastAsia="zh-CN"/>
              </w:rPr>
              <w:t>土壤污染防治法》</w:t>
            </w:r>
            <w:r>
              <w:rPr>
                <w:rFonts w:hint="default" w:ascii="Times New Roman" w:hAnsi="Times New Roman" w:eastAsia="楷体_GB2312" w:cs="Times New Roman"/>
                <w:color w:val="auto"/>
                <w:sz w:val="24"/>
                <w:szCs w:val="24"/>
                <w:highlight w:val="none"/>
              </w:rPr>
              <w:t>《地下水管理条例》《“十四五”土壤、地下水和农村生态环境保护规划》（环土壤〔2021〕120号）</w:t>
            </w:r>
            <w:r>
              <w:rPr>
                <w:rFonts w:hint="default" w:ascii="Times New Roman" w:hAnsi="Times New Roman" w:eastAsia="楷体_GB2312" w:cs="Times New Roman"/>
                <w:color w:val="auto"/>
                <w:sz w:val="24"/>
                <w:szCs w:val="24"/>
                <w:highlight w:val="none"/>
                <w:lang w:eastAsia="zh-CN"/>
              </w:rPr>
              <w:t>《广东省土壤与地下水污染防治“十四五”规划》（粤环〔2022〕8号）</w:t>
            </w:r>
          </w:p>
        </w:tc>
      </w:tr>
      <w:tr>
        <w:tblPrEx>
          <w:tblLayout w:type="fixed"/>
          <w:tblCellMar>
            <w:top w:w="15" w:type="dxa"/>
            <w:left w:w="15" w:type="dxa"/>
            <w:bottom w:w="15" w:type="dxa"/>
            <w:right w:w="15" w:type="dxa"/>
          </w:tblCellMar>
        </w:tblPrEx>
        <w:trPr>
          <w:trHeight w:val="382" w:hRule="atLeast"/>
          <w:jc w:val="center"/>
        </w:trPr>
        <w:tc>
          <w:tcPr>
            <w:tcW w:w="239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hint="default" w:ascii="Times New Roman" w:hAnsi="Times New Roman" w:eastAsia="楷体_GB2312" w:cs="Times New Roman"/>
                <w:b/>
                <w:bCs/>
                <w:color w:val="auto"/>
                <w:sz w:val="24"/>
                <w:szCs w:val="24"/>
                <w:highlight w:val="none"/>
              </w:rPr>
            </w:pPr>
            <w:r>
              <w:rPr>
                <w:rFonts w:hint="default" w:ascii="Times New Roman" w:hAnsi="Times New Roman" w:eastAsia="楷体_GB2312" w:cs="Times New Roman"/>
                <w:b/>
                <w:bCs/>
                <w:color w:val="auto"/>
                <w:kern w:val="0"/>
                <w:sz w:val="24"/>
                <w:szCs w:val="24"/>
                <w:highlight w:val="none"/>
              </w:rPr>
              <w:t>总体目标</w:t>
            </w:r>
          </w:p>
        </w:tc>
        <w:tc>
          <w:tcPr>
            <w:tcW w:w="6862"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textAlignment w:val="center"/>
              <w:rPr>
                <w:rFonts w:hint="default" w:ascii="Times New Roman" w:hAnsi="Times New Roman" w:eastAsia="楷体_GB2312" w:cs="Times New Roman"/>
                <w:color w:val="auto"/>
                <w:sz w:val="24"/>
                <w:szCs w:val="24"/>
                <w:highlight w:val="none"/>
              </w:rPr>
            </w:pPr>
            <w:r>
              <w:rPr>
                <w:rFonts w:hint="default" w:ascii="Times New Roman" w:hAnsi="Times New Roman" w:eastAsia="楷体_GB2312" w:cs="Times New Roman"/>
                <w:color w:val="auto"/>
                <w:sz w:val="24"/>
                <w:szCs w:val="24"/>
                <w:highlight w:val="none"/>
              </w:rPr>
              <w:t>完成</w:t>
            </w:r>
            <w:r>
              <w:rPr>
                <w:rFonts w:hint="eastAsia" w:ascii="Times New Roman" w:hAnsi="Times New Roman" w:eastAsia="楷体_GB2312" w:cs="Times New Roman"/>
                <w:color w:val="auto"/>
                <w:sz w:val="24"/>
                <w:szCs w:val="24"/>
                <w:highlight w:val="none"/>
                <w:lang w:eastAsia="zh-CN"/>
              </w:rPr>
              <w:t>揭阳</w:t>
            </w:r>
            <w:r>
              <w:rPr>
                <w:rFonts w:hint="default" w:ascii="Times New Roman" w:hAnsi="Times New Roman" w:eastAsia="楷体_GB2312" w:cs="Times New Roman"/>
                <w:color w:val="auto"/>
                <w:sz w:val="24"/>
                <w:szCs w:val="24"/>
                <w:highlight w:val="none"/>
              </w:rPr>
              <w:t>市地下水污染防治重点区划定并印发成果</w:t>
            </w:r>
            <w:r>
              <w:rPr>
                <w:rFonts w:hint="eastAsia" w:ascii="Times New Roman" w:hAnsi="Times New Roman" w:eastAsia="楷体_GB2312" w:cs="Times New Roman"/>
                <w:color w:val="auto"/>
                <w:sz w:val="24"/>
                <w:szCs w:val="24"/>
                <w:highlight w:val="none"/>
                <w:lang w:eastAsia="zh-CN"/>
              </w:rPr>
              <w:t>，有关工作</w:t>
            </w:r>
            <w:r>
              <w:rPr>
                <w:rFonts w:hint="default" w:ascii="Times New Roman" w:hAnsi="Times New Roman" w:eastAsia="楷体_GB2312" w:cs="Times New Roman"/>
                <w:color w:val="auto"/>
                <w:sz w:val="24"/>
                <w:szCs w:val="24"/>
                <w:highlight w:val="none"/>
              </w:rPr>
              <w:t>满足相关技术规范要求</w:t>
            </w:r>
            <w:r>
              <w:rPr>
                <w:rFonts w:hint="default" w:ascii="Times New Roman" w:hAnsi="Times New Roman" w:eastAsia="楷体_GB2312" w:cs="Times New Roman"/>
                <w:color w:val="auto"/>
                <w:sz w:val="24"/>
                <w:szCs w:val="24"/>
                <w:highlight w:val="none"/>
                <w:lang w:eastAsia="zh-CN"/>
              </w:rPr>
              <w:t>。</w:t>
            </w:r>
          </w:p>
        </w:tc>
      </w:tr>
      <w:tr>
        <w:tblPrEx>
          <w:tblLayout w:type="fixed"/>
          <w:tblCellMar>
            <w:top w:w="15" w:type="dxa"/>
            <w:left w:w="15" w:type="dxa"/>
            <w:bottom w:w="15" w:type="dxa"/>
            <w:right w:w="15" w:type="dxa"/>
          </w:tblCellMar>
        </w:tblPrEx>
        <w:trPr>
          <w:trHeight w:val="720" w:hRule="atLeast"/>
          <w:jc w:val="center"/>
        </w:trPr>
        <w:tc>
          <w:tcPr>
            <w:tcW w:w="716" w:type="dxa"/>
            <w:tcBorders>
              <w:left w:val="single" w:color="000000" w:sz="4" w:space="0"/>
              <w:bottom w:val="single" w:color="000000" w:sz="4" w:space="0"/>
              <w:right w:val="single" w:color="000000" w:sz="4" w:space="0"/>
            </w:tcBorders>
            <w:vAlign w:val="center"/>
          </w:tcPr>
          <w:p>
            <w:pPr>
              <w:spacing w:line="300" w:lineRule="exact"/>
              <w:jc w:val="center"/>
              <w:rPr>
                <w:rFonts w:hint="default" w:ascii="Times New Roman" w:hAnsi="Times New Roman" w:eastAsia="楷体_GB2312" w:cs="Times New Roman"/>
                <w:b/>
                <w:bCs/>
                <w:color w:val="auto"/>
                <w:sz w:val="24"/>
                <w:szCs w:val="24"/>
                <w:highlight w:val="none"/>
              </w:rPr>
            </w:pPr>
          </w:p>
        </w:tc>
        <w:tc>
          <w:tcPr>
            <w:tcW w:w="1683" w:type="dxa"/>
            <w:tcBorders>
              <w:top w:val="single" w:color="000000" w:sz="4" w:space="0"/>
              <w:left w:val="single" w:color="000000" w:sz="4" w:space="0"/>
              <w:right w:val="single" w:color="000000" w:sz="4" w:space="0"/>
            </w:tcBorders>
            <w:vAlign w:val="center"/>
          </w:tcPr>
          <w:p>
            <w:pPr>
              <w:widowControl/>
              <w:spacing w:line="300" w:lineRule="exact"/>
              <w:jc w:val="center"/>
              <w:textAlignment w:val="center"/>
              <w:rPr>
                <w:rFonts w:hint="default" w:ascii="Times New Roman" w:hAnsi="Times New Roman" w:eastAsia="楷体_GB2312" w:cs="Times New Roman"/>
                <w:b/>
                <w:bCs/>
                <w:color w:val="auto"/>
                <w:sz w:val="24"/>
                <w:szCs w:val="24"/>
                <w:highlight w:val="none"/>
              </w:rPr>
            </w:pPr>
            <w:r>
              <w:rPr>
                <w:rFonts w:hint="default" w:ascii="Times New Roman" w:hAnsi="Times New Roman" w:eastAsia="楷体_GB2312" w:cs="Times New Roman"/>
                <w:b/>
                <w:bCs/>
                <w:color w:val="auto"/>
                <w:kern w:val="0"/>
                <w:sz w:val="24"/>
                <w:szCs w:val="24"/>
                <w:highlight w:val="none"/>
              </w:rPr>
              <w:t>一级指标</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hint="default" w:ascii="Times New Roman" w:hAnsi="Times New Roman" w:eastAsia="楷体_GB2312" w:cs="Times New Roman"/>
                <w:b/>
                <w:bCs/>
                <w:color w:val="auto"/>
                <w:sz w:val="24"/>
                <w:szCs w:val="24"/>
                <w:highlight w:val="none"/>
              </w:rPr>
            </w:pPr>
            <w:r>
              <w:rPr>
                <w:rFonts w:hint="default" w:ascii="Times New Roman" w:hAnsi="Times New Roman" w:eastAsia="楷体_GB2312" w:cs="Times New Roman"/>
                <w:b/>
                <w:bCs/>
                <w:color w:val="auto"/>
                <w:kern w:val="0"/>
                <w:sz w:val="24"/>
                <w:szCs w:val="24"/>
                <w:highlight w:val="none"/>
              </w:rPr>
              <w:t>二级指标</w:t>
            </w:r>
          </w:p>
        </w:tc>
        <w:tc>
          <w:tcPr>
            <w:tcW w:w="2926"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hint="default" w:ascii="Times New Roman" w:hAnsi="Times New Roman" w:eastAsia="楷体_GB2312" w:cs="Times New Roman"/>
                <w:b/>
                <w:bCs/>
                <w:color w:val="auto"/>
                <w:sz w:val="24"/>
                <w:szCs w:val="24"/>
                <w:highlight w:val="none"/>
              </w:rPr>
            </w:pPr>
            <w:r>
              <w:rPr>
                <w:rFonts w:hint="default" w:ascii="Times New Roman" w:hAnsi="Times New Roman" w:eastAsia="楷体_GB2312" w:cs="Times New Roman"/>
                <w:b/>
                <w:bCs/>
                <w:color w:val="auto"/>
                <w:kern w:val="0"/>
                <w:sz w:val="24"/>
                <w:szCs w:val="24"/>
                <w:highlight w:val="none"/>
              </w:rPr>
              <w:t>三级指标</w:t>
            </w:r>
          </w:p>
        </w:tc>
        <w:tc>
          <w:tcPr>
            <w:tcW w:w="2400"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hint="default" w:ascii="Times New Roman" w:hAnsi="Times New Roman" w:eastAsia="楷体_GB2312" w:cs="Times New Roman"/>
                <w:b/>
                <w:bCs/>
                <w:color w:val="auto"/>
                <w:sz w:val="24"/>
                <w:szCs w:val="24"/>
                <w:highlight w:val="none"/>
              </w:rPr>
            </w:pPr>
            <w:r>
              <w:rPr>
                <w:rFonts w:hint="default" w:ascii="Times New Roman" w:hAnsi="Times New Roman" w:eastAsia="楷体_GB2312" w:cs="Times New Roman"/>
                <w:b/>
                <w:bCs/>
                <w:color w:val="auto"/>
                <w:kern w:val="0"/>
                <w:sz w:val="24"/>
                <w:szCs w:val="24"/>
                <w:highlight w:val="none"/>
              </w:rPr>
              <w:t>指标值</w:t>
            </w:r>
          </w:p>
        </w:tc>
      </w:tr>
      <w:tr>
        <w:tblPrEx>
          <w:tblLayout w:type="fixed"/>
          <w:tblCellMar>
            <w:top w:w="15" w:type="dxa"/>
            <w:left w:w="15" w:type="dxa"/>
            <w:bottom w:w="15" w:type="dxa"/>
            <w:right w:w="15" w:type="dxa"/>
          </w:tblCellMar>
        </w:tblPrEx>
        <w:trPr>
          <w:trHeight w:val="446" w:hRule="atLeast"/>
          <w:jc w:val="center"/>
        </w:trPr>
        <w:tc>
          <w:tcPr>
            <w:tcW w:w="716" w:type="dxa"/>
            <w:vMerge w:val="restart"/>
            <w:tcBorders>
              <w:top w:val="single" w:color="000000" w:sz="4" w:space="0"/>
              <w:left w:val="single" w:color="000000" w:sz="4" w:space="0"/>
              <w:right w:val="single" w:color="000000" w:sz="4" w:space="0"/>
            </w:tcBorders>
            <w:vAlign w:val="center"/>
          </w:tcPr>
          <w:p>
            <w:pPr>
              <w:widowControl/>
              <w:spacing w:line="300" w:lineRule="exact"/>
              <w:jc w:val="center"/>
              <w:textAlignment w:val="center"/>
              <w:rPr>
                <w:rFonts w:hint="default" w:ascii="Times New Roman" w:hAnsi="Times New Roman" w:eastAsia="楷体_GB2312" w:cs="Times New Roman"/>
                <w:b/>
                <w:bCs/>
                <w:color w:val="auto"/>
                <w:sz w:val="24"/>
                <w:szCs w:val="24"/>
                <w:highlight w:val="none"/>
              </w:rPr>
            </w:pPr>
            <w:r>
              <w:rPr>
                <w:rFonts w:hint="default" w:ascii="Times New Roman" w:hAnsi="Times New Roman" w:eastAsia="楷体_GB2312" w:cs="Times New Roman"/>
                <w:b/>
                <w:bCs/>
                <w:color w:val="auto"/>
                <w:kern w:val="0"/>
                <w:sz w:val="24"/>
                <w:szCs w:val="24"/>
                <w:highlight w:val="none"/>
              </w:rPr>
              <w:t>绩</w:t>
            </w:r>
            <w:r>
              <w:rPr>
                <w:rFonts w:hint="default" w:ascii="Times New Roman" w:hAnsi="Times New Roman" w:eastAsia="楷体_GB2312" w:cs="Times New Roman"/>
                <w:b/>
                <w:bCs/>
                <w:color w:val="auto"/>
                <w:kern w:val="0"/>
                <w:sz w:val="24"/>
                <w:szCs w:val="24"/>
                <w:highlight w:val="none"/>
              </w:rPr>
              <w:br w:type="textWrapping"/>
            </w:r>
            <w:r>
              <w:rPr>
                <w:rFonts w:hint="default" w:ascii="Times New Roman" w:hAnsi="Times New Roman" w:eastAsia="楷体_GB2312" w:cs="Times New Roman"/>
                <w:b/>
                <w:bCs/>
                <w:color w:val="auto"/>
                <w:kern w:val="0"/>
                <w:sz w:val="24"/>
                <w:szCs w:val="24"/>
                <w:highlight w:val="none"/>
              </w:rPr>
              <w:br w:type="textWrapping"/>
            </w:r>
            <w:r>
              <w:rPr>
                <w:rFonts w:hint="default" w:ascii="Times New Roman" w:hAnsi="Times New Roman" w:eastAsia="楷体_GB2312" w:cs="Times New Roman"/>
                <w:b/>
                <w:bCs/>
                <w:color w:val="auto"/>
                <w:kern w:val="0"/>
                <w:sz w:val="24"/>
                <w:szCs w:val="24"/>
                <w:highlight w:val="none"/>
              </w:rPr>
              <w:t>效</w:t>
            </w:r>
            <w:r>
              <w:rPr>
                <w:rFonts w:hint="default" w:ascii="Times New Roman" w:hAnsi="Times New Roman" w:eastAsia="楷体_GB2312" w:cs="Times New Roman"/>
                <w:b/>
                <w:bCs/>
                <w:color w:val="auto"/>
                <w:kern w:val="0"/>
                <w:sz w:val="24"/>
                <w:szCs w:val="24"/>
                <w:highlight w:val="none"/>
              </w:rPr>
              <w:br w:type="textWrapping"/>
            </w:r>
            <w:r>
              <w:rPr>
                <w:rFonts w:hint="default" w:ascii="Times New Roman" w:hAnsi="Times New Roman" w:eastAsia="楷体_GB2312" w:cs="Times New Roman"/>
                <w:b/>
                <w:bCs/>
                <w:color w:val="auto"/>
                <w:kern w:val="0"/>
                <w:sz w:val="24"/>
                <w:szCs w:val="24"/>
                <w:highlight w:val="none"/>
              </w:rPr>
              <w:br w:type="textWrapping"/>
            </w:r>
            <w:r>
              <w:rPr>
                <w:rFonts w:hint="default" w:ascii="Times New Roman" w:hAnsi="Times New Roman" w:eastAsia="楷体_GB2312" w:cs="Times New Roman"/>
                <w:b/>
                <w:bCs/>
                <w:color w:val="auto"/>
                <w:kern w:val="0"/>
                <w:sz w:val="24"/>
                <w:szCs w:val="24"/>
                <w:highlight w:val="none"/>
              </w:rPr>
              <w:t>指</w:t>
            </w:r>
            <w:r>
              <w:rPr>
                <w:rFonts w:hint="default" w:ascii="Times New Roman" w:hAnsi="Times New Roman" w:eastAsia="楷体_GB2312" w:cs="Times New Roman"/>
                <w:b/>
                <w:bCs/>
                <w:color w:val="auto"/>
                <w:kern w:val="0"/>
                <w:sz w:val="24"/>
                <w:szCs w:val="24"/>
                <w:highlight w:val="none"/>
              </w:rPr>
              <w:br w:type="textWrapping"/>
            </w:r>
            <w:r>
              <w:rPr>
                <w:rFonts w:hint="default" w:ascii="Times New Roman" w:hAnsi="Times New Roman" w:eastAsia="楷体_GB2312" w:cs="Times New Roman"/>
                <w:b/>
                <w:bCs/>
                <w:color w:val="auto"/>
                <w:kern w:val="0"/>
                <w:sz w:val="24"/>
                <w:szCs w:val="24"/>
                <w:highlight w:val="none"/>
              </w:rPr>
              <w:br w:type="textWrapping"/>
            </w:r>
            <w:r>
              <w:rPr>
                <w:rFonts w:hint="default" w:ascii="Times New Roman" w:hAnsi="Times New Roman" w:eastAsia="楷体_GB2312" w:cs="Times New Roman"/>
                <w:b/>
                <w:bCs/>
                <w:color w:val="auto"/>
                <w:kern w:val="0"/>
                <w:sz w:val="24"/>
                <w:szCs w:val="24"/>
                <w:highlight w:val="none"/>
              </w:rPr>
              <w:t>标</w:t>
            </w:r>
          </w:p>
        </w:tc>
        <w:tc>
          <w:tcPr>
            <w:tcW w:w="1683" w:type="dxa"/>
            <w:vMerge w:val="restart"/>
            <w:tcBorders>
              <w:top w:val="single" w:color="000000" w:sz="4" w:space="0"/>
              <w:left w:val="single" w:color="000000" w:sz="4" w:space="0"/>
              <w:right w:val="single" w:color="000000" w:sz="4" w:space="0"/>
            </w:tcBorders>
            <w:vAlign w:val="center"/>
          </w:tcPr>
          <w:p>
            <w:pPr>
              <w:widowControl/>
              <w:spacing w:line="300" w:lineRule="exact"/>
              <w:jc w:val="center"/>
              <w:textAlignment w:val="center"/>
              <w:rPr>
                <w:rFonts w:hint="default" w:ascii="Times New Roman" w:hAnsi="Times New Roman" w:eastAsia="楷体_GB2312" w:cs="Times New Roman"/>
                <w:b/>
                <w:bCs/>
                <w:color w:val="auto"/>
                <w:sz w:val="24"/>
                <w:szCs w:val="24"/>
                <w:highlight w:val="none"/>
              </w:rPr>
            </w:pPr>
            <w:r>
              <w:rPr>
                <w:rFonts w:hint="default" w:ascii="Times New Roman" w:hAnsi="Times New Roman" w:eastAsia="楷体_GB2312" w:cs="Times New Roman"/>
                <w:b/>
                <w:bCs/>
                <w:color w:val="auto"/>
                <w:kern w:val="0"/>
                <w:sz w:val="24"/>
                <w:szCs w:val="24"/>
                <w:highlight w:val="none"/>
              </w:rPr>
              <w:t>产</w:t>
            </w:r>
            <w:r>
              <w:rPr>
                <w:rFonts w:hint="default" w:ascii="Times New Roman" w:hAnsi="Times New Roman" w:eastAsia="楷体_GB2312" w:cs="Times New Roman"/>
                <w:b/>
                <w:bCs/>
                <w:color w:val="auto"/>
                <w:kern w:val="0"/>
                <w:sz w:val="24"/>
                <w:szCs w:val="24"/>
                <w:highlight w:val="none"/>
              </w:rPr>
              <w:br w:type="textWrapping"/>
            </w:r>
            <w:r>
              <w:rPr>
                <w:rFonts w:hint="default" w:ascii="Times New Roman" w:hAnsi="Times New Roman" w:eastAsia="楷体_GB2312" w:cs="Times New Roman"/>
                <w:b/>
                <w:bCs/>
                <w:color w:val="auto"/>
                <w:kern w:val="0"/>
                <w:sz w:val="24"/>
                <w:szCs w:val="24"/>
                <w:highlight w:val="none"/>
              </w:rPr>
              <w:t>出</w:t>
            </w:r>
            <w:r>
              <w:rPr>
                <w:rFonts w:hint="default" w:ascii="Times New Roman" w:hAnsi="Times New Roman" w:eastAsia="楷体_GB2312" w:cs="Times New Roman"/>
                <w:b/>
                <w:bCs/>
                <w:color w:val="auto"/>
                <w:kern w:val="0"/>
                <w:sz w:val="24"/>
                <w:szCs w:val="24"/>
                <w:highlight w:val="none"/>
              </w:rPr>
              <w:br w:type="textWrapping"/>
            </w:r>
            <w:r>
              <w:rPr>
                <w:rFonts w:hint="default" w:ascii="Times New Roman" w:hAnsi="Times New Roman" w:eastAsia="楷体_GB2312" w:cs="Times New Roman"/>
                <w:b/>
                <w:bCs/>
                <w:color w:val="auto"/>
                <w:kern w:val="0"/>
                <w:sz w:val="24"/>
                <w:szCs w:val="24"/>
                <w:highlight w:val="none"/>
              </w:rPr>
              <w:t>指</w:t>
            </w:r>
            <w:r>
              <w:rPr>
                <w:rFonts w:hint="default" w:ascii="Times New Roman" w:hAnsi="Times New Roman" w:eastAsia="楷体_GB2312" w:cs="Times New Roman"/>
                <w:b/>
                <w:bCs/>
                <w:color w:val="auto"/>
                <w:kern w:val="0"/>
                <w:sz w:val="24"/>
                <w:szCs w:val="24"/>
                <w:highlight w:val="none"/>
              </w:rPr>
              <w:br w:type="textWrapping"/>
            </w:r>
            <w:r>
              <w:rPr>
                <w:rFonts w:hint="default" w:ascii="Times New Roman" w:hAnsi="Times New Roman" w:eastAsia="楷体_GB2312" w:cs="Times New Roman"/>
                <w:b/>
                <w:bCs/>
                <w:color w:val="auto"/>
                <w:kern w:val="0"/>
                <w:sz w:val="24"/>
                <w:szCs w:val="24"/>
                <w:highlight w:val="none"/>
              </w:rPr>
              <w:t>标</w:t>
            </w:r>
          </w:p>
        </w:tc>
        <w:tc>
          <w:tcPr>
            <w:tcW w:w="1536" w:type="dxa"/>
            <w:vMerge w:val="restart"/>
            <w:tcBorders>
              <w:top w:val="single" w:color="000000" w:sz="4" w:space="0"/>
              <w:left w:val="single" w:color="000000" w:sz="4" w:space="0"/>
              <w:right w:val="single" w:color="000000" w:sz="4" w:space="0"/>
            </w:tcBorders>
            <w:vAlign w:val="center"/>
          </w:tcPr>
          <w:p>
            <w:pPr>
              <w:widowControl/>
              <w:spacing w:line="300" w:lineRule="exact"/>
              <w:jc w:val="center"/>
              <w:textAlignment w:val="center"/>
              <w:rPr>
                <w:rFonts w:hint="default" w:ascii="Times New Roman" w:hAnsi="Times New Roman" w:eastAsia="楷体_GB2312" w:cs="Times New Roman"/>
                <w:color w:val="auto"/>
                <w:sz w:val="24"/>
                <w:szCs w:val="24"/>
                <w:highlight w:val="none"/>
              </w:rPr>
            </w:pPr>
            <w:r>
              <w:rPr>
                <w:rFonts w:hint="default" w:ascii="Times New Roman" w:hAnsi="Times New Roman" w:eastAsia="楷体_GB2312" w:cs="Times New Roman"/>
                <w:color w:val="auto"/>
                <w:kern w:val="0"/>
                <w:sz w:val="24"/>
                <w:szCs w:val="24"/>
                <w:highlight w:val="none"/>
              </w:rPr>
              <w:t>数量指标</w:t>
            </w:r>
          </w:p>
        </w:tc>
        <w:tc>
          <w:tcPr>
            <w:tcW w:w="2926"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hint="default" w:ascii="Times New Roman" w:hAnsi="Times New Roman" w:eastAsia="楷体_GB2312" w:cs="Times New Roman"/>
                <w:color w:val="auto"/>
                <w:kern w:val="2"/>
                <w:sz w:val="24"/>
                <w:szCs w:val="24"/>
                <w:highlight w:val="none"/>
                <w:lang w:val="en-US" w:eastAsia="zh-CN" w:bidi="ar-SA"/>
              </w:rPr>
            </w:pPr>
            <w:r>
              <w:rPr>
                <w:rFonts w:hint="eastAsia" w:ascii="Times New Roman" w:hAnsi="Times New Roman" w:eastAsia="楷体_GB2312" w:cs="Times New Roman"/>
                <w:color w:val="auto"/>
                <w:sz w:val="24"/>
                <w:szCs w:val="24"/>
                <w:highlight w:val="none"/>
                <w:lang w:eastAsia="zh-CN"/>
              </w:rPr>
              <w:t>印发</w:t>
            </w:r>
            <w:r>
              <w:rPr>
                <w:rFonts w:hint="default" w:ascii="Times New Roman" w:hAnsi="Times New Roman" w:eastAsia="楷体_GB2312" w:cs="Times New Roman"/>
                <w:color w:val="auto"/>
                <w:sz w:val="24"/>
                <w:szCs w:val="24"/>
                <w:highlight w:val="none"/>
              </w:rPr>
              <w:t>地下水污染防治重点区划定成果</w:t>
            </w:r>
          </w:p>
        </w:tc>
        <w:tc>
          <w:tcPr>
            <w:tcW w:w="2400"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hint="default" w:ascii="Times New Roman" w:hAnsi="Times New Roman" w:eastAsia="楷体_GB2312" w:cs="Times New Roman"/>
                <w:color w:val="auto"/>
                <w:kern w:val="2"/>
                <w:sz w:val="24"/>
                <w:szCs w:val="24"/>
                <w:highlight w:val="none"/>
                <w:lang w:val="en-US" w:eastAsia="zh-CN" w:bidi="ar-SA"/>
              </w:rPr>
            </w:pPr>
            <w:r>
              <w:rPr>
                <w:rFonts w:hint="eastAsia" w:ascii="Times New Roman" w:hAnsi="Times New Roman" w:eastAsia="楷体_GB2312" w:cs="Times New Roman"/>
                <w:color w:val="auto"/>
                <w:sz w:val="24"/>
                <w:szCs w:val="24"/>
                <w:highlight w:val="none"/>
                <w:lang w:val="en-US" w:eastAsia="zh-CN"/>
              </w:rPr>
              <w:t>1份</w:t>
            </w:r>
          </w:p>
        </w:tc>
      </w:tr>
      <w:tr>
        <w:tblPrEx>
          <w:tblLayout w:type="fixed"/>
          <w:tblCellMar>
            <w:top w:w="15" w:type="dxa"/>
            <w:left w:w="15" w:type="dxa"/>
            <w:bottom w:w="15" w:type="dxa"/>
            <w:right w:w="15" w:type="dxa"/>
          </w:tblCellMar>
        </w:tblPrEx>
        <w:trPr>
          <w:trHeight w:val="446" w:hRule="atLeast"/>
          <w:jc w:val="center"/>
        </w:trPr>
        <w:tc>
          <w:tcPr>
            <w:tcW w:w="716" w:type="dxa"/>
            <w:vMerge w:val="continue"/>
            <w:tcBorders>
              <w:left w:val="single" w:color="000000" w:sz="4" w:space="0"/>
              <w:right w:val="single" w:color="000000" w:sz="4" w:space="0"/>
            </w:tcBorders>
            <w:vAlign w:val="center"/>
          </w:tcPr>
          <w:p>
            <w:pPr>
              <w:widowControl/>
              <w:spacing w:line="300" w:lineRule="exact"/>
              <w:jc w:val="center"/>
              <w:textAlignment w:val="center"/>
              <w:rPr>
                <w:rFonts w:hint="default" w:ascii="Times New Roman" w:hAnsi="Times New Roman" w:eastAsia="楷体_GB2312" w:cs="Times New Roman"/>
                <w:b/>
                <w:bCs/>
                <w:color w:val="auto"/>
                <w:kern w:val="0"/>
                <w:sz w:val="24"/>
                <w:szCs w:val="24"/>
                <w:highlight w:val="none"/>
              </w:rPr>
            </w:pPr>
          </w:p>
        </w:tc>
        <w:tc>
          <w:tcPr>
            <w:tcW w:w="1683" w:type="dxa"/>
            <w:vMerge w:val="continue"/>
            <w:tcBorders>
              <w:left w:val="single" w:color="000000" w:sz="4" w:space="0"/>
              <w:right w:val="single" w:color="000000" w:sz="4" w:space="0"/>
            </w:tcBorders>
            <w:vAlign w:val="center"/>
          </w:tcPr>
          <w:p>
            <w:pPr>
              <w:widowControl/>
              <w:spacing w:line="300" w:lineRule="exact"/>
              <w:jc w:val="center"/>
              <w:textAlignment w:val="center"/>
              <w:rPr>
                <w:rFonts w:hint="default" w:ascii="Times New Roman" w:hAnsi="Times New Roman" w:eastAsia="楷体_GB2312" w:cs="Times New Roman"/>
                <w:b/>
                <w:bCs/>
                <w:color w:val="auto"/>
                <w:kern w:val="0"/>
                <w:sz w:val="24"/>
                <w:szCs w:val="24"/>
                <w:highlight w:val="none"/>
              </w:rPr>
            </w:pPr>
          </w:p>
        </w:tc>
        <w:tc>
          <w:tcPr>
            <w:tcW w:w="1536" w:type="dxa"/>
            <w:vMerge w:val="continue"/>
            <w:tcBorders>
              <w:left w:val="single" w:color="000000" w:sz="4" w:space="0"/>
              <w:right w:val="single" w:color="000000" w:sz="4" w:space="0"/>
            </w:tcBorders>
            <w:vAlign w:val="center"/>
          </w:tcPr>
          <w:p>
            <w:pPr>
              <w:widowControl/>
              <w:spacing w:line="300" w:lineRule="exact"/>
              <w:jc w:val="center"/>
              <w:textAlignment w:val="center"/>
              <w:rPr>
                <w:rFonts w:hint="default" w:ascii="Times New Roman" w:hAnsi="Times New Roman" w:eastAsia="楷体_GB2312" w:cs="Times New Roman"/>
                <w:color w:val="auto"/>
                <w:kern w:val="0"/>
                <w:sz w:val="24"/>
                <w:szCs w:val="24"/>
                <w:highlight w:val="none"/>
              </w:rPr>
            </w:pPr>
          </w:p>
        </w:tc>
        <w:tc>
          <w:tcPr>
            <w:tcW w:w="2926" w:type="dxa"/>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hint="eastAsia" w:ascii="Times New Roman" w:hAnsi="Times New Roman" w:eastAsia="楷体_GB2312" w:cs="Times New Roman"/>
                <w:color w:val="auto"/>
                <w:kern w:val="2"/>
                <w:sz w:val="24"/>
                <w:szCs w:val="24"/>
                <w:highlight w:val="none"/>
                <w:lang w:val="en-US" w:eastAsia="zh-CN" w:bidi="ar-SA"/>
              </w:rPr>
            </w:pPr>
            <w:r>
              <w:rPr>
                <w:rFonts w:hint="default" w:ascii="Times New Roman" w:hAnsi="Times New Roman" w:eastAsia="楷体_GB2312" w:cs="Times New Roman"/>
                <w:color w:val="auto"/>
                <w:sz w:val="24"/>
                <w:szCs w:val="24"/>
                <w:highlight w:val="none"/>
                <w:lang w:val="en-US" w:eastAsia="zh-CN"/>
              </w:rPr>
              <w:t>全年检查中央及省补助项目覆盖率</w:t>
            </w:r>
          </w:p>
        </w:tc>
        <w:tc>
          <w:tcPr>
            <w:tcW w:w="2400"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hint="eastAsia" w:ascii="Times New Roman" w:hAnsi="Times New Roman" w:eastAsia="楷体_GB2312" w:cs="Times New Roman"/>
                <w:color w:val="auto"/>
                <w:kern w:val="2"/>
                <w:sz w:val="24"/>
                <w:szCs w:val="24"/>
                <w:highlight w:val="none"/>
                <w:lang w:val="en-US" w:eastAsia="zh-CN" w:bidi="ar-SA"/>
              </w:rPr>
            </w:pPr>
            <w:r>
              <w:rPr>
                <w:rFonts w:hint="eastAsia" w:ascii="Times New Roman" w:hAnsi="Times New Roman" w:eastAsia="楷体_GB2312" w:cs="Times New Roman"/>
                <w:color w:val="auto"/>
                <w:sz w:val="24"/>
                <w:szCs w:val="24"/>
                <w:highlight w:val="none"/>
                <w:lang w:val="en-US" w:eastAsia="zh-CN"/>
              </w:rPr>
              <w:t>100%</w:t>
            </w:r>
          </w:p>
        </w:tc>
      </w:tr>
      <w:tr>
        <w:tblPrEx>
          <w:tblLayout w:type="fixed"/>
          <w:tblCellMar>
            <w:top w:w="15" w:type="dxa"/>
            <w:left w:w="15" w:type="dxa"/>
            <w:bottom w:w="15" w:type="dxa"/>
            <w:right w:w="15" w:type="dxa"/>
          </w:tblCellMar>
        </w:tblPrEx>
        <w:trPr>
          <w:trHeight w:val="734" w:hRule="atLeast"/>
          <w:jc w:val="center"/>
        </w:trPr>
        <w:tc>
          <w:tcPr>
            <w:tcW w:w="716" w:type="dxa"/>
            <w:vMerge w:val="continue"/>
            <w:tcBorders>
              <w:left w:val="single" w:color="000000" w:sz="4" w:space="0"/>
              <w:right w:val="single" w:color="000000" w:sz="4" w:space="0"/>
            </w:tcBorders>
            <w:vAlign w:val="center"/>
          </w:tcPr>
          <w:p>
            <w:pPr>
              <w:spacing w:line="300" w:lineRule="exact"/>
              <w:jc w:val="center"/>
              <w:rPr>
                <w:rFonts w:hint="default" w:ascii="Times New Roman" w:hAnsi="Times New Roman" w:eastAsia="楷体_GB2312" w:cs="Times New Roman"/>
                <w:b/>
                <w:bCs/>
                <w:color w:val="auto"/>
                <w:sz w:val="24"/>
                <w:szCs w:val="24"/>
                <w:highlight w:val="none"/>
              </w:rPr>
            </w:pPr>
          </w:p>
        </w:tc>
        <w:tc>
          <w:tcPr>
            <w:tcW w:w="1683" w:type="dxa"/>
            <w:vMerge w:val="continue"/>
            <w:tcBorders>
              <w:left w:val="single" w:color="000000" w:sz="4" w:space="0"/>
              <w:right w:val="single" w:color="000000" w:sz="4" w:space="0"/>
            </w:tcBorders>
            <w:vAlign w:val="center"/>
          </w:tcPr>
          <w:p>
            <w:pPr>
              <w:spacing w:line="300" w:lineRule="exact"/>
              <w:jc w:val="center"/>
              <w:rPr>
                <w:rFonts w:hint="default" w:ascii="Times New Roman" w:hAnsi="Times New Roman" w:eastAsia="楷体_GB2312" w:cs="Times New Roman"/>
                <w:b/>
                <w:bCs/>
                <w:color w:val="auto"/>
                <w:sz w:val="24"/>
                <w:szCs w:val="24"/>
                <w:highlight w:val="none"/>
              </w:rPr>
            </w:pPr>
          </w:p>
        </w:tc>
        <w:tc>
          <w:tcPr>
            <w:tcW w:w="1536" w:type="dxa"/>
            <w:tcBorders>
              <w:top w:val="single" w:color="000000" w:sz="4" w:space="0"/>
              <w:left w:val="single" w:color="000000" w:sz="4" w:space="0"/>
              <w:right w:val="single" w:color="000000" w:sz="4" w:space="0"/>
            </w:tcBorders>
            <w:vAlign w:val="center"/>
          </w:tcPr>
          <w:p>
            <w:pPr>
              <w:widowControl/>
              <w:spacing w:line="300" w:lineRule="exact"/>
              <w:jc w:val="center"/>
              <w:textAlignment w:val="center"/>
              <w:rPr>
                <w:rFonts w:hint="default" w:ascii="Times New Roman" w:hAnsi="Times New Roman" w:eastAsia="楷体_GB2312" w:cs="Times New Roman"/>
                <w:color w:val="auto"/>
                <w:sz w:val="24"/>
                <w:szCs w:val="24"/>
                <w:highlight w:val="none"/>
              </w:rPr>
            </w:pPr>
            <w:r>
              <w:rPr>
                <w:rFonts w:hint="default" w:ascii="Times New Roman" w:hAnsi="Times New Roman" w:eastAsia="楷体_GB2312" w:cs="Times New Roman"/>
                <w:color w:val="auto"/>
                <w:kern w:val="0"/>
                <w:sz w:val="24"/>
                <w:szCs w:val="24"/>
                <w:highlight w:val="none"/>
              </w:rPr>
              <w:t>质量指标</w:t>
            </w:r>
          </w:p>
        </w:tc>
        <w:tc>
          <w:tcPr>
            <w:tcW w:w="292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color w:val="auto"/>
                <w:sz w:val="24"/>
                <w:szCs w:val="24"/>
                <w:highlight w:val="none"/>
                <w:lang w:val="en-US" w:eastAsia="zh-CN"/>
              </w:rPr>
            </w:pPr>
            <w:r>
              <w:rPr>
                <w:rFonts w:hint="default" w:ascii="Times New Roman" w:hAnsi="Times New Roman" w:eastAsia="楷体_GB2312" w:cs="Times New Roman"/>
                <w:color w:val="auto"/>
                <w:sz w:val="24"/>
                <w:szCs w:val="24"/>
                <w:highlight w:val="none"/>
                <w:lang w:val="en-US" w:eastAsia="zh-CN"/>
              </w:rPr>
              <w:t>项目验收</w:t>
            </w:r>
          </w:p>
        </w:tc>
        <w:tc>
          <w:tcPr>
            <w:tcW w:w="24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color w:val="auto"/>
                <w:sz w:val="24"/>
                <w:szCs w:val="24"/>
                <w:highlight w:val="none"/>
                <w:lang w:val="en-US" w:eastAsia="zh-CN"/>
              </w:rPr>
            </w:pPr>
            <w:r>
              <w:rPr>
                <w:rFonts w:hint="default" w:ascii="Times New Roman" w:hAnsi="Times New Roman" w:eastAsia="楷体_GB2312" w:cs="Times New Roman"/>
                <w:color w:val="auto"/>
                <w:sz w:val="24"/>
                <w:szCs w:val="24"/>
                <w:highlight w:val="none"/>
                <w:lang w:val="en-US" w:eastAsia="zh-CN"/>
              </w:rPr>
              <w:t>通过</w:t>
            </w:r>
          </w:p>
        </w:tc>
      </w:tr>
      <w:tr>
        <w:tblPrEx>
          <w:tblLayout w:type="fixed"/>
          <w:tblCellMar>
            <w:top w:w="15" w:type="dxa"/>
            <w:left w:w="15" w:type="dxa"/>
            <w:bottom w:w="15" w:type="dxa"/>
            <w:right w:w="15" w:type="dxa"/>
          </w:tblCellMar>
        </w:tblPrEx>
        <w:trPr>
          <w:trHeight w:val="720" w:hRule="atLeast"/>
          <w:jc w:val="center"/>
        </w:trPr>
        <w:tc>
          <w:tcPr>
            <w:tcW w:w="716" w:type="dxa"/>
            <w:vMerge w:val="continue"/>
            <w:tcBorders>
              <w:left w:val="single" w:color="000000" w:sz="4" w:space="0"/>
              <w:right w:val="single" w:color="000000" w:sz="4" w:space="0"/>
            </w:tcBorders>
            <w:vAlign w:val="center"/>
          </w:tcPr>
          <w:p>
            <w:pPr>
              <w:spacing w:line="300" w:lineRule="exact"/>
              <w:jc w:val="center"/>
              <w:rPr>
                <w:rFonts w:hint="default" w:ascii="Times New Roman" w:hAnsi="Times New Roman" w:eastAsia="楷体_GB2312" w:cs="Times New Roman"/>
                <w:b/>
                <w:bCs/>
                <w:color w:val="auto"/>
                <w:sz w:val="24"/>
                <w:szCs w:val="24"/>
                <w:highlight w:val="none"/>
              </w:rPr>
            </w:pPr>
          </w:p>
        </w:tc>
        <w:tc>
          <w:tcPr>
            <w:tcW w:w="1683"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hint="default" w:ascii="Times New Roman" w:hAnsi="Times New Roman" w:eastAsia="楷体_GB2312" w:cs="Times New Roman"/>
                <w:b/>
                <w:bCs/>
                <w:color w:val="auto"/>
                <w:sz w:val="24"/>
                <w:szCs w:val="24"/>
                <w:highlight w:val="none"/>
              </w:rPr>
            </w:pPr>
            <w:r>
              <w:rPr>
                <w:rFonts w:hint="default" w:ascii="Times New Roman" w:hAnsi="Times New Roman" w:eastAsia="楷体_GB2312" w:cs="Times New Roman"/>
                <w:b/>
                <w:bCs/>
                <w:color w:val="auto"/>
                <w:kern w:val="0"/>
                <w:sz w:val="24"/>
                <w:szCs w:val="24"/>
                <w:highlight w:val="none"/>
              </w:rPr>
              <w:t>效</w:t>
            </w:r>
            <w:r>
              <w:rPr>
                <w:rFonts w:hint="default" w:ascii="Times New Roman" w:hAnsi="Times New Roman" w:eastAsia="楷体_GB2312" w:cs="Times New Roman"/>
                <w:b/>
                <w:bCs/>
                <w:color w:val="auto"/>
                <w:kern w:val="0"/>
                <w:sz w:val="24"/>
                <w:szCs w:val="24"/>
                <w:highlight w:val="none"/>
              </w:rPr>
              <w:br w:type="textWrapping"/>
            </w:r>
            <w:r>
              <w:rPr>
                <w:rFonts w:hint="default" w:ascii="Times New Roman" w:hAnsi="Times New Roman" w:eastAsia="楷体_GB2312" w:cs="Times New Roman"/>
                <w:b/>
                <w:bCs/>
                <w:color w:val="auto"/>
                <w:kern w:val="0"/>
                <w:sz w:val="24"/>
                <w:szCs w:val="24"/>
                <w:highlight w:val="none"/>
              </w:rPr>
              <w:t>益</w:t>
            </w:r>
            <w:r>
              <w:rPr>
                <w:rFonts w:hint="default" w:ascii="Times New Roman" w:hAnsi="Times New Roman" w:eastAsia="楷体_GB2312" w:cs="Times New Roman"/>
                <w:b/>
                <w:bCs/>
                <w:color w:val="auto"/>
                <w:kern w:val="0"/>
                <w:sz w:val="24"/>
                <w:szCs w:val="24"/>
                <w:highlight w:val="none"/>
              </w:rPr>
              <w:br w:type="textWrapping"/>
            </w:r>
            <w:r>
              <w:rPr>
                <w:rFonts w:hint="default" w:ascii="Times New Roman" w:hAnsi="Times New Roman" w:eastAsia="楷体_GB2312" w:cs="Times New Roman"/>
                <w:b/>
                <w:bCs/>
                <w:color w:val="auto"/>
                <w:kern w:val="0"/>
                <w:sz w:val="24"/>
                <w:szCs w:val="24"/>
                <w:highlight w:val="none"/>
              </w:rPr>
              <w:t>指</w:t>
            </w:r>
            <w:r>
              <w:rPr>
                <w:rFonts w:hint="default" w:ascii="Times New Roman" w:hAnsi="Times New Roman" w:eastAsia="楷体_GB2312" w:cs="Times New Roman"/>
                <w:b/>
                <w:bCs/>
                <w:color w:val="auto"/>
                <w:kern w:val="0"/>
                <w:sz w:val="24"/>
                <w:szCs w:val="24"/>
                <w:highlight w:val="none"/>
              </w:rPr>
              <w:br w:type="textWrapping"/>
            </w:r>
            <w:r>
              <w:rPr>
                <w:rFonts w:hint="default" w:ascii="Times New Roman" w:hAnsi="Times New Roman" w:eastAsia="楷体_GB2312" w:cs="Times New Roman"/>
                <w:b/>
                <w:bCs/>
                <w:color w:val="auto"/>
                <w:kern w:val="0"/>
                <w:sz w:val="24"/>
                <w:szCs w:val="24"/>
                <w:highlight w:val="none"/>
              </w:rPr>
              <w:t>标</w:t>
            </w:r>
          </w:p>
        </w:tc>
        <w:tc>
          <w:tcPr>
            <w:tcW w:w="1536" w:type="dxa"/>
            <w:tcBorders>
              <w:top w:val="single" w:color="000000" w:sz="4" w:space="0"/>
              <w:left w:val="single" w:color="000000" w:sz="4" w:space="0"/>
              <w:right w:val="single" w:color="000000" w:sz="4" w:space="0"/>
            </w:tcBorders>
            <w:vAlign w:val="center"/>
          </w:tcPr>
          <w:p>
            <w:pPr>
              <w:widowControl/>
              <w:spacing w:line="300" w:lineRule="exact"/>
              <w:jc w:val="center"/>
              <w:textAlignment w:val="center"/>
              <w:rPr>
                <w:rFonts w:hint="default" w:ascii="Times New Roman" w:hAnsi="Times New Roman" w:eastAsia="楷体_GB2312" w:cs="Times New Roman"/>
                <w:color w:val="auto"/>
                <w:sz w:val="24"/>
                <w:szCs w:val="24"/>
                <w:highlight w:val="none"/>
              </w:rPr>
            </w:pPr>
            <w:r>
              <w:rPr>
                <w:rFonts w:hint="default" w:ascii="Times New Roman" w:hAnsi="Times New Roman" w:eastAsia="楷体_GB2312" w:cs="Times New Roman"/>
                <w:color w:val="auto"/>
                <w:kern w:val="0"/>
                <w:sz w:val="24"/>
                <w:szCs w:val="24"/>
                <w:highlight w:val="none"/>
              </w:rPr>
              <w:t>生态效益</w:t>
            </w:r>
            <w:r>
              <w:rPr>
                <w:rFonts w:hint="default" w:ascii="Times New Roman" w:hAnsi="Times New Roman" w:eastAsia="楷体_GB2312" w:cs="Times New Roman"/>
                <w:color w:val="auto"/>
                <w:kern w:val="0"/>
                <w:sz w:val="24"/>
                <w:szCs w:val="24"/>
                <w:highlight w:val="none"/>
              </w:rPr>
              <w:br w:type="textWrapping"/>
            </w:r>
            <w:r>
              <w:rPr>
                <w:rFonts w:hint="default" w:ascii="Times New Roman" w:hAnsi="Times New Roman" w:eastAsia="楷体_GB2312" w:cs="Times New Roman"/>
                <w:color w:val="auto"/>
                <w:kern w:val="0"/>
                <w:sz w:val="24"/>
                <w:szCs w:val="24"/>
                <w:highlight w:val="none"/>
              </w:rPr>
              <w:t>指标</w:t>
            </w:r>
          </w:p>
        </w:tc>
        <w:tc>
          <w:tcPr>
            <w:tcW w:w="2926"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textAlignment w:val="center"/>
              <w:rPr>
                <w:rFonts w:hint="default" w:ascii="Times New Roman" w:hAnsi="Times New Roman" w:eastAsia="楷体_GB2312" w:cs="Times New Roman"/>
                <w:color w:val="auto"/>
                <w:sz w:val="24"/>
                <w:szCs w:val="24"/>
                <w:highlight w:val="none"/>
              </w:rPr>
            </w:pPr>
            <w:r>
              <w:rPr>
                <w:rFonts w:hint="default" w:ascii="Times New Roman" w:hAnsi="Times New Roman" w:eastAsia="楷体_GB2312" w:cs="Times New Roman"/>
                <w:color w:val="auto"/>
                <w:sz w:val="24"/>
                <w:szCs w:val="24"/>
                <w:highlight w:val="none"/>
              </w:rPr>
              <w:t>落实</w:t>
            </w:r>
            <w:r>
              <w:rPr>
                <w:rFonts w:hint="default" w:ascii="Times New Roman" w:hAnsi="Times New Roman" w:eastAsia="楷体_GB2312" w:cs="Times New Roman"/>
                <w:color w:val="auto"/>
                <w:sz w:val="24"/>
                <w:szCs w:val="24"/>
                <w:highlight w:val="none"/>
                <w:lang w:eastAsia="zh-CN"/>
              </w:rPr>
              <w:t>《广东省土壤与地下水污染防治“十四五”规划》</w:t>
            </w:r>
          </w:p>
        </w:tc>
        <w:tc>
          <w:tcPr>
            <w:tcW w:w="2400"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hint="default" w:ascii="Times New Roman" w:hAnsi="Times New Roman" w:eastAsia="楷体_GB2312" w:cs="Times New Roman"/>
                <w:color w:val="auto"/>
                <w:sz w:val="24"/>
                <w:szCs w:val="24"/>
                <w:highlight w:val="none"/>
              </w:rPr>
            </w:pPr>
            <w:r>
              <w:rPr>
                <w:rFonts w:hint="default" w:ascii="Times New Roman" w:hAnsi="Times New Roman" w:eastAsia="楷体_GB2312" w:cs="Times New Roman"/>
                <w:color w:val="auto"/>
                <w:sz w:val="24"/>
                <w:szCs w:val="24"/>
                <w:highlight w:val="none"/>
              </w:rPr>
              <w:t>提供支撑</w:t>
            </w:r>
          </w:p>
        </w:tc>
      </w:tr>
      <w:tr>
        <w:tblPrEx>
          <w:tblLayout w:type="fixed"/>
          <w:tblCellMar>
            <w:top w:w="15" w:type="dxa"/>
            <w:left w:w="15" w:type="dxa"/>
            <w:bottom w:w="15" w:type="dxa"/>
            <w:right w:w="15" w:type="dxa"/>
          </w:tblCellMar>
        </w:tblPrEx>
        <w:trPr>
          <w:trHeight w:val="720" w:hRule="atLeast"/>
          <w:jc w:val="center"/>
        </w:trPr>
        <w:tc>
          <w:tcPr>
            <w:tcW w:w="716" w:type="dxa"/>
            <w:vMerge w:val="continue"/>
            <w:tcBorders>
              <w:left w:val="single" w:color="000000" w:sz="4" w:space="0"/>
              <w:right w:val="single" w:color="000000" w:sz="4" w:space="0"/>
            </w:tcBorders>
            <w:vAlign w:val="center"/>
          </w:tcPr>
          <w:p>
            <w:pPr>
              <w:spacing w:line="300" w:lineRule="exact"/>
              <w:jc w:val="center"/>
              <w:rPr>
                <w:rFonts w:hint="default" w:ascii="Times New Roman" w:hAnsi="Times New Roman" w:eastAsia="楷体_GB2312" w:cs="Times New Roman"/>
                <w:color w:val="auto"/>
                <w:sz w:val="24"/>
                <w:szCs w:val="24"/>
                <w:highlight w:val="none"/>
              </w:rPr>
            </w:pPr>
          </w:p>
        </w:tc>
        <w:tc>
          <w:tcPr>
            <w:tcW w:w="1683"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hint="default" w:ascii="Times New Roman" w:hAnsi="Times New Roman" w:eastAsia="楷体_GB2312" w:cs="Times New Roman"/>
                <w:color w:val="auto"/>
                <w:sz w:val="24"/>
                <w:szCs w:val="24"/>
                <w:highlight w:val="none"/>
              </w:rPr>
            </w:pPr>
          </w:p>
        </w:tc>
        <w:tc>
          <w:tcPr>
            <w:tcW w:w="1536" w:type="dxa"/>
            <w:tcBorders>
              <w:top w:val="single" w:color="000000" w:sz="4" w:space="0"/>
              <w:left w:val="single" w:color="000000" w:sz="4" w:space="0"/>
              <w:bottom w:val="single" w:color="auto" w:sz="4" w:space="0"/>
              <w:right w:val="single" w:color="000000" w:sz="4" w:space="0"/>
            </w:tcBorders>
            <w:vAlign w:val="center"/>
          </w:tcPr>
          <w:p>
            <w:pPr>
              <w:widowControl/>
              <w:spacing w:line="300" w:lineRule="exact"/>
              <w:jc w:val="center"/>
              <w:textAlignment w:val="center"/>
              <w:rPr>
                <w:rFonts w:hint="default" w:ascii="Times New Roman" w:hAnsi="Times New Roman" w:eastAsia="楷体_GB2312" w:cs="Times New Roman"/>
                <w:color w:val="auto"/>
                <w:sz w:val="24"/>
                <w:szCs w:val="24"/>
                <w:highlight w:val="none"/>
              </w:rPr>
            </w:pPr>
            <w:r>
              <w:rPr>
                <w:rFonts w:hint="default" w:ascii="Times New Roman" w:hAnsi="Times New Roman" w:eastAsia="楷体_GB2312" w:cs="Times New Roman"/>
                <w:color w:val="auto"/>
                <w:kern w:val="0"/>
                <w:sz w:val="24"/>
                <w:szCs w:val="24"/>
                <w:highlight w:val="none"/>
              </w:rPr>
              <w:t>可持续影响</w:t>
            </w:r>
            <w:r>
              <w:rPr>
                <w:rFonts w:hint="default" w:ascii="Times New Roman" w:hAnsi="Times New Roman" w:eastAsia="楷体_GB2312" w:cs="Times New Roman"/>
                <w:color w:val="auto"/>
                <w:kern w:val="0"/>
                <w:sz w:val="24"/>
                <w:szCs w:val="24"/>
                <w:highlight w:val="none"/>
              </w:rPr>
              <w:br w:type="textWrapping"/>
            </w:r>
            <w:r>
              <w:rPr>
                <w:rFonts w:hint="default" w:ascii="Times New Roman" w:hAnsi="Times New Roman" w:eastAsia="楷体_GB2312" w:cs="Times New Roman"/>
                <w:color w:val="auto"/>
                <w:kern w:val="0"/>
                <w:sz w:val="24"/>
                <w:szCs w:val="24"/>
                <w:highlight w:val="none"/>
              </w:rPr>
              <w:t>指标</w:t>
            </w:r>
          </w:p>
        </w:tc>
        <w:tc>
          <w:tcPr>
            <w:tcW w:w="2926" w:type="dxa"/>
            <w:gridSpan w:val="2"/>
            <w:tcBorders>
              <w:top w:val="single" w:color="000000" w:sz="4" w:space="0"/>
              <w:left w:val="single" w:color="000000" w:sz="4" w:space="0"/>
              <w:bottom w:val="single" w:color="auto" w:sz="4" w:space="0"/>
              <w:right w:val="single" w:color="000000" w:sz="4" w:space="0"/>
            </w:tcBorders>
            <w:vAlign w:val="center"/>
          </w:tcPr>
          <w:p>
            <w:pPr>
              <w:widowControl/>
              <w:spacing w:line="300" w:lineRule="exact"/>
              <w:jc w:val="left"/>
              <w:textAlignment w:val="center"/>
              <w:rPr>
                <w:rFonts w:hint="default" w:ascii="Times New Roman" w:hAnsi="Times New Roman" w:eastAsia="楷体_GB2312" w:cs="Times New Roman"/>
                <w:color w:val="auto"/>
                <w:sz w:val="24"/>
                <w:szCs w:val="24"/>
                <w:highlight w:val="none"/>
              </w:rPr>
            </w:pPr>
            <w:r>
              <w:rPr>
                <w:rFonts w:hint="default" w:ascii="Times New Roman" w:hAnsi="Times New Roman" w:eastAsia="楷体_GB2312" w:cs="Times New Roman"/>
                <w:color w:val="auto"/>
                <w:sz w:val="24"/>
                <w:szCs w:val="24"/>
                <w:highlight w:val="none"/>
                <w:lang w:val="en-US" w:eastAsia="zh-CN"/>
              </w:rPr>
              <w:t>土壤和</w:t>
            </w:r>
            <w:r>
              <w:rPr>
                <w:rFonts w:hint="default" w:ascii="Times New Roman" w:hAnsi="Times New Roman" w:eastAsia="楷体_GB2312" w:cs="Times New Roman"/>
                <w:color w:val="auto"/>
                <w:sz w:val="24"/>
                <w:szCs w:val="24"/>
                <w:highlight w:val="none"/>
              </w:rPr>
              <w:t>地下水污染防治监管能力</w:t>
            </w:r>
          </w:p>
        </w:tc>
        <w:tc>
          <w:tcPr>
            <w:tcW w:w="2400"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hint="default" w:ascii="Times New Roman" w:hAnsi="Times New Roman" w:eastAsia="楷体_GB2312" w:cs="Times New Roman"/>
                <w:color w:val="auto"/>
                <w:sz w:val="24"/>
                <w:szCs w:val="24"/>
                <w:highlight w:val="none"/>
              </w:rPr>
            </w:pPr>
            <w:r>
              <w:rPr>
                <w:rFonts w:hint="default" w:ascii="Times New Roman" w:hAnsi="Times New Roman" w:eastAsia="楷体_GB2312" w:cs="Times New Roman"/>
                <w:color w:val="auto"/>
                <w:sz w:val="24"/>
                <w:szCs w:val="24"/>
                <w:highlight w:val="none"/>
              </w:rPr>
              <w:t>提升</w:t>
            </w:r>
          </w:p>
        </w:tc>
      </w:tr>
      <w:tr>
        <w:tblPrEx>
          <w:tblLayout w:type="fixed"/>
          <w:tblCellMar>
            <w:top w:w="15" w:type="dxa"/>
            <w:left w:w="15" w:type="dxa"/>
            <w:bottom w:w="15" w:type="dxa"/>
            <w:right w:w="15" w:type="dxa"/>
          </w:tblCellMar>
        </w:tblPrEx>
        <w:trPr>
          <w:trHeight w:val="731" w:hRule="atLeast"/>
          <w:jc w:val="center"/>
        </w:trPr>
        <w:tc>
          <w:tcPr>
            <w:tcW w:w="716" w:type="dxa"/>
            <w:vMerge w:val="continue"/>
            <w:tcBorders>
              <w:left w:val="single" w:color="000000" w:sz="4" w:space="0"/>
              <w:bottom w:val="single" w:color="000000" w:sz="4" w:space="0"/>
              <w:right w:val="single" w:color="000000" w:sz="4" w:space="0"/>
            </w:tcBorders>
            <w:vAlign w:val="center"/>
          </w:tcPr>
          <w:p>
            <w:pPr>
              <w:spacing w:line="300" w:lineRule="exact"/>
              <w:jc w:val="center"/>
              <w:rPr>
                <w:rFonts w:hint="default" w:ascii="Times New Roman" w:hAnsi="Times New Roman" w:eastAsia="楷体_GB2312" w:cs="Times New Roman"/>
                <w:color w:val="auto"/>
                <w:sz w:val="24"/>
                <w:szCs w:val="24"/>
                <w:highlight w:val="none"/>
              </w:rPr>
            </w:pPr>
          </w:p>
        </w:tc>
        <w:tc>
          <w:tcPr>
            <w:tcW w:w="1683" w:type="dxa"/>
            <w:tcBorders>
              <w:top w:val="single" w:color="000000" w:sz="4" w:space="0"/>
              <w:left w:val="single" w:color="000000" w:sz="4" w:space="0"/>
              <w:bottom w:val="single" w:color="000000" w:sz="4" w:space="0"/>
              <w:right w:val="single" w:color="auto" w:sz="4" w:space="0"/>
            </w:tcBorders>
            <w:vAlign w:val="center"/>
          </w:tcPr>
          <w:p>
            <w:pPr>
              <w:spacing w:line="300" w:lineRule="exact"/>
              <w:jc w:val="center"/>
              <w:rPr>
                <w:rFonts w:hint="default" w:ascii="Times New Roman" w:hAnsi="Times New Roman" w:eastAsia="楷体_GB2312" w:cs="Times New Roman"/>
                <w:color w:val="auto"/>
                <w:sz w:val="24"/>
                <w:szCs w:val="24"/>
                <w:highlight w:val="none"/>
              </w:rPr>
            </w:pPr>
            <w:r>
              <w:rPr>
                <w:rFonts w:hint="default" w:ascii="Times New Roman" w:hAnsi="Times New Roman" w:eastAsia="楷体_GB2312" w:cs="Times New Roman"/>
                <w:b/>
                <w:bCs/>
                <w:color w:val="auto"/>
                <w:kern w:val="0"/>
                <w:sz w:val="24"/>
                <w:szCs w:val="24"/>
                <w:highlight w:val="none"/>
              </w:rPr>
              <w:t>满意度指标</w:t>
            </w:r>
          </w:p>
        </w:tc>
        <w:tc>
          <w:tcPr>
            <w:tcW w:w="1536" w:type="dxa"/>
            <w:tcBorders>
              <w:top w:val="single" w:color="000000" w:sz="4" w:space="0"/>
              <w:left w:val="single" w:color="auto" w:sz="4" w:space="0"/>
              <w:bottom w:val="single" w:color="auto" w:sz="4" w:space="0"/>
              <w:right w:val="single" w:color="000000" w:sz="4" w:space="0"/>
            </w:tcBorders>
            <w:vAlign w:val="center"/>
          </w:tcPr>
          <w:p>
            <w:pPr>
              <w:widowControl/>
              <w:spacing w:line="300" w:lineRule="exact"/>
              <w:jc w:val="center"/>
              <w:textAlignment w:val="center"/>
              <w:rPr>
                <w:rFonts w:hint="default" w:ascii="Times New Roman" w:hAnsi="Times New Roman" w:eastAsia="楷体_GB2312" w:cs="Times New Roman"/>
                <w:color w:val="auto"/>
                <w:kern w:val="0"/>
                <w:sz w:val="24"/>
                <w:szCs w:val="24"/>
                <w:highlight w:val="none"/>
              </w:rPr>
            </w:pPr>
            <w:r>
              <w:rPr>
                <w:rFonts w:hint="default" w:ascii="Times New Roman" w:hAnsi="Times New Roman" w:eastAsia="楷体_GB2312" w:cs="Times New Roman"/>
                <w:color w:val="auto"/>
                <w:kern w:val="0"/>
                <w:sz w:val="24"/>
                <w:szCs w:val="24"/>
                <w:highlight w:val="none"/>
              </w:rPr>
              <w:t>服务对象</w:t>
            </w:r>
            <w:r>
              <w:rPr>
                <w:rFonts w:hint="default" w:ascii="Times New Roman" w:hAnsi="Times New Roman" w:eastAsia="楷体_GB2312" w:cs="Times New Roman"/>
                <w:color w:val="auto"/>
                <w:kern w:val="0"/>
                <w:sz w:val="24"/>
                <w:szCs w:val="24"/>
                <w:highlight w:val="none"/>
              </w:rPr>
              <w:br w:type="textWrapping"/>
            </w:r>
            <w:r>
              <w:rPr>
                <w:rFonts w:hint="default" w:ascii="Times New Roman" w:hAnsi="Times New Roman" w:eastAsia="楷体_GB2312" w:cs="Times New Roman"/>
                <w:color w:val="auto"/>
                <w:kern w:val="0"/>
                <w:sz w:val="24"/>
                <w:szCs w:val="24"/>
                <w:highlight w:val="none"/>
              </w:rPr>
              <w:t>满意度指标</w:t>
            </w:r>
          </w:p>
        </w:tc>
        <w:tc>
          <w:tcPr>
            <w:tcW w:w="2926" w:type="dxa"/>
            <w:gridSpan w:val="2"/>
            <w:tcBorders>
              <w:top w:val="single" w:color="000000" w:sz="4" w:space="0"/>
              <w:left w:val="single" w:color="000000" w:sz="4" w:space="0"/>
              <w:bottom w:val="single" w:color="auto" w:sz="4" w:space="0"/>
              <w:right w:val="single" w:color="auto" w:sz="4" w:space="0"/>
            </w:tcBorders>
            <w:vAlign w:val="center"/>
          </w:tcPr>
          <w:p>
            <w:pPr>
              <w:widowControl/>
              <w:spacing w:line="300" w:lineRule="exact"/>
              <w:jc w:val="left"/>
              <w:textAlignment w:val="center"/>
              <w:rPr>
                <w:rFonts w:hint="default" w:ascii="Times New Roman" w:hAnsi="Times New Roman" w:eastAsia="楷体_GB2312" w:cs="Times New Roman"/>
                <w:color w:val="auto"/>
                <w:sz w:val="24"/>
                <w:szCs w:val="24"/>
                <w:highlight w:val="none"/>
              </w:rPr>
            </w:pPr>
            <w:r>
              <w:rPr>
                <w:rFonts w:hint="default" w:ascii="Times New Roman" w:hAnsi="Times New Roman" w:eastAsia="楷体_GB2312" w:cs="Times New Roman"/>
                <w:color w:val="auto"/>
                <w:sz w:val="24"/>
                <w:szCs w:val="24"/>
                <w:highlight w:val="none"/>
              </w:rPr>
              <w:t>服务对象满意度</w:t>
            </w:r>
          </w:p>
        </w:tc>
        <w:tc>
          <w:tcPr>
            <w:tcW w:w="2400" w:type="dxa"/>
            <w:tcBorders>
              <w:top w:val="single" w:color="000000" w:sz="4" w:space="0"/>
              <w:left w:val="single" w:color="auto" w:sz="4" w:space="0"/>
              <w:bottom w:val="single" w:color="000000" w:sz="4" w:space="0"/>
              <w:right w:val="single" w:color="000000" w:sz="4" w:space="0"/>
            </w:tcBorders>
            <w:vAlign w:val="center"/>
          </w:tcPr>
          <w:p>
            <w:pPr>
              <w:widowControl/>
              <w:spacing w:line="300" w:lineRule="exact"/>
              <w:jc w:val="center"/>
              <w:textAlignment w:val="center"/>
              <w:rPr>
                <w:rFonts w:hint="default" w:ascii="Times New Roman" w:hAnsi="Times New Roman" w:eastAsia="楷体_GB2312" w:cs="Times New Roman"/>
                <w:color w:val="auto"/>
                <w:sz w:val="24"/>
                <w:szCs w:val="24"/>
                <w:highlight w:val="none"/>
              </w:rPr>
            </w:pPr>
            <w:r>
              <w:rPr>
                <w:rFonts w:hint="default" w:ascii="Times New Roman" w:hAnsi="Times New Roman" w:eastAsia="楷体_GB2312" w:cs="Times New Roman"/>
                <w:color w:val="auto"/>
                <w:sz w:val="24"/>
                <w:szCs w:val="24"/>
                <w:highlight w:val="none"/>
              </w:rPr>
              <w:t>≥90%</w:t>
            </w:r>
          </w:p>
        </w:tc>
      </w:tr>
    </w:tbl>
    <w:p>
      <w:pPr>
        <w:rPr>
          <w:rFonts w:hint="eastAsia"/>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pPr>
        <w:widowControl w:val="0"/>
        <w:spacing w:line="560" w:lineRule="exact"/>
        <w:jc w:val="center"/>
        <w:rPr>
          <w:rFonts w:hint="eastAsia" w:ascii="方正小标宋简体" w:hAnsi="方正小标宋简体" w:eastAsia="方正小标宋简体" w:cs="方正小标宋简体"/>
          <w:kern w:val="2"/>
          <w:sz w:val="32"/>
          <w:szCs w:val="24"/>
          <w:lang w:val="en-US" w:eastAsia="zh-CN" w:bidi="ar-SA"/>
        </w:rPr>
      </w:pPr>
      <w:r>
        <w:rPr>
          <w:rFonts w:hint="eastAsia" w:ascii="方正小标宋简体" w:hAnsi="方正小标宋简体" w:eastAsia="方正小标宋简体" w:cs="方正小标宋简体"/>
          <w:kern w:val="2"/>
          <w:sz w:val="32"/>
          <w:szCs w:val="24"/>
          <w:lang w:val="en-US" w:eastAsia="zh-CN" w:bidi="ar-SA"/>
        </w:rPr>
        <w:t>3、区域绩效目标申报表（揭阳市生态环境局）</w:t>
      </w:r>
    </w:p>
    <w:tbl>
      <w:tblPr>
        <w:tblStyle w:val="7"/>
        <w:tblW w:w="9261"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1199"/>
        <w:gridCol w:w="1200"/>
        <w:gridCol w:w="1536"/>
        <w:gridCol w:w="1726"/>
        <w:gridCol w:w="798"/>
        <w:gridCol w:w="28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382" w:hRule="atLeast"/>
          <w:jc w:val="center"/>
        </w:trPr>
        <w:tc>
          <w:tcPr>
            <w:tcW w:w="2399" w:type="dxa"/>
            <w:gridSpan w:val="2"/>
            <w:tcBorders>
              <w:tl2br w:val="nil"/>
              <w:tr2bl w:val="nil"/>
            </w:tcBorders>
            <w:vAlign w:val="center"/>
          </w:tcPr>
          <w:p>
            <w:pPr>
              <w:widowControl/>
              <w:spacing w:line="300" w:lineRule="exact"/>
              <w:jc w:val="center"/>
              <w:textAlignment w:val="center"/>
              <w:rPr>
                <w:rFonts w:ascii="Times New Roman" w:hAnsi="Times New Roman" w:eastAsia="楷体_GB2312" w:cs="Times New Roman"/>
                <w:b/>
                <w:bCs/>
                <w:color w:val="000000"/>
                <w:sz w:val="24"/>
                <w:szCs w:val="24"/>
              </w:rPr>
            </w:pPr>
            <w:r>
              <w:rPr>
                <w:rFonts w:ascii="Times New Roman" w:hAnsi="Times New Roman" w:eastAsia="楷体_GB2312" w:cs="Times New Roman"/>
                <w:b/>
                <w:bCs/>
                <w:color w:val="000000"/>
                <w:kern w:val="0"/>
                <w:sz w:val="24"/>
                <w:szCs w:val="24"/>
              </w:rPr>
              <w:t>项目名称</w:t>
            </w:r>
          </w:p>
        </w:tc>
        <w:tc>
          <w:tcPr>
            <w:tcW w:w="6862" w:type="dxa"/>
            <w:gridSpan w:val="4"/>
            <w:tcBorders>
              <w:tl2br w:val="nil"/>
              <w:tr2bl w:val="nil"/>
            </w:tcBorders>
            <w:vAlign w:val="center"/>
          </w:tcPr>
          <w:p>
            <w:pPr>
              <w:widowControl/>
              <w:spacing w:line="300" w:lineRule="exact"/>
              <w:jc w:val="center"/>
              <w:textAlignment w:val="center"/>
              <w:rPr>
                <w:rFonts w:hint="default" w:ascii="Times New Roman" w:hAnsi="Times New Roman" w:eastAsia="楷体_GB2312" w:cs="Times New Roman"/>
                <w:color w:val="000000"/>
                <w:sz w:val="24"/>
                <w:szCs w:val="24"/>
                <w:lang w:val="en-US" w:eastAsia="zh-CN"/>
              </w:rPr>
            </w:pPr>
            <w:r>
              <w:rPr>
                <w:rFonts w:hint="eastAsia" w:ascii="Times New Roman" w:hAnsi="Times New Roman" w:eastAsia="楷体_GB2312" w:cs="Times New Roman"/>
                <w:color w:val="000000"/>
                <w:sz w:val="24"/>
                <w:szCs w:val="24"/>
                <w:lang w:val="en-US" w:eastAsia="zh-CN"/>
              </w:rPr>
              <w:t>揭阳市固体废物与化学品污染防治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382" w:hRule="atLeast"/>
          <w:jc w:val="center"/>
        </w:trPr>
        <w:tc>
          <w:tcPr>
            <w:tcW w:w="2399" w:type="dxa"/>
            <w:gridSpan w:val="2"/>
            <w:tcBorders>
              <w:tl2br w:val="nil"/>
              <w:tr2bl w:val="nil"/>
            </w:tcBorders>
            <w:vAlign w:val="center"/>
          </w:tcPr>
          <w:p>
            <w:pPr>
              <w:widowControl/>
              <w:spacing w:line="300" w:lineRule="exact"/>
              <w:jc w:val="center"/>
              <w:textAlignment w:val="center"/>
              <w:rPr>
                <w:rFonts w:ascii="Times New Roman" w:hAnsi="Times New Roman" w:eastAsia="楷体_GB2312" w:cs="Times New Roman"/>
                <w:b/>
                <w:bCs/>
                <w:color w:val="000000"/>
                <w:sz w:val="24"/>
                <w:szCs w:val="24"/>
              </w:rPr>
            </w:pPr>
            <w:r>
              <w:rPr>
                <w:rFonts w:ascii="Times New Roman" w:hAnsi="Times New Roman" w:eastAsia="楷体_GB2312" w:cs="Times New Roman"/>
                <w:b/>
                <w:bCs/>
                <w:color w:val="000000"/>
                <w:kern w:val="0"/>
                <w:sz w:val="24"/>
                <w:szCs w:val="24"/>
              </w:rPr>
              <w:t>资金类型</w:t>
            </w:r>
          </w:p>
        </w:tc>
        <w:tc>
          <w:tcPr>
            <w:tcW w:w="6862" w:type="dxa"/>
            <w:gridSpan w:val="4"/>
            <w:tcBorders>
              <w:tl2br w:val="nil"/>
              <w:tr2bl w:val="nil"/>
            </w:tcBorders>
            <w:vAlign w:val="center"/>
          </w:tcPr>
          <w:p>
            <w:pPr>
              <w:widowControl/>
              <w:spacing w:line="300" w:lineRule="exact"/>
              <w:jc w:val="center"/>
              <w:textAlignment w:val="center"/>
              <w:rPr>
                <w:rFonts w:ascii="Times New Roman" w:hAnsi="Times New Roman" w:eastAsia="楷体_GB2312" w:cs="Times New Roman"/>
                <w:color w:val="000000"/>
                <w:sz w:val="24"/>
                <w:szCs w:val="24"/>
              </w:rPr>
            </w:pPr>
            <w:r>
              <w:rPr>
                <w:rFonts w:hint="eastAsia" w:ascii="Times New Roman" w:hAnsi="Times New Roman" w:eastAsia="楷体_GB2312" w:cs="Times New Roman"/>
                <w:color w:val="000000"/>
                <w:sz w:val="24"/>
                <w:szCs w:val="24"/>
              </w:rPr>
              <w:t>省级财政专项资金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382" w:hRule="atLeast"/>
          <w:jc w:val="center"/>
        </w:trPr>
        <w:tc>
          <w:tcPr>
            <w:tcW w:w="2399" w:type="dxa"/>
            <w:gridSpan w:val="2"/>
            <w:tcBorders>
              <w:tl2br w:val="nil"/>
              <w:tr2bl w:val="nil"/>
            </w:tcBorders>
            <w:vAlign w:val="center"/>
          </w:tcPr>
          <w:p>
            <w:pPr>
              <w:widowControl/>
              <w:spacing w:line="300" w:lineRule="exact"/>
              <w:jc w:val="center"/>
              <w:textAlignment w:val="center"/>
              <w:rPr>
                <w:rFonts w:ascii="Times New Roman" w:hAnsi="Times New Roman" w:eastAsia="楷体_GB2312" w:cs="Times New Roman"/>
                <w:b/>
                <w:bCs/>
                <w:color w:val="000000"/>
                <w:sz w:val="24"/>
                <w:szCs w:val="24"/>
              </w:rPr>
            </w:pPr>
            <w:r>
              <w:rPr>
                <w:rFonts w:ascii="Times New Roman" w:hAnsi="Times New Roman" w:eastAsia="楷体_GB2312" w:cs="Times New Roman"/>
                <w:b/>
                <w:bCs/>
                <w:color w:val="000000"/>
                <w:kern w:val="0"/>
                <w:sz w:val="24"/>
                <w:szCs w:val="24"/>
              </w:rPr>
              <w:t>项目等级</w:t>
            </w:r>
          </w:p>
        </w:tc>
        <w:tc>
          <w:tcPr>
            <w:tcW w:w="6862" w:type="dxa"/>
            <w:gridSpan w:val="4"/>
            <w:tcBorders>
              <w:tl2br w:val="nil"/>
              <w:tr2bl w:val="nil"/>
            </w:tcBorders>
            <w:vAlign w:val="center"/>
          </w:tcPr>
          <w:p>
            <w:pPr>
              <w:widowControl/>
              <w:spacing w:line="300" w:lineRule="exact"/>
              <w:jc w:val="center"/>
              <w:textAlignment w:val="center"/>
              <w:rPr>
                <w:rFonts w:ascii="Times New Roman" w:hAnsi="Times New Roman" w:eastAsia="楷体_GB2312" w:cs="Times New Roman"/>
                <w:color w:val="000000"/>
                <w:sz w:val="24"/>
                <w:szCs w:val="24"/>
              </w:rPr>
            </w:pPr>
            <w:r>
              <w:rPr>
                <w:rFonts w:hint="eastAsia" w:ascii="Times New Roman" w:hAnsi="Times New Roman" w:eastAsia="楷体_GB2312" w:cs="Times New Roman"/>
                <w:color w:val="000000"/>
                <w:sz w:val="24"/>
                <w:szCs w:val="24"/>
              </w:rPr>
              <w:t>二级项目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720" w:hRule="atLeast"/>
          <w:jc w:val="center"/>
        </w:trPr>
        <w:tc>
          <w:tcPr>
            <w:tcW w:w="2399" w:type="dxa"/>
            <w:gridSpan w:val="2"/>
            <w:tcBorders>
              <w:tl2br w:val="nil"/>
              <w:tr2bl w:val="nil"/>
            </w:tcBorders>
            <w:vAlign w:val="center"/>
          </w:tcPr>
          <w:p>
            <w:pPr>
              <w:widowControl/>
              <w:spacing w:line="300" w:lineRule="exact"/>
              <w:jc w:val="center"/>
              <w:textAlignment w:val="center"/>
              <w:rPr>
                <w:rFonts w:ascii="Times New Roman" w:hAnsi="Times New Roman" w:eastAsia="楷体_GB2312" w:cs="Times New Roman"/>
                <w:b/>
                <w:bCs/>
                <w:color w:val="000000"/>
                <w:sz w:val="24"/>
                <w:szCs w:val="24"/>
              </w:rPr>
            </w:pPr>
            <w:r>
              <w:rPr>
                <w:rFonts w:ascii="Times New Roman" w:hAnsi="Times New Roman" w:eastAsia="楷体_GB2312" w:cs="Times New Roman"/>
                <w:b/>
                <w:bCs/>
                <w:color w:val="000000"/>
                <w:kern w:val="0"/>
                <w:sz w:val="24"/>
                <w:szCs w:val="24"/>
              </w:rPr>
              <w:t>省级主管部门</w:t>
            </w:r>
          </w:p>
        </w:tc>
        <w:tc>
          <w:tcPr>
            <w:tcW w:w="3262" w:type="dxa"/>
            <w:gridSpan w:val="2"/>
            <w:tcBorders>
              <w:tl2br w:val="nil"/>
              <w:tr2bl w:val="nil"/>
            </w:tcBorders>
            <w:vAlign w:val="center"/>
          </w:tcPr>
          <w:p>
            <w:pPr>
              <w:widowControl/>
              <w:spacing w:line="300" w:lineRule="exact"/>
              <w:jc w:val="center"/>
              <w:textAlignment w:val="center"/>
              <w:rPr>
                <w:rFonts w:ascii="Times New Roman" w:hAnsi="Times New Roman" w:eastAsia="楷体_GB2312" w:cs="Times New Roman"/>
                <w:color w:val="000000"/>
                <w:sz w:val="24"/>
                <w:szCs w:val="24"/>
              </w:rPr>
            </w:pPr>
            <w:r>
              <w:rPr>
                <w:rFonts w:hint="eastAsia" w:ascii="Times New Roman" w:hAnsi="Times New Roman" w:eastAsia="楷体_GB2312" w:cs="Times New Roman"/>
                <w:color w:val="000000"/>
                <w:sz w:val="24"/>
                <w:szCs w:val="24"/>
              </w:rPr>
              <w:t>广东省生态环境厅</w:t>
            </w:r>
          </w:p>
        </w:tc>
        <w:tc>
          <w:tcPr>
            <w:tcW w:w="798" w:type="dxa"/>
            <w:tcBorders>
              <w:tl2br w:val="nil"/>
              <w:tr2bl w:val="nil"/>
            </w:tcBorders>
            <w:vAlign w:val="center"/>
          </w:tcPr>
          <w:p>
            <w:pPr>
              <w:widowControl/>
              <w:spacing w:line="300" w:lineRule="exact"/>
              <w:jc w:val="center"/>
              <w:textAlignment w:val="center"/>
              <w:rPr>
                <w:rFonts w:ascii="Times New Roman" w:hAnsi="Times New Roman" w:eastAsia="楷体_GB2312" w:cs="Times New Roman"/>
                <w:color w:val="000000"/>
                <w:sz w:val="24"/>
                <w:szCs w:val="24"/>
              </w:rPr>
            </w:pPr>
            <w:r>
              <w:rPr>
                <w:rFonts w:ascii="Times New Roman" w:hAnsi="Times New Roman" w:eastAsia="楷体_GB2312" w:cs="Times New Roman"/>
                <w:b/>
                <w:bCs/>
                <w:color w:val="000000"/>
                <w:kern w:val="0"/>
                <w:sz w:val="24"/>
                <w:szCs w:val="24"/>
              </w:rPr>
              <w:t>地方主管部门</w:t>
            </w:r>
          </w:p>
        </w:tc>
        <w:tc>
          <w:tcPr>
            <w:tcW w:w="2802" w:type="dxa"/>
            <w:tcBorders>
              <w:tl2br w:val="nil"/>
              <w:tr2bl w:val="nil"/>
            </w:tcBorders>
            <w:vAlign w:val="center"/>
          </w:tcPr>
          <w:p>
            <w:pPr>
              <w:widowControl/>
              <w:spacing w:line="300" w:lineRule="exact"/>
              <w:jc w:val="center"/>
              <w:textAlignment w:val="center"/>
              <w:rPr>
                <w:rFonts w:hint="eastAsia" w:ascii="Times New Roman" w:hAnsi="Times New Roman" w:eastAsia="楷体_GB2312" w:cs="Times New Roman"/>
                <w:color w:val="000000"/>
                <w:sz w:val="24"/>
                <w:szCs w:val="24"/>
                <w:lang w:eastAsia="zh-CN"/>
              </w:rPr>
            </w:pPr>
            <w:r>
              <w:rPr>
                <w:rFonts w:hint="eastAsia" w:ascii="Times New Roman" w:hAnsi="Times New Roman" w:eastAsia="楷体_GB2312" w:cs="Times New Roman"/>
                <w:color w:val="000000"/>
                <w:sz w:val="24"/>
                <w:szCs w:val="24"/>
                <w:lang w:eastAsia="zh-CN"/>
              </w:rPr>
              <w:t>揭阳市生态环境局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382" w:hRule="atLeast"/>
          <w:jc w:val="center"/>
        </w:trPr>
        <w:tc>
          <w:tcPr>
            <w:tcW w:w="2399" w:type="dxa"/>
            <w:gridSpan w:val="2"/>
            <w:tcBorders>
              <w:tl2br w:val="nil"/>
              <w:tr2bl w:val="nil"/>
            </w:tcBorders>
            <w:vAlign w:val="center"/>
          </w:tcPr>
          <w:p>
            <w:pPr>
              <w:widowControl/>
              <w:spacing w:line="300" w:lineRule="exact"/>
              <w:jc w:val="center"/>
              <w:textAlignment w:val="center"/>
              <w:rPr>
                <w:rFonts w:ascii="Times New Roman" w:hAnsi="Times New Roman" w:eastAsia="楷体_GB2312" w:cs="Times New Roman"/>
                <w:b/>
                <w:bCs/>
                <w:color w:val="000000"/>
                <w:sz w:val="24"/>
                <w:szCs w:val="24"/>
              </w:rPr>
            </w:pPr>
            <w:r>
              <w:rPr>
                <w:rFonts w:ascii="Times New Roman" w:hAnsi="Times New Roman" w:eastAsia="楷体_GB2312" w:cs="Times New Roman"/>
                <w:b/>
                <w:bCs/>
                <w:color w:val="000000"/>
                <w:kern w:val="0"/>
                <w:sz w:val="24"/>
                <w:szCs w:val="24"/>
              </w:rPr>
              <w:t>预算年度</w:t>
            </w:r>
          </w:p>
        </w:tc>
        <w:tc>
          <w:tcPr>
            <w:tcW w:w="6862" w:type="dxa"/>
            <w:gridSpan w:val="4"/>
            <w:tcBorders>
              <w:tl2br w:val="nil"/>
              <w:tr2bl w:val="nil"/>
            </w:tcBorders>
            <w:vAlign w:val="center"/>
          </w:tcPr>
          <w:p>
            <w:pPr>
              <w:widowControl/>
              <w:spacing w:line="300" w:lineRule="exact"/>
              <w:jc w:val="center"/>
              <w:textAlignment w:val="center"/>
              <w:rPr>
                <w:rFonts w:ascii="Times New Roman" w:hAnsi="Times New Roman" w:eastAsia="楷体_GB2312" w:cs="Times New Roman"/>
                <w:color w:val="000000"/>
                <w:sz w:val="24"/>
                <w:szCs w:val="24"/>
              </w:rPr>
            </w:pPr>
            <w:r>
              <w:rPr>
                <w:rFonts w:hint="eastAsia" w:ascii="Times New Roman" w:hAnsi="Times New Roman" w:eastAsia="楷体_GB2312" w:cs="Times New Roman"/>
                <w:color w:val="000000"/>
                <w:sz w:val="24"/>
                <w:szCs w:val="24"/>
              </w:rPr>
              <w:t>202</w:t>
            </w:r>
            <w:r>
              <w:rPr>
                <w:rFonts w:hint="eastAsia" w:ascii="Times New Roman" w:hAnsi="Times New Roman" w:eastAsia="楷体_GB2312" w:cs="Times New Roman"/>
                <w:color w:val="000000"/>
                <w:sz w:val="24"/>
                <w:szCs w:val="24"/>
                <w:lang w:val="en-US" w:eastAsia="zh-CN"/>
              </w:rPr>
              <w:t>4</w:t>
            </w:r>
            <w:r>
              <w:rPr>
                <w:rFonts w:hint="eastAsia" w:ascii="Times New Roman" w:hAnsi="Times New Roman" w:eastAsia="楷体_GB2312" w:cs="Times New Roman"/>
                <w:color w:val="000000"/>
                <w:sz w:val="24"/>
                <w:szCs w:val="24"/>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382" w:hRule="atLeast"/>
          <w:jc w:val="center"/>
        </w:trPr>
        <w:tc>
          <w:tcPr>
            <w:tcW w:w="2399" w:type="dxa"/>
            <w:gridSpan w:val="2"/>
            <w:tcBorders>
              <w:tl2br w:val="nil"/>
              <w:tr2bl w:val="nil"/>
            </w:tcBorders>
            <w:vAlign w:val="center"/>
          </w:tcPr>
          <w:p>
            <w:pPr>
              <w:widowControl/>
              <w:spacing w:line="300" w:lineRule="exact"/>
              <w:jc w:val="center"/>
              <w:textAlignment w:val="center"/>
              <w:rPr>
                <w:rFonts w:ascii="Times New Roman" w:hAnsi="Times New Roman" w:eastAsia="楷体_GB2312" w:cs="Times New Roman"/>
                <w:b/>
                <w:bCs/>
                <w:color w:val="000000"/>
                <w:sz w:val="24"/>
                <w:szCs w:val="24"/>
              </w:rPr>
            </w:pPr>
            <w:r>
              <w:rPr>
                <w:rFonts w:ascii="Times New Roman" w:hAnsi="Times New Roman" w:eastAsia="楷体_GB2312" w:cs="Times New Roman"/>
                <w:b/>
                <w:bCs/>
                <w:color w:val="000000"/>
                <w:kern w:val="0"/>
                <w:sz w:val="24"/>
                <w:szCs w:val="24"/>
              </w:rPr>
              <w:t xml:space="preserve">资金需求 </w:t>
            </w:r>
          </w:p>
        </w:tc>
        <w:tc>
          <w:tcPr>
            <w:tcW w:w="6862" w:type="dxa"/>
            <w:gridSpan w:val="4"/>
            <w:tcBorders>
              <w:tl2br w:val="nil"/>
              <w:tr2bl w:val="nil"/>
            </w:tcBorders>
            <w:vAlign w:val="center"/>
          </w:tcPr>
          <w:p>
            <w:pPr>
              <w:widowControl/>
              <w:spacing w:line="300" w:lineRule="exact"/>
              <w:jc w:val="center"/>
              <w:textAlignment w:val="center"/>
              <w:rPr>
                <w:rFonts w:ascii="Times New Roman" w:hAnsi="Times New Roman" w:eastAsia="楷体_GB2312" w:cs="Times New Roman"/>
                <w:color w:val="000000"/>
                <w:sz w:val="24"/>
                <w:szCs w:val="24"/>
              </w:rPr>
            </w:pPr>
            <w:r>
              <w:rPr>
                <w:rFonts w:hint="eastAsia" w:ascii="Times New Roman" w:hAnsi="Times New Roman" w:eastAsia="楷体_GB2312" w:cs="Times New Roman"/>
                <w:color w:val="000000"/>
                <w:sz w:val="24"/>
                <w:szCs w:val="24"/>
                <w:lang w:val="en-US" w:eastAsia="zh-CN"/>
              </w:rPr>
              <w:t>250</w:t>
            </w:r>
            <w:r>
              <w:rPr>
                <w:rFonts w:hint="eastAsia" w:ascii="Times New Roman" w:hAnsi="Times New Roman" w:eastAsia="楷体_GB2312" w:cs="Times New Roman"/>
                <w:color w:val="000000"/>
                <w:sz w:val="24"/>
                <w:szCs w:val="24"/>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382" w:hRule="atLeast"/>
          <w:jc w:val="center"/>
        </w:trPr>
        <w:tc>
          <w:tcPr>
            <w:tcW w:w="2399" w:type="dxa"/>
            <w:gridSpan w:val="2"/>
            <w:tcBorders>
              <w:tl2br w:val="nil"/>
              <w:tr2bl w:val="nil"/>
            </w:tcBorders>
            <w:vAlign w:val="center"/>
          </w:tcPr>
          <w:p>
            <w:pPr>
              <w:widowControl/>
              <w:spacing w:line="300" w:lineRule="exact"/>
              <w:jc w:val="center"/>
              <w:textAlignment w:val="center"/>
              <w:rPr>
                <w:rFonts w:ascii="Times New Roman" w:hAnsi="Times New Roman" w:eastAsia="楷体_GB2312" w:cs="Times New Roman"/>
                <w:b/>
                <w:bCs/>
                <w:color w:val="000000"/>
                <w:sz w:val="24"/>
                <w:szCs w:val="24"/>
              </w:rPr>
            </w:pPr>
            <w:r>
              <w:rPr>
                <w:rFonts w:hint="eastAsia" w:ascii="Times New Roman" w:hAnsi="Times New Roman" w:eastAsia="楷体_GB2312" w:cs="Times New Roman"/>
                <w:b/>
                <w:bCs/>
                <w:color w:val="000000"/>
                <w:kern w:val="0"/>
                <w:sz w:val="24"/>
                <w:szCs w:val="24"/>
              </w:rPr>
              <w:t>实施内容</w:t>
            </w:r>
          </w:p>
        </w:tc>
        <w:tc>
          <w:tcPr>
            <w:tcW w:w="6862" w:type="dxa"/>
            <w:gridSpan w:val="4"/>
            <w:tcBorders>
              <w:tl2br w:val="nil"/>
              <w:tr2bl w:val="nil"/>
            </w:tcBorders>
            <w:vAlign w:val="center"/>
          </w:tcPr>
          <w:p>
            <w:pPr>
              <w:widowControl/>
              <w:spacing w:line="300" w:lineRule="exact"/>
              <w:jc w:val="left"/>
              <w:textAlignment w:val="center"/>
              <w:rPr>
                <w:rFonts w:hint="eastAsia" w:ascii="Times New Roman" w:hAnsi="Times New Roman" w:eastAsia="楷体" w:cs="Times New Roman"/>
                <w:color w:val="000000"/>
                <w:sz w:val="24"/>
                <w:szCs w:val="24"/>
                <w:lang w:val="en-US" w:eastAsia="zh-CN"/>
              </w:rPr>
            </w:pPr>
            <w:r>
              <w:rPr>
                <w:rFonts w:hint="default" w:ascii="Times New Roman" w:hAnsi="Times New Roman" w:eastAsia="楷体_GB2312" w:cs="Times New Roman"/>
                <w:color w:val="000000"/>
                <w:sz w:val="24"/>
                <w:szCs w:val="24"/>
                <w:lang w:val="en-US" w:eastAsia="zh-CN"/>
              </w:rPr>
              <w:t>开展“无废城市”建设，落实国家“十四五”关于无废城市建设的要求；开展新污染物治理，摸清本地区化学物质生产和使用信息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382" w:hRule="atLeast"/>
          <w:jc w:val="center"/>
        </w:trPr>
        <w:tc>
          <w:tcPr>
            <w:tcW w:w="2399" w:type="dxa"/>
            <w:gridSpan w:val="2"/>
            <w:tcBorders>
              <w:tl2br w:val="nil"/>
              <w:tr2bl w:val="nil"/>
            </w:tcBorders>
            <w:vAlign w:val="center"/>
          </w:tcPr>
          <w:p>
            <w:pPr>
              <w:widowControl/>
              <w:spacing w:line="300" w:lineRule="exact"/>
              <w:jc w:val="center"/>
              <w:textAlignment w:val="center"/>
              <w:rPr>
                <w:rFonts w:ascii="Times New Roman" w:hAnsi="Times New Roman" w:eastAsia="楷体_GB2312" w:cs="Times New Roman"/>
                <w:b/>
                <w:bCs/>
                <w:color w:val="000000"/>
                <w:sz w:val="24"/>
                <w:szCs w:val="24"/>
              </w:rPr>
            </w:pPr>
            <w:r>
              <w:rPr>
                <w:rFonts w:ascii="Times New Roman" w:hAnsi="Times New Roman" w:eastAsia="楷体_GB2312" w:cs="Times New Roman"/>
                <w:b/>
                <w:bCs/>
                <w:color w:val="000000"/>
                <w:kern w:val="0"/>
                <w:sz w:val="24"/>
                <w:szCs w:val="24"/>
              </w:rPr>
              <w:t>政策依据</w:t>
            </w:r>
          </w:p>
        </w:tc>
        <w:tc>
          <w:tcPr>
            <w:tcW w:w="6862" w:type="dxa"/>
            <w:gridSpan w:val="4"/>
            <w:tcBorders>
              <w:tl2br w:val="nil"/>
              <w:tr2bl w:val="nil"/>
            </w:tcBorders>
            <w:vAlign w:val="center"/>
          </w:tcPr>
          <w:p>
            <w:pPr>
              <w:tabs>
                <w:tab w:val="left" w:pos="425"/>
              </w:tabs>
              <w:spacing w:line="300" w:lineRule="exact"/>
              <w:rPr>
                <w:rFonts w:hint="eastAsia" w:ascii="Times New Roman" w:hAnsi="Times New Roman" w:eastAsia="楷体_GB2312" w:cs="Times New Roman"/>
                <w:color w:val="000000"/>
                <w:sz w:val="24"/>
                <w:szCs w:val="24"/>
              </w:rPr>
            </w:pPr>
            <w:r>
              <w:rPr>
                <w:rFonts w:hint="eastAsia" w:ascii="Times New Roman" w:hAnsi="Times New Roman" w:eastAsia="楷体_GB2312" w:cs="Times New Roman"/>
                <w:color w:val="000000"/>
                <w:sz w:val="24"/>
                <w:szCs w:val="24"/>
              </w:rPr>
              <w:t>1.《国务院办公厅关于印发“国家“十四五”时期“无废城市”建设工作方案的通知》；</w:t>
            </w:r>
          </w:p>
          <w:p>
            <w:pPr>
              <w:tabs>
                <w:tab w:val="left" w:pos="425"/>
              </w:tabs>
              <w:spacing w:line="300" w:lineRule="exact"/>
              <w:rPr>
                <w:rFonts w:hint="eastAsia" w:ascii="Times New Roman" w:hAnsi="Times New Roman" w:eastAsia="楷体_GB2312" w:cs="Times New Roman"/>
                <w:color w:val="000000"/>
                <w:sz w:val="24"/>
                <w:szCs w:val="24"/>
              </w:rPr>
            </w:pPr>
            <w:r>
              <w:rPr>
                <w:rFonts w:hint="eastAsia" w:ascii="Times New Roman" w:hAnsi="Times New Roman" w:eastAsia="楷体_GB2312" w:cs="Times New Roman"/>
                <w:color w:val="000000"/>
                <w:sz w:val="24"/>
                <w:szCs w:val="24"/>
              </w:rPr>
              <w:t>2.《广东省人民政府办公厅关于印发广东省推进“无废城市”建设试点工作方案的通知》；</w:t>
            </w:r>
          </w:p>
          <w:p>
            <w:pPr>
              <w:tabs>
                <w:tab w:val="left" w:pos="425"/>
              </w:tabs>
              <w:spacing w:line="300" w:lineRule="exact"/>
              <w:rPr>
                <w:rFonts w:hint="eastAsia" w:ascii="Times New Roman" w:hAnsi="Times New Roman" w:eastAsia="楷体_GB2312" w:cs="Times New Roman"/>
                <w:color w:val="000000"/>
                <w:sz w:val="24"/>
                <w:szCs w:val="24"/>
              </w:rPr>
            </w:pPr>
            <w:r>
              <w:rPr>
                <w:rFonts w:hint="eastAsia" w:ascii="Times New Roman" w:hAnsi="Times New Roman" w:eastAsia="楷体_GB2312" w:cs="Times New Roman"/>
                <w:color w:val="000000"/>
                <w:sz w:val="24"/>
                <w:szCs w:val="24"/>
              </w:rPr>
              <w:t>3.《国务院办公厅关于印发新污染物治理行动方案的通知》；</w:t>
            </w:r>
          </w:p>
          <w:p>
            <w:pPr>
              <w:tabs>
                <w:tab w:val="left" w:pos="425"/>
              </w:tabs>
              <w:spacing w:line="300" w:lineRule="exact"/>
              <w:rPr>
                <w:rFonts w:ascii="Times New Roman" w:hAnsi="Times New Roman" w:eastAsia="楷体_GB2312" w:cs="Times New Roman"/>
                <w:color w:val="000000"/>
                <w:sz w:val="24"/>
                <w:szCs w:val="24"/>
              </w:rPr>
            </w:pPr>
            <w:r>
              <w:rPr>
                <w:rFonts w:hint="eastAsia" w:ascii="Times New Roman" w:hAnsi="Times New Roman" w:eastAsia="楷体_GB2312" w:cs="Times New Roman"/>
                <w:color w:val="000000"/>
                <w:sz w:val="24"/>
                <w:szCs w:val="24"/>
              </w:rPr>
              <w:t>4.《广东省新污染物治理工作方案》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382" w:hRule="atLeast"/>
          <w:jc w:val="center"/>
        </w:trPr>
        <w:tc>
          <w:tcPr>
            <w:tcW w:w="2399" w:type="dxa"/>
            <w:gridSpan w:val="2"/>
            <w:tcBorders>
              <w:tl2br w:val="nil"/>
              <w:tr2bl w:val="nil"/>
            </w:tcBorders>
            <w:vAlign w:val="center"/>
          </w:tcPr>
          <w:p>
            <w:pPr>
              <w:widowControl/>
              <w:spacing w:line="300" w:lineRule="exact"/>
              <w:jc w:val="center"/>
              <w:textAlignment w:val="center"/>
              <w:rPr>
                <w:rFonts w:ascii="Times New Roman" w:hAnsi="Times New Roman" w:eastAsia="楷体_GB2312" w:cs="Times New Roman"/>
                <w:b/>
                <w:bCs/>
                <w:color w:val="000000"/>
                <w:sz w:val="24"/>
                <w:szCs w:val="24"/>
              </w:rPr>
            </w:pPr>
            <w:r>
              <w:rPr>
                <w:rFonts w:ascii="Times New Roman" w:hAnsi="Times New Roman" w:eastAsia="楷体_GB2312" w:cs="Times New Roman"/>
                <w:b/>
                <w:bCs/>
                <w:color w:val="000000"/>
                <w:kern w:val="0"/>
                <w:sz w:val="24"/>
                <w:szCs w:val="24"/>
              </w:rPr>
              <w:t>总体目标</w:t>
            </w:r>
          </w:p>
        </w:tc>
        <w:tc>
          <w:tcPr>
            <w:tcW w:w="6862" w:type="dxa"/>
            <w:gridSpan w:val="4"/>
            <w:tcBorders>
              <w:tl2br w:val="nil"/>
              <w:tr2bl w:val="nil"/>
            </w:tcBorders>
            <w:vAlign w:val="center"/>
          </w:tcPr>
          <w:p>
            <w:pPr>
              <w:widowControl/>
              <w:spacing w:line="300" w:lineRule="exact"/>
              <w:jc w:val="left"/>
              <w:textAlignment w:val="center"/>
              <w:rPr>
                <w:rFonts w:hint="default" w:ascii="Times New Roman" w:hAnsi="Times New Roman" w:eastAsia="楷体_GB2312" w:cs="Times New Roman"/>
                <w:color w:val="000000"/>
                <w:sz w:val="24"/>
                <w:szCs w:val="24"/>
                <w:lang w:val="en-US" w:eastAsia="zh-CN"/>
              </w:rPr>
            </w:pPr>
            <w:r>
              <w:rPr>
                <w:rFonts w:hint="default" w:ascii="Times New Roman" w:hAnsi="Times New Roman" w:eastAsia="楷体_GB2312" w:cs="Times New Roman"/>
                <w:color w:val="000000"/>
                <w:sz w:val="24"/>
                <w:szCs w:val="24"/>
                <w:lang w:val="en-US" w:eastAsia="zh-CN"/>
              </w:rPr>
              <w:t>指导创建20个“无废细胞”</w:t>
            </w:r>
            <w:r>
              <w:rPr>
                <w:rFonts w:hint="eastAsia" w:ascii="Times New Roman" w:hAnsi="Times New Roman" w:eastAsia="楷体_GB2312" w:cs="Times New Roman"/>
                <w:color w:val="000000"/>
                <w:sz w:val="24"/>
                <w:szCs w:val="24"/>
                <w:lang w:val="en-US" w:eastAsia="zh-CN"/>
              </w:rPr>
              <w:t>，</w:t>
            </w:r>
            <w:r>
              <w:rPr>
                <w:rFonts w:hint="default" w:ascii="Times New Roman" w:hAnsi="Times New Roman" w:eastAsia="楷体_GB2312" w:cs="Times New Roman"/>
                <w:color w:val="000000"/>
                <w:sz w:val="24"/>
                <w:szCs w:val="24"/>
                <w:lang w:val="en-US" w:eastAsia="zh-CN"/>
              </w:rPr>
              <w:t>4份“无废细胞”建设指南</w:t>
            </w:r>
            <w:r>
              <w:rPr>
                <w:rFonts w:hint="eastAsia" w:ascii="Times New Roman" w:hAnsi="Times New Roman" w:eastAsia="楷体_GB2312" w:cs="Times New Roman"/>
                <w:color w:val="000000"/>
                <w:sz w:val="24"/>
                <w:szCs w:val="24"/>
                <w:lang w:val="en-US" w:eastAsia="zh-CN"/>
              </w:rPr>
              <w:t>，</w:t>
            </w:r>
            <w:r>
              <w:rPr>
                <w:rFonts w:hint="default" w:ascii="Times New Roman" w:hAnsi="Times New Roman" w:eastAsia="楷体_GB2312" w:cs="Times New Roman"/>
                <w:color w:val="000000"/>
                <w:sz w:val="24"/>
                <w:szCs w:val="24"/>
                <w:lang w:val="en-US" w:eastAsia="zh-CN"/>
              </w:rPr>
              <w:t>完成化学物质环境信息调查项目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720" w:hRule="atLeast"/>
          <w:jc w:val="center"/>
        </w:trPr>
        <w:tc>
          <w:tcPr>
            <w:tcW w:w="1199" w:type="dxa"/>
            <w:tcBorders>
              <w:tl2br w:val="nil"/>
              <w:tr2bl w:val="nil"/>
            </w:tcBorders>
            <w:vAlign w:val="center"/>
          </w:tcPr>
          <w:p>
            <w:pPr>
              <w:spacing w:line="300" w:lineRule="exact"/>
              <w:jc w:val="center"/>
              <w:rPr>
                <w:rFonts w:ascii="Times New Roman" w:hAnsi="Times New Roman" w:eastAsia="楷体_GB2312" w:cs="Times New Roman"/>
                <w:b/>
                <w:bCs/>
                <w:color w:val="000000"/>
                <w:sz w:val="24"/>
                <w:szCs w:val="24"/>
              </w:rPr>
            </w:pPr>
          </w:p>
        </w:tc>
        <w:tc>
          <w:tcPr>
            <w:tcW w:w="1200" w:type="dxa"/>
            <w:tcBorders>
              <w:tl2br w:val="nil"/>
              <w:tr2bl w:val="nil"/>
            </w:tcBorders>
            <w:vAlign w:val="center"/>
          </w:tcPr>
          <w:p>
            <w:pPr>
              <w:widowControl/>
              <w:spacing w:line="300" w:lineRule="exact"/>
              <w:jc w:val="center"/>
              <w:textAlignment w:val="center"/>
              <w:rPr>
                <w:rFonts w:ascii="Times New Roman" w:hAnsi="Times New Roman" w:eastAsia="楷体_GB2312" w:cs="Times New Roman"/>
                <w:b/>
                <w:bCs/>
                <w:color w:val="000000"/>
                <w:sz w:val="24"/>
                <w:szCs w:val="24"/>
              </w:rPr>
            </w:pPr>
            <w:r>
              <w:rPr>
                <w:rFonts w:ascii="Times New Roman" w:hAnsi="Times New Roman" w:eastAsia="楷体_GB2312" w:cs="Times New Roman"/>
                <w:b/>
                <w:bCs/>
                <w:color w:val="000000"/>
                <w:kern w:val="0"/>
                <w:sz w:val="24"/>
                <w:szCs w:val="24"/>
              </w:rPr>
              <w:t>一级</w:t>
            </w:r>
            <w:r>
              <w:rPr>
                <w:rFonts w:ascii="Times New Roman" w:hAnsi="Times New Roman" w:eastAsia="楷体_GB2312" w:cs="Times New Roman"/>
                <w:b/>
                <w:bCs/>
                <w:color w:val="000000"/>
                <w:kern w:val="0"/>
                <w:sz w:val="24"/>
                <w:szCs w:val="24"/>
              </w:rPr>
              <w:br w:type="textWrapping"/>
            </w:r>
            <w:r>
              <w:rPr>
                <w:rFonts w:ascii="Times New Roman" w:hAnsi="Times New Roman" w:eastAsia="楷体_GB2312" w:cs="Times New Roman"/>
                <w:b/>
                <w:bCs/>
                <w:color w:val="000000"/>
                <w:kern w:val="0"/>
                <w:sz w:val="24"/>
                <w:szCs w:val="24"/>
              </w:rPr>
              <w:t>指标</w:t>
            </w:r>
          </w:p>
        </w:tc>
        <w:tc>
          <w:tcPr>
            <w:tcW w:w="1536" w:type="dxa"/>
            <w:tcBorders>
              <w:tl2br w:val="nil"/>
              <w:tr2bl w:val="nil"/>
            </w:tcBorders>
            <w:vAlign w:val="center"/>
          </w:tcPr>
          <w:p>
            <w:pPr>
              <w:widowControl/>
              <w:spacing w:line="300" w:lineRule="exact"/>
              <w:jc w:val="center"/>
              <w:textAlignment w:val="center"/>
              <w:rPr>
                <w:rFonts w:ascii="Times New Roman" w:hAnsi="Times New Roman" w:eastAsia="楷体_GB2312" w:cs="Times New Roman"/>
                <w:b/>
                <w:bCs/>
                <w:color w:val="000000"/>
                <w:sz w:val="24"/>
                <w:szCs w:val="24"/>
              </w:rPr>
            </w:pPr>
            <w:r>
              <w:rPr>
                <w:rFonts w:ascii="Times New Roman" w:hAnsi="Times New Roman" w:eastAsia="楷体_GB2312" w:cs="Times New Roman"/>
                <w:b/>
                <w:bCs/>
                <w:color w:val="000000"/>
                <w:kern w:val="0"/>
                <w:sz w:val="24"/>
                <w:szCs w:val="24"/>
              </w:rPr>
              <w:t>二级指标</w:t>
            </w:r>
          </w:p>
        </w:tc>
        <w:tc>
          <w:tcPr>
            <w:tcW w:w="2524" w:type="dxa"/>
            <w:gridSpan w:val="2"/>
            <w:tcBorders>
              <w:tl2br w:val="nil"/>
              <w:tr2bl w:val="nil"/>
            </w:tcBorders>
            <w:vAlign w:val="center"/>
          </w:tcPr>
          <w:p>
            <w:pPr>
              <w:widowControl/>
              <w:spacing w:line="300" w:lineRule="exact"/>
              <w:jc w:val="center"/>
              <w:textAlignment w:val="center"/>
              <w:rPr>
                <w:rFonts w:ascii="Times New Roman" w:hAnsi="Times New Roman" w:eastAsia="楷体_GB2312" w:cs="Times New Roman"/>
                <w:b/>
                <w:bCs/>
                <w:color w:val="000000"/>
                <w:sz w:val="24"/>
                <w:szCs w:val="24"/>
              </w:rPr>
            </w:pPr>
            <w:r>
              <w:rPr>
                <w:rFonts w:ascii="Times New Roman" w:hAnsi="Times New Roman" w:eastAsia="楷体_GB2312" w:cs="Times New Roman"/>
                <w:b/>
                <w:bCs/>
                <w:color w:val="000000"/>
                <w:kern w:val="0"/>
                <w:sz w:val="24"/>
                <w:szCs w:val="24"/>
              </w:rPr>
              <w:t>三级指标</w:t>
            </w:r>
          </w:p>
        </w:tc>
        <w:tc>
          <w:tcPr>
            <w:tcW w:w="2802" w:type="dxa"/>
            <w:tcBorders>
              <w:tl2br w:val="nil"/>
              <w:tr2bl w:val="nil"/>
            </w:tcBorders>
            <w:vAlign w:val="center"/>
          </w:tcPr>
          <w:p>
            <w:pPr>
              <w:widowControl/>
              <w:spacing w:line="300" w:lineRule="exact"/>
              <w:jc w:val="center"/>
              <w:textAlignment w:val="center"/>
              <w:rPr>
                <w:rFonts w:ascii="Times New Roman" w:hAnsi="Times New Roman" w:eastAsia="楷体_GB2312" w:cs="Times New Roman"/>
                <w:b/>
                <w:bCs/>
                <w:color w:val="000000"/>
                <w:sz w:val="24"/>
                <w:szCs w:val="24"/>
              </w:rPr>
            </w:pPr>
            <w:r>
              <w:rPr>
                <w:rFonts w:ascii="Times New Roman" w:hAnsi="Times New Roman" w:eastAsia="楷体_GB2312" w:cs="Times New Roman"/>
                <w:b/>
                <w:bCs/>
                <w:color w:val="000000"/>
                <w:kern w:val="0"/>
                <w:sz w:val="24"/>
                <w:szCs w:val="24"/>
              </w:rPr>
              <w:t>指标值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80" w:hRule="atLeast"/>
          <w:jc w:val="center"/>
        </w:trPr>
        <w:tc>
          <w:tcPr>
            <w:tcW w:w="1199" w:type="dxa"/>
            <w:vMerge w:val="restart"/>
            <w:tcBorders>
              <w:tl2br w:val="nil"/>
              <w:tr2bl w:val="nil"/>
            </w:tcBorders>
            <w:vAlign w:val="center"/>
          </w:tcPr>
          <w:p>
            <w:pPr>
              <w:widowControl/>
              <w:spacing w:line="300" w:lineRule="exact"/>
              <w:jc w:val="center"/>
              <w:textAlignment w:val="center"/>
              <w:rPr>
                <w:rFonts w:ascii="Times New Roman" w:hAnsi="Times New Roman" w:eastAsia="楷体_GB2312" w:cs="Times New Roman"/>
                <w:b/>
                <w:bCs/>
                <w:color w:val="000000"/>
                <w:sz w:val="24"/>
                <w:szCs w:val="24"/>
              </w:rPr>
            </w:pPr>
            <w:r>
              <w:rPr>
                <w:rFonts w:ascii="Times New Roman" w:hAnsi="Times New Roman" w:eastAsia="楷体_GB2312" w:cs="Times New Roman"/>
                <w:b/>
                <w:bCs/>
                <w:color w:val="000000"/>
                <w:kern w:val="0"/>
                <w:sz w:val="24"/>
                <w:szCs w:val="24"/>
              </w:rPr>
              <w:t>绩</w:t>
            </w:r>
            <w:r>
              <w:rPr>
                <w:rFonts w:ascii="Times New Roman" w:hAnsi="Times New Roman" w:eastAsia="楷体_GB2312" w:cs="Times New Roman"/>
                <w:b/>
                <w:bCs/>
                <w:color w:val="000000"/>
                <w:kern w:val="0"/>
                <w:sz w:val="24"/>
                <w:szCs w:val="24"/>
              </w:rPr>
              <w:br w:type="textWrapping"/>
            </w:r>
            <w:r>
              <w:rPr>
                <w:rFonts w:ascii="Times New Roman" w:hAnsi="Times New Roman" w:eastAsia="楷体_GB2312" w:cs="Times New Roman"/>
                <w:b/>
                <w:bCs/>
                <w:color w:val="000000"/>
                <w:kern w:val="0"/>
                <w:sz w:val="24"/>
                <w:szCs w:val="24"/>
              </w:rPr>
              <w:br w:type="textWrapping"/>
            </w:r>
            <w:r>
              <w:rPr>
                <w:rFonts w:ascii="Times New Roman" w:hAnsi="Times New Roman" w:eastAsia="楷体_GB2312" w:cs="Times New Roman"/>
                <w:b/>
                <w:bCs/>
                <w:color w:val="000000"/>
                <w:kern w:val="0"/>
                <w:sz w:val="24"/>
                <w:szCs w:val="24"/>
              </w:rPr>
              <w:t>效</w:t>
            </w:r>
            <w:r>
              <w:rPr>
                <w:rFonts w:ascii="Times New Roman" w:hAnsi="Times New Roman" w:eastAsia="楷体_GB2312" w:cs="Times New Roman"/>
                <w:b/>
                <w:bCs/>
                <w:color w:val="000000"/>
                <w:kern w:val="0"/>
                <w:sz w:val="24"/>
                <w:szCs w:val="24"/>
              </w:rPr>
              <w:br w:type="textWrapping"/>
            </w:r>
            <w:r>
              <w:rPr>
                <w:rFonts w:ascii="Times New Roman" w:hAnsi="Times New Roman" w:eastAsia="楷体_GB2312" w:cs="Times New Roman"/>
                <w:b/>
                <w:bCs/>
                <w:color w:val="000000"/>
                <w:kern w:val="0"/>
                <w:sz w:val="24"/>
                <w:szCs w:val="24"/>
              </w:rPr>
              <w:br w:type="textWrapping"/>
            </w:r>
            <w:r>
              <w:rPr>
                <w:rFonts w:ascii="Times New Roman" w:hAnsi="Times New Roman" w:eastAsia="楷体_GB2312" w:cs="Times New Roman"/>
                <w:b/>
                <w:bCs/>
                <w:color w:val="000000"/>
                <w:kern w:val="0"/>
                <w:sz w:val="24"/>
                <w:szCs w:val="24"/>
              </w:rPr>
              <w:t>指</w:t>
            </w:r>
            <w:r>
              <w:rPr>
                <w:rFonts w:ascii="Times New Roman" w:hAnsi="Times New Roman" w:eastAsia="楷体_GB2312" w:cs="Times New Roman"/>
                <w:b/>
                <w:bCs/>
                <w:color w:val="000000"/>
                <w:kern w:val="0"/>
                <w:sz w:val="24"/>
                <w:szCs w:val="24"/>
              </w:rPr>
              <w:br w:type="textWrapping"/>
            </w:r>
            <w:r>
              <w:rPr>
                <w:rFonts w:ascii="Times New Roman" w:hAnsi="Times New Roman" w:eastAsia="楷体_GB2312" w:cs="Times New Roman"/>
                <w:b/>
                <w:bCs/>
                <w:color w:val="000000"/>
                <w:kern w:val="0"/>
                <w:sz w:val="24"/>
                <w:szCs w:val="24"/>
              </w:rPr>
              <w:br w:type="textWrapping"/>
            </w:r>
            <w:r>
              <w:rPr>
                <w:rFonts w:ascii="Times New Roman" w:hAnsi="Times New Roman" w:eastAsia="楷体_GB2312" w:cs="Times New Roman"/>
                <w:b/>
                <w:bCs/>
                <w:color w:val="000000"/>
                <w:kern w:val="0"/>
                <w:sz w:val="24"/>
                <w:szCs w:val="24"/>
              </w:rPr>
              <w:t>标</w:t>
            </w:r>
          </w:p>
        </w:tc>
        <w:tc>
          <w:tcPr>
            <w:tcW w:w="1200" w:type="dxa"/>
            <w:vMerge w:val="restart"/>
            <w:tcBorders>
              <w:tl2br w:val="nil"/>
              <w:tr2bl w:val="nil"/>
            </w:tcBorders>
            <w:vAlign w:val="center"/>
          </w:tcPr>
          <w:p>
            <w:pPr>
              <w:widowControl/>
              <w:spacing w:line="300" w:lineRule="exact"/>
              <w:jc w:val="center"/>
              <w:textAlignment w:val="center"/>
              <w:rPr>
                <w:rFonts w:ascii="Times New Roman" w:hAnsi="Times New Roman" w:eastAsia="楷体_GB2312" w:cs="Times New Roman"/>
                <w:b/>
                <w:bCs/>
                <w:color w:val="000000"/>
                <w:sz w:val="24"/>
                <w:szCs w:val="24"/>
              </w:rPr>
            </w:pPr>
            <w:r>
              <w:rPr>
                <w:rFonts w:ascii="Times New Roman" w:hAnsi="Times New Roman" w:eastAsia="楷体_GB2312" w:cs="Times New Roman"/>
                <w:b/>
                <w:bCs/>
                <w:color w:val="000000"/>
                <w:kern w:val="0"/>
                <w:sz w:val="24"/>
                <w:szCs w:val="24"/>
              </w:rPr>
              <w:t>产</w:t>
            </w:r>
            <w:r>
              <w:rPr>
                <w:rFonts w:ascii="Times New Roman" w:hAnsi="Times New Roman" w:eastAsia="楷体_GB2312" w:cs="Times New Roman"/>
                <w:b/>
                <w:bCs/>
                <w:color w:val="000000"/>
                <w:kern w:val="0"/>
                <w:sz w:val="24"/>
                <w:szCs w:val="24"/>
              </w:rPr>
              <w:br w:type="textWrapping"/>
            </w:r>
            <w:r>
              <w:rPr>
                <w:rFonts w:ascii="Times New Roman" w:hAnsi="Times New Roman" w:eastAsia="楷体_GB2312" w:cs="Times New Roman"/>
                <w:b/>
                <w:bCs/>
                <w:color w:val="000000"/>
                <w:kern w:val="0"/>
                <w:sz w:val="24"/>
                <w:szCs w:val="24"/>
              </w:rPr>
              <w:t>出</w:t>
            </w:r>
            <w:r>
              <w:rPr>
                <w:rFonts w:ascii="Times New Roman" w:hAnsi="Times New Roman" w:eastAsia="楷体_GB2312" w:cs="Times New Roman"/>
                <w:b/>
                <w:bCs/>
                <w:color w:val="000000"/>
                <w:kern w:val="0"/>
                <w:sz w:val="24"/>
                <w:szCs w:val="24"/>
              </w:rPr>
              <w:br w:type="textWrapping"/>
            </w:r>
            <w:r>
              <w:rPr>
                <w:rFonts w:ascii="Times New Roman" w:hAnsi="Times New Roman" w:eastAsia="楷体_GB2312" w:cs="Times New Roman"/>
                <w:b/>
                <w:bCs/>
                <w:color w:val="000000"/>
                <w:kern w:val="0"/>
                <w:sz w:val="24"/>
                <w:szCs w:val="24"/>
              </w:rPr>
              <w:t>指</w:t>
            </w:r>
            <w:r>
              <w:rPr>
                <w:rFonts w:ascii="Times New Roman" w:hAnsi="Times New Roman" w:eastAsia="楷体_GB2312" w:cs="Times New Roman"/>
                <w:b/>
                <w:bCs/>
                <w:color w:val="000000"/>
                <w:kern w:val="0"/>
                <w:sz w:val="24"/>
                <w:szCs w:val="24"/>
              </w:rPr>
              <w:br w:type="textWrapping"/>
            </w:r>
            <w:r>
              <w:rPr>
                <w:rFonts w:ascii="Times New Roman" w:hAnsi="Times New Roman" w:eastAsia="楷体_GB2312" w:cs="Times New Roman"/>
                <w:b/>
                <w:bCs/>
                <w:color w:val="000000"/>
                <w:kern w:val="0"/>
                <w:sz w:val="24"/>
                <w:szCs w:val="24"/>
              </w:rPr>
              <w:t>标</w:t>
            </w:r>
          </w:p>
        </w:tc>
        <w:tc>
          <w:tcPr>
            <w:tcW w:w="1536" w:type="dxa"/>
            <w:vMerge w:val="restart"/>
            <w:tcBorders>
              <w:tl2br w:val="nil"/>
              <w:tr2bl w:val="nil"/>
            </w:tcBorders>
            <w:vAlign w:val="center"/>
          </w:tcPr>
          <w:p>
            <w:pPr>
              <w:widowControl/>
              <w:spacing w:line="300" w:lineRule="exact"/>
              <w:jc w:val="center"/>
              <w:textAlignment w:val="center"/>
              <w:rPr>
                <w:rFonts w:ascii="Times New Roman" w:hAnsi="Times New Roman" w:eastAsia="楷体_GB2312" w:cs="Times New Roman"/>
                <w:color w:val="000000"/>
                <w:sz w:val="24"/>
                <w:szCs w:val="24"/>
              </w:rPr>
            </w:pPr>
            <w:r>
              <w:rPr>
                <w:rFonts w:ascii="Times New Roman" w:hAnsi="Times New Roman" w:eastAsia="楷体_GB2312" w:cs="Times New Roman"/>
                <w:color w:val="000000"/>
                <w:kern w:val="0"/>
                <w:sz w:val="24"/>
                <w:szCs w:val="24"/>
              </w:rPr>
              <w:t>数量指标</w:t>
            </w:r>
          </w:p>
        </w:tc>
        <w:tc>
          <w:tcPr>
            <w:tcW w:w="2524" w:type="dxa"/>
            <w:gridSpan w:val="2"/>
            <w:tcBorders>
              <w:tl2br w:val="nil"/>
              <w:tr2bl w:val="nil"/>
            </w:tcBorders>
            <w:vAlign w:val="center"/>
          </w:tcPr>
          <w:p>
            <w:pPr>
              <w:widowControl/>
              <w:spacing w:line="300" w:lineRule="exact"/>
              <w:jc w:val="left"/>
              <w:textAlignment w:val="center"/>
              <w:rPr>
                <w:rFonts w:hint="default" w:ascii="Times New Roman" w:hAnsi="Times New Roman" w:eastAsia="楷体_GB2312" w:cs="Times New Roman"/>
                <w:color w:val="000000"/>
                <w:sz w:val="24"/>
                <w:szCs w:val="24"/>
                <w:lang w:val="en-US" w:eastAsia="zh-CN"/>
              </w:rPr>
            </w:pPr>
            <w:r>
              <w:rPr>
                <w:rFonts w:hint="default" w:ascii="Times New Roman" w:hAnsi="Times New Roman" w:eastAsia="楷体_GB2312" w:cs="Times New Roman"/>
                <w:color w:val="000000"/>
                <w:sz w:val="24"/>
                <w:szCs w:val="24"/>
                <w:lang w:val="en-US" w:eastAsia="zh-CN"/>
              </w:rPr>
              <w:t>完成化学物质环境信息调查项目</w:t>
            </w:r>
            <w:r>
              <w:rPr>
                <w:rFonts w:hint="eastAsia" w:ascii="Times New Roman" w:hAnsi="Times New Roman" w:eastAsia="楷体_GB2312" w:cs="Times New Roman"/>
                <w:color w:val="000000"/>
                <w:sz w:val="24"/>
                <w:szCs w:val="24"/>
                <w:lang w:val="en-US" w:eastAsia="zh-CN"/>
              </w:rPr>
              <w:t>数量</w:t>
            </w:r>
          </w:p>
        </w:tc>
        <w:tc>
          <w:tcPr>
            <w:tcW w:w="2802" w:type="dxa"/>
            <w:tcBorders>
              <w:tl2br w:val="nil"/>
              <w:tr2bl w:val="nil"/>
            </w:tcBorders>
            <w:vAlign w:val="center"/>
          </w:tcPr>
          <w:p>
            <w:pPr>
              <w:widowControl/>
              <w:spacing w:line="300" w:lineRule="exact"/>
              <w:jc w:val="left"/>
              <w:textAlignment w:val="center"/>
              <w:rPr>
                <w:rFonts w:hint="default" w:ascii="Times New Roman" w:hAnsi="Times New Roman" w:eastAsia="楷体_GB2312" w:cs="Times New Roman"/>
                <w:color w:val="000000"/>
                <w:sz w:val="24"/>
                <w:szCs w:val="24"/>
                <w:lang w:val="en-US" w:eastAsia="zh-CN"/>
              </w:rPr>
            </w:pPr>
            <w:r>
              <w:rPr>
                <w:rFonts w:hint="eastAsia" w:ascii="Times New Roman" w:hAnsi="Times New Roman" w:eastAsia="楷体_GB2312" w:cs="Times New Roman"/>
                <w:color w:val="000000"/>
                <w:sz w:val="24"/>
                <w:szCs w:val="24"/>
                <w:lang w:val="en-US" w:eastAsia="zh-CN"/>
              </w:rPr>
              <w:t xml:space="preserve">  1个/年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80" w:hRule="atLeast"/>
          <w:jc w:val="center"/>
        </w:trPr>
        <w:tc>
          <w:tcPr>
            <w:tcW w:w="1199" w:type="dxa"/>
            <w:vMerge w:val="continue"/>
            <w:tcBorders>
              <w:tl2br w:val="nil"/>
              <w:tr2bl w:val="nil"/>
            </w:tcBorders>
            <w:vAlign w:val="center"/>
          </w:tcPr>
          <w:p>
            <w:pPr>
              <w:widowControl/>
              <w:spacing w:line="300" w:lineRule="exact"/>
              <w:jc w:val="center"/>
              <w:textAlignment w:val="center"/>
              <w:rPr>
                <w:rFonts w:ascii="Times New Roman" w:hAnsi="Times New Roman" w:eastAsia="楷体_GB2312" w:cs="Times New Roman"/>
                <w:b/>
                <w:bCs/>
                <w:color w:val="000000"/>
                <w:kern w:val="0"/>
                <w:sz w:val="24"/>
                <w:szCs w:val="24"/>
              </w:rPr>
            </w:pPr>
          </w:p>
        </w:tc>
        <w:tc>
          <w:tcPr>
            <w:tcW w:w="1200" w:type="dxa"/>
            <w:vMerge w:val="continue"/>
            <w:tcBorders>
              <w:tl2br w:val="nil"/>
              <w:tr2bl w:val="nil"/>
            </w:tcBorders>
            <w:vAlign w:val="center"/>
          </w:tcPr>
          <w:p>
            <w:pPr>
              <w:widowControl/>
              <w:spacing w:line="300" w:lineRule="exact"/>
              <w:jc w:val="center"/>
              <w:textAlignment w:val="center"/>
              <w:rPr>
                <w:rFonts w:ascii="Times New Roman" w:hAnsi="Times New Roman" w:eastAsia="楷体_GB2312" w:cs="Times New Roman"/>
                <w:b/>
                <w:bCs/>
                <w:color w:val="000000"/>
                <w:kern w:val="0"/>
                <w:sz w:val="24"/>
                <w:szCs w:val="24"/>
              </w:rPr>
            </w:pPr>
          </w:p>
        </w:tc>
        <w:tc>
          <w:tcPr>
            <w:tcW w:w="1536" w:type="dxa"/>
            <w:vMerge w:val="continue"/>
            <w:tcBorders>
              <w:tl2br w:val="nil"/>
              <w:tr2bl w:val="nil"/>
            </w:tcBorders>
            <w:vAlign w:val="center"/>
          </w:tcPr>
          <w:p>
            <w:pPr>
              <w:widowControl/>
              <w:spacing w:line="300" w:lineRule="exact"/>
              <w:jc w:val="center"/>
              <w:textAlignment w:val="center"/>
              <w:rPr>
                <w:rFonts w:ascii="Times New Roman" w:hAnsi="Times New Roman" w:eastAsia="楷体_GB2312" w:cs="Times New Roman"/>
                <w:color w:val="000000"/>
                <w:kern w:val="0"/>
                <w:sz w:val="24"/>
                <w:szCs w:val="24"/>
              </w:rPr>
            </w:pPr>
          </w:p>
        </w:tc>
        <w:tc>
          <w:tcPr>
            <w:tcW w:w="2524" w:type="dxa"/>
            <w:gridSpan w:val="2"/>
            <w:tcBorders>
              <w:tl2br w:val="nil"/>
              <w:tr2bl w:val="nil"/>
            </w:tcBorders>
            <w:vAlign w:val="center"/>
          </w:tcPr>
          <w:p>
            <w:pPr>
              <w:widowControl/>
              <w:spacing w:line="300" w:lineRule="exact"/>
              <w:jc w:val="left"/>
              <w:textAlignment w:val="center"/>
              <w:rPr>
                <w:rFonts w:hint="eastAsia" w:ascii="Times New Roman" w:hAnsi="Times New Roman" w:eastAsia="楷体_GB2312" w:cs="Times New Roman"/>
                <w:color w:val="000000"/>
                <w:sz w:val="24"/>
                <w:szCs w:val="24"/>
                <w:lang w:val="en-US" w:eastAsia="zh-CN"/>
              </w:rPr>
            </w:pPr>
            <w:r>
              <w:rPr>
                <w:rFonts w:hint="eastAsia" w:ascii="Times New Roman" w:hAnsi="Times New Roman" w:eastAsia="楷体_GB2312" w:cs="Times New Roman"/>
                <w:color w:val="000000"/>
                <w:sz w:val="24"/>
                <w:szCs w:val="24"/>
                <w:lang w:val="en-US" w:eastAsia="zh-CN"/>
              </w:rPr>
              <w:t>创建“无废细胞”示范</w:t>
            </w:r>
          </w:p>
        </w:tc>
        <w:tc>
          <w:tcPr>
            <w:tcW w:w="2802" w:type="dxa"/>
            <w:tcBorders>
              <w:tl2br w:val="nil"/>
              <w:tr2bl w:val="nil"/>
            </w:tcBorders>
            <w:vAlign w:val="center"/>
          </w:tcPr>
          <w:p>
            <w:pPr>
              <w:widowControl/>
              <w:spacing w:line="300" w:lineRule="exact"/>
              <w:ind w:firstLine="240" w:firstLineChars="100"/>
              <w:jc w:val="left"/>
              <w:textAlignment w:val="center"/>
              <w:rPr>
                <w:rFonts w:hint="default" w:ascii="Times New Roman" w:hAnsi="Times New Roman" w:eastAsia="楷体_GB2312" w:cs="Times New Roman"/>
                <w:color w:val="000000"/>
                <w:sz w:val="24"/>
                <w:szCs w:val="24"/>
                <w:lang w:val="en-US" w:eastAsia="zh-CN"/>
              </w:rPr>
            </w:pPr>
            <w:r>
              <w:rPr>
                <w:rFonts w:hint="eastAsia" w:ascii="Times New Roman" w:hAnsi="Times New Roman" w:eastAsia="楷体_GB2312" w:cs="Times New Roman"/>
                <w:color w:val="000000"/>
                <w:sz w:val="24"/>
                <w:szCs w:val="24"/>
                <w:lang w:val="en-US" w:eastAsia="zh-CN"/>
              </w:rPr>
              <w:t>20个/年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80" w:hRule="atLeast"/>
          <w:jc w:val="center"/>
        </w:trPr>
        <w:tc>
          <w:tcPr>
            <w:tcW w:w="1199" w:type="dxa"/>
            <w:vMerge w:val="continue"/>
            <w:tcBorders>
              <w:tl2br w:val="nil"/>
              <w:tr2bl w:val="nil"/>
            </w:tcBorders>
            <w:vAlign w:val="center"/>
          </w:tcPr>
          <w:p>
            <w:pPr>
              <w:widowControl/>
              <w:spacing w:line="300" w:lineRule="exact"/>
              <w:jc w:val="center"/>
              <w:textAlignment w:val="center"/>
              <w:rPr>
                <w:rFonts w:ascii="Times New Roman" w:hAnsi="Times New Roman" w:eastAsia="楷体_GB2312" w:cs="Times New Roman"/>
                <w:b/>
                <w:bCs/>
                <w:color w:val="000000"/>
                <w:kern w:val="0"/>
                <w:sz w:val="24"/>
                <w:szCs w:val="24"/>
              </w:rPr>
            </w:pPr>
          </w:p>
        </w:tc>
        <w:tc>
          <w:tcPr>
            <w:tcW w:w="1200" w:type="dxa"/>
            <w:vMerge w:val="continue"/>
            <w:tcBorders>
              <w:tl2br w:val="nil"/>
              <w:tr2bl w:val="nil"/>
            </w:tcBorders>
            <w:vAlign w:val="center"/>
          </w:tcPr>
          <w:p>
            <w:pPr>
              <w:widowControl/>
              <w:spacing w:line="300" w:lineRule="exact"/>
              <w:jc w:val="center"/>
              <w:textAlignment w:val="center"/>
              <w:rPr>
                <w:rFonts w:ascii="Times New Roman" w:hAnsi="Times New Roman" w:eastAsia="楷体_GB2312" w:cs="Times New Roman"/>
                <w:b/>
                <w:bCs/>
                <w:color w:val="000000"/>
                <w:kern w:val="0"/>
                <w:sz w:val="24"/>
                <w:szCs w:val="24"/>
              </w:rPr>
            </w:pPr>
          </w:p>
        </w:tc>
        <w:tc>
          <w:tcPr>
            <w:tcW w:w="1536" w:type="dxa"/>
            <w:vMerge w:val="continue"/>
            <w:tcBorders>
              <w:tl2br w:val="nil"/>
              <w:tr2bl w:val="nil"/>
            </w:tcBorders>
            <w:vAlign w:val="center"/>
          </w:tcPr>
          <w:p>
            <w:pPr>
              <w:widowControl/>
              <w:spacing w:line="300" w:lineRule="exact"/>
              <w:jc w:val="center"/>
              <w:textAlignment w:val="center"/>
              <w:rPr>
                <w:rFonts w:ascii="Times New Roman" w:hAnsi="Times New Roman" w:eastAsia="楷体_GB2312" w:cs="Times New Roman"/>
                <w:color w:val="000000"/>
                <w:kern w:val="0"/>
                <w:sz w:val="24"/>
                <w:szCs w:val="24"/>
              </w:rPr>
            </w:pPr>
          </w:p>
        </w:tc>
        <w:tc>
          <w:tcPr>
            <w:tcW w:w="2524" w:type="dxa"/>
            <w:gridSpan w:val="2"/>
            <w:tcBorders>
              <w:tl2br w:val="nil"/>
              <w:tr2bl w:val="nil"/>
            </w:tcBorders>
            <w:vAlign w:val="center"/>
          </w:tcPr>
          <w:p>
            <w:pPr>
              <w:widowControl/>
              <w:spacing w:line="300" w:lineRule="exact"/>
              <w:jc w:val="left"/>
              <w:textAlignment w:val="center"/>
              <w:rPr>
                <w:rFonts w:hint="eastAsia" w:ascii="Times New Roman" w:hAnsi="Times New Roman" w:eastAsia="楷体_GB2312" w:cs="Times New Roman"/>
                <w:color w:val="000000"/>
                <w:sz w:val="24"/>
                <w:szCs w:val="24"/>
                <w:lang w:val="en-US" w:eastAsia="zh-CN"/>
              </w:rPr>
            </w:pPr>
            <w:r>
              <w:rPr>
                <w:rFonts w:hint="eastAsia" w:ascii="Times New Roman" w:hAnsi="Times New Roman" w:eastAsia="楷体_GB2312" w:cs="Times New Roman"/>
                <w:color w:val="000000"/>
                <w:sz w:val="24"/>
                <w:szCs w:val="24"/>
                <w:lang w:val="en-US" w:eastAsia="zh-CN"/>
              </w:rPr>
              <w:t>“无废细胞”指南</w:t>
            </w:r>
          </w:p>
        </w:tc>
        <w:tc>
          <w:tcPr>
            <w:tcW w:w="2802" w:type="dxa"/>
            <w:tcBorders>
              <w:tl2br w:val="nil"/>
              <w:tr2bl w:val="nil"/>
            </w:tcBorders>
            <w:vAlign w:val="center"/>
          </w:tcPr>
          <w:p>
            <w:pPr>
              <w:widowControl/>
              <w:spacing w:line="300" w:lineRule="exact"/>
              <w:ind w:firstLine="240" w:firstLineChars="100"/>
              <w:jc w:val="left"/>
              <w:textAlignment w:val="center"/>
              <w:rPr>
                <w:rFonts w:hint="default" w:ascii="Times New Roman" w:hAnsi="Times New Roman" w:eastAsia="楷体_GB2312" w:cs="Times New Roman"/>
                <w:color w:val="000000"/>
                <w:sz w:val="24"/>
                <w:szCs w:val="24"/>
                <w:lang w:val="en-US" w:eastAsia="zh-CN"/>
              </w:rPr>
            </w:pPr>
            <w:r>
              <w:rPr>
                <w:rFonts w:hint="eastAsia" w:ascii="Times New Roman" w:hAnsi="Times New Roman" w:eastAsia="楷体_GB2312" w:cs="Times New Roman"/>
                <w:color w:val="000000"/>
                <w:sz w:val="24"/>
                <w:szCs w:val="24"/>
                <w:lang w:val="en-US" w:eastAsia="zh-CN"/>
              </w:rPr>
              <w:t>4个/年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80" w:hRule="atLeast"/>
          <w:jc w:val="center"/>
        </w:trPr>
        <w:tc>
          <w:tcPr>
            <w:tcW w:w="1199" w:type="dxa"/>
            <w:vMerge w:val="continue"/>
            <w:tcBorders>
              <w:tl2br w:val="nil"/>
              <w:tr2bl w:val="nil"/>
            </w:tcBorders>
            <w:vAlign w:val="center"/>
          </w:tcPr>
          <w:p>
            <w:pPr>
              <w:widowControl/>
              <w:spacing w:line="300" w:lineRule="exact"/>
              <w:jc w:val="center"/>
              <w:textAlignment w:val="center"/>
              <w:rPr>
                <w:rFonts w:ascii="Times New Roman" w:hAnsi="Times New Roman" w:eastAsia="楷体_GB2312" w:cs="Times New Roman"/>
                <w:b/>
                <w:bCs/>
                <w:color w:val="000000"/>
                <w:kern w:val="0"/>
                <w:sz w:val="24"/>
                <w:szCs w:val="24"/>
              </w:rPr>
            </w:pPr>
          </w:p>
        </w:tc>
        <w:tc>
          <w:tcPr>
            <w:tcW w:w="1200" w:type="dxa"/>
            <w:vMerge w:val="continue"/>
            <w:tcBorders>
              <w:tl2br w:val="nil"/>
              <w:tr2bl w:val="nil"/>
            </w:tcBorders>
            <w:vAlign w:val="center"/>
          </w:tcPr>
          <w:p>
            <w:pPr>
              <w:widowControl/>
              <w:spacing w:line="300" w:lineRule="exact"/>
              <w:jc w:val="center"/>
              <w:textAlignment w:val="center"/>
              <w:rPr>
                <w:rFonts w:ascii="Times New Roman" w:hAnsi="Times New Roman" w:eastAsia="楷体_GB2312" w:cs="Times New Roman"/>
                <w:b/>
                <w:bCs/>
                <w:color w:val="000000"/>
                <w:kern w:val="0"/>
                <w:sz w:val="24"/>
                <w:szCs w:val="24"/>
              </w:rPr>
            </w:pPr>
          </w:p>
        </w:tc>
        <w:tc>
          <w:tcPr>
            <w:tcW w:w="1536" w:type="dxa"/>
            <w:vMerge w:val="continue"/>
            <w:tcBorders>
              <w:tl2br w:val="nil"/>
              <w:tr2bl w:val="nil"/>
            </w:tcBorders>
            <w:vAlign w:val="center"/>
          </w:tcPr>
          <w:p>
            <w:pPr>
              <w:widowControl/>
              <w:spacing w:line="300" w:lineRule="exact"/>
              <w:jc w:val="center"/>
              <w:textAlignment w:val="center"/>
              <w:rPr>
                <w:rFonts w:ascii="Times New Roman" w:hAnsi="Times New Roman" w:eastAsia="楷体_GB2312" w:cs="Times New Roman"/>
                <w:color w:val="000000"/>
                <w:kern w:val="0"/>
                <w:sz w:val="24"/>
                <w:szCs w:val="24"/>
              </w:rPr>
            </w:pPr>
          </w:p>
        </w:tc>
        <w:tc>
          <w:tcPr>
            <w:tcW w:w="2524" w:type="dxa"/>
            <w:gridSpan w:val="2"/>
            <w:tcBorders>
              <w:tl2br w:val="nil"/>
              <w:tr2bl w:val="nil"/>
            </w:tcBorders>
            <w:vAlign w:val="center"/>
          </w:tcPr>
          <w:p>
            <w:pPr>
              <w:widowControl/>
              <w:spacing w:line="300" w:lineRule="exact"/>
              <w:jc w:val="left"/>
              <w:textAlignment w:val="center"/>
              <w:rPr>
                <w:rFonts w:hint="eastAsia" w:ascii="Times New Roman" w:hAnsi="Times New Roman" w:eastAsia="楷体_GB2312" w:cs="Times New Roman"/>
                <w:color w:val="000000"/>
                <w:sz w:val="24"/>
                <w:szCs w:val="24"/>
                <w:lang w:val="en-US" w:eastAsia="zh-CN"/>
              </w:rPr>
            </w:pPr>
            <w:r>
              <w:rPr>
                <w:rFonts w:hint="eastAsia" w:ascii="Times New Roman" w:hAnsi="Times New Roman" w:eastAsia="楷体_GB2312" w:cs="Times New Roman"/>
                <w:color w:val="000000"/>
                <w:sz w:val="24"/>
                <w:szCs w:val="24"/>
                <w:lang w:val="en-US" w:eastAsia="zh-CN"/>
              </w:rPr>
              <w:t>全年检查中央及省补助项目覆盖率</w:t>
            </w:r>
          </w:p>
        </w:tc>
        <w:tc>
          <w:tcPr>
            <w:tcW w:w="2802" w:type="dxa"/>
            <w:tcBorders>
              <w:tl2br w:val="nil"/>
              <w:tr2bl w:val="nil"/>
            </w:tcBorders>
            <w:vAlign w:val="center"/>
          </w:tcPr>
          <w:p>
            <w:pPr>
              <w:widowControl/>
              <w:spacing w:line="300" w:lineRule="exact"/>
              <w:ind w:firstLine="240" w:firstLineChars="100"/>
              <w:jc w:val="left"/>
              <w:textAlignment w:val="center"/>
              <w:rPr>
                <w:rFonts w:hint="eastAsia" w:ascii="Times New Roman" w:hAnsi="Times New Roman" w:eastAsia="楷体_GB2312" w:cs="Times New Roman"/>
                <w:color w:val="000000"/>
                <w:sz w:val="24"/>
                <w:szCs w:val="24"/>
                <w:lang w:val="en-US" w:eastAsia="zh-CN"/>
              </w:rPr>
            </w:pPr>
            <w:r>
              <w:rPr>
                <w:rFonts w:hint="eastAsia" w:ascii="Times New Roman" w:hAnsi="Times New Roman" w:eastAsia="楷体_GB2312" w:cs="Times New Roman"/>
                <w:color w:val="000000"/>
                <w:sz w:val="24"/>
                <w:szCs w:val="24"/>
                <w:lang w:val="en-US"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80" w:hRule="atLeast"/>
          <w:jc w:val="center"/>
        </w:trPr>
        <w:tc>
          <w:tcPr>
            <w:tcW w:w="1199" w:type="dxa"/>
            <w:vMerge w:val="continue"/>
            <w:tcBorders>
              <w:tl2br w:val="nil"/>
              <w:tr2bl w:val="nil"/>
            </w:tcBorders>
            <w:vAlign w:val="center"/>
          </w:tcPr>
          <w:p>
            <w:pPr>
              <w:spacing w:line="300" w:lineRule="exact"/>
              <w:jc w:val="center"/>
              <w:rPr>
                <w:rFonts w:ascii="Times New Roman" w:hAnsi="Times New Roman" w:eastAsia="楷体_GB2312" w:cs="Times New Roman"/>
                <w:b/>
                <w:bCs/>
                <w:color w:val="000000"/>
                <w:sz w:val="24"/>
                <w:szCs w:val="24"/>
              </w:rPr>
            </w:pPr>
          </w:p>
        </w:tc>
        <w:tc>
          <w:tcPr>
            <w:tcW w:w="1200" w:type="dxa"/>
            <w:vMerge w:val="continue"/>
            <w:tcBorders>
              <w:tl2br w:val="nil"/>
              <w:tr2bl w:val="nil"/>
            </w:tcBorders>
            <w:vAlign w:val="center"/>
          </w:tcPr>
          <w:p>
            <w:pPr>
              <w:spacing w:line="300" w:lineRule="exact"/>
              <w:jc w:val="center"/>
              <w:rPr>
                <w:rFonts w:ascii="Times New Roman" w:hAnsi="Times New Roman" w:eastAsia="楷体_GB2312" w:cs="Times New Roman"/>
                <w:b/>
                <w:bCs/>
                <w:color w:val="000000"/>
                <w:sz w:val="24"/>
                <w:szCs w:val="24"/>
              </w:rPr>
            </w:pPr>
          </w:p>
        </w:tc>
        <w:tc>
          <w:tcPr>
            <w:tcW w:w="1536" w:type="dxa"/>
            <w:tcBorders>
              <w:tl2br w:val="nil"/>
              <w:tr2bl w:val="nil"/>
            </w:tcBorders>
            <w:vAlign w:val="center"/>
          </w:tcPr>
          <w:p>
            <w:pPr>
              <w:widowControl/>
              <w:spacing w:line="300" w:lineRule="exact"/>
              <w:jc w:val="center"/>
              <w:textAlignment w:val="center"/>
              <w:rPr>
                <w:rFonts w:ascii="Times New Roman" w:hAnsi="Times New Roman" w:eastAsia="楷体_GB2312" w:cs="Times New Roman"/>
                <w:color w:val="000000"/>
                <w:sz w:val="24"/>
                <w:szCs w:val="24"/>
              </w:rPr>
            </w:pPr>
            <w:r>
              <w:rPr>
                <w:rFonts w:ascii="Times New Roman" w:hAnsi="Times New Roman" w:eastAsia="楷体_GB2312" w:cs="Times New Roman"/>
                <w:color w:val="000000"/>
                <w:kern w:val="0"/>
                <w:sz w:val="24"/>
                <w:szCs w:val="24"/>
              </w:rPr>
              <w:t>质量指标</w:t>
            </w:r>
          </w:p>
        </w:tc>
        <w:tc>
          <w:tcPr>
            <w:tcW w:w="2524" w:type="dxa"/>
            <w:gridSpan w:val="2"/>
            <w:tcBorders>
              <w:tl2br w:val="nil"/>
              <w:tr2bl w:val="nil"/>
            </w:tcBorders>
            <w:vAlign w:val="center"/>
          </w:tcPr>
          <w:p>
            <w:pPr>
              <w:widowControl/>
              <w:spacing w:line="300" w:lineRule="exact"/>
              <w:jc w:val="left"/>
              <w:textAlignment w:val="center"/>
              <w:rPr>
                <w:rFonts w:hint="eastAsia" w:ascii="Times New Roman" w:hAnsi="Times New Roman" w:eastAsia="楷体_GB2312" w:cs="Times New Roman"/>
                <w:color w:val="000000"/>
                <w:sz w:val="24"/>
                <w:szCs w:val="24"/>
                <w:lang w:val="en-US" w:eastAsia="zh-CN"/>
              </w:rPr>
            </w:pPr>
            <w:r>
              <w:rPr>
                <w:rFonts w:hint="eastAsia" w:ascii="Times New Roman" w:hAnsi="Times New Roman" w:eastAsia="楷体_GB2312" w:cs="Times New Roman"/>
                <w:color w:val="000000"/>
                <w:sz w:val="24"/>
                <w:szCs w:val="24"/>
                <w:lang w:val="en-US" w:eastAsia="zh-CN"/>
              </w:rPr>
              <w:t>项目结项论证</w:t>
            </w:r>
          </w:p>
        </w:tc>
        <w:tc>
          <w:tcPr>
            <w:tcW w:w="2802" w:type="dxa"/>
            <w:tcBorders>
              <w:tl2br w:val="nil"/>
              <w:tr2bl w:val="nil"/>
            </w:tcBorders>
            <w:vAlign w:val="center"/>
          </w:tcPr>
          <w:p>
            <w:pPr>
              <w:widowControl/>
              <w:spacing w:line="300" w:lineRule="exact"/>
              <w:jc w:val="left"/>
              <w:textAlignment w:val="center"/>
              <w:rPr>
                <w:rFonts w:hint="eastAsia" w:ascii="Times New Roman" w:hAnsi="Times New Roman" w:eastAsia="楷体_GB2312" w:cs="Times New Roman"/>
                <w:color w:val="000000"/>
                <w:sz w:val="24"/>
                <w:szCs w:val="24"/>
                <w:lang w:val="en-US" w:eastAsia="zh-CN"/>
              </w:rPr>
            </w:pPr>
            <w:r>
              <w:rPr>
                <w:rFonts w:hint="eastAsia" w:ascii="Times New Roman" w:hAnsi="Times New Roman" w:eastAsia="楷体_GB2312" w:cs="Times New Roman"/>
                <w:color w:val="000000"/>
                <w:sz w:val="24"/>
                <w:szCs w:val="24"/>
                <w:lang w:val="en-US" w:eastAsia="zh-CN"/>
              </w:rPr>
              <w:t>通过论证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80" w:hRule="atLeast"/>
          <w:jc w:val="center"/>
        </w:trPr>
        <w:tc>
          <w:tcPr>
            <w:tcW w:w="1199" w:type="dxa"/>
            <w:vMerge w:val="continue"/>
            <w:tcBorders>
              <w:tl2br w:val="nil"/>
              <w:tr2bl w:val="nil"/>
            </w:tcBorders>
            <w:vAlign w:val="center"/>
          </w:tcPr>
          <w:p>
            <w:pPr>
              <w:spacing w:line="300" w:lineRule="exact"/>
              <w:jc w:val="center"/>
              <w:rPr>
                <w:rFonts w:ascii="Times New Roman" w:hAnsi="Times New Roman" w:eastAsia="楷体_GB2312" w:cs="Times New Roman"/>
                <w:b/>
                <w:bCs/>
                <w:color w:val="000000"/>
                <w:sz w:val="24"/>
                <w:szCs w:val="24"/>
              </w:rPr>
            </w:pPr>
          </w:p>
        </w:tc>
        <w:tc>
          <w:tcPr>
            <w:tcW w:w="1200" w:type="dxa"/>
            <w:vMerge w:val="continue"/>
            <w:tcBorders>
              <w:tl2br w:val="nil"/>
              <w:tr2bl w:val="nil"/>
            </w:tcBorders>
            <w:vAlign w:val="center"/>
          </w:tcPr>
          <w:p>
            <w:pPr>
              <w:spacing w:line="300" w:lineRule="exact"/>
              <w:jc w:val="center"/>
              <w:rPr>
                <w:rFonts w:ascii="Times New Roman" w:hAnsi="Times New Roman" w:eastAsia="楷体_GB2312" w:cs="Times New Roman"/>
                <w:b/>
                <w:bCs/>
                <w:color w:val="000000"/>
                <w:sz w:val="24"/>
                <w:szCs w:val="24"/>
              </w:rPr>
            </w:pPr>
          </w:p>
        </w:tc>
        <w:tc>
          <w:tcPr>
            <w:tcW w:w="1536" w:type="dxa"/>
            <w:tcBorders>
              <w:tl2br w:val="nil"/>
              <w:tr2bl w:val="nil"/>
            </w:tcBorders>
            <w:vAlign w:val="center"/>
          </w:tcPr>
          <w:p>
            <w:pPr>
              <w:widowControl/>
              <w:spacing w:line="300" w:lineRule="exact"/>
              <w:jc w:val="center"/>
              <w:textAlignment w:val="center"/>
              <w:rPr>
                <w:rFonts w:ascii="Times New Roman" w:hAnsi="Times New Roman" w:eastAsia="楷体_GB2312" w:cs="Times New Roman"/>
                <w:color w:val="000000"/>
                <w:sz w:val="24"/>
                <w:szCs w:val="24"/>
              </w:rPr>
            </w:pPr>
            <w:r>
              <w:rPr>
                <w:rFonts w:ascii="Times New Roman" w:hAnsi="Times New Roman" w:eastAsia="楷体_GB2312" w:cs="Times New Roman"/>
                <w:color w:val="000000"/>
                <w:kern w:val="0"/>
                <w:sz w:val="24"/>
                <w:szCs w:val="24"/>
              </w:rPr>
              <w:t>时效指标</w:t>
            </w:r>
          </w:p>
        </w:tc>
        <w:tc>
          <w:tcPr>
            <w:tcW w:w="2524" w:type="dxa"/>
            <w:gridSpan w:val="2"/>
            <w:tcBorders>
              <w:tl2br w:val="nil"/>
              <w:tr2bl w:val="nil"/>
            </w:tcBorders>
            <w:vAlign w:val="center"/>
          </w:tcPr>
          <w:p>
            <w:pPr>
              <w:widowControl/>
              <w:spacing w:line="300" w:lineRule="exact"/>
              <w:jc w:val="left"/>
              <w:textAlignment w:val="center"/>
              <w:rPr>
                <w:rFonts w:hint="eastAsia" w:ascii="Times New Roman" w:hAnsi="Times New Roman" w:eastAsia="楷体_GB2312" w:cs="Times New Roman"/>
                <w:color w:val="000000"/>
                <w:sz w:val="24"/>
                <w:szCs w:val="24"/>
                <w:lang w:val="en-US" w:eastAsia="zh-CN"/>
              </w:rPr>
            </w:pPr>
          </w:p>
        </w:tc>
        <w:tc>
          <w:tcPr>
            <w:tcW w:w="2802" w:type="dxa"/>
            <w:tcBorders>
              <w:tl2br w:val="nil"/>
              <w:tr2bl w:val="nil"/>
            </w:tcBorders>
            <w:vAlign w:val="center"/>
          </w:tcPr>
          <w:p>
            <w:pPr>
              <w:widowControl/>
              <w:spacing w:line="300" w:lineRule="exact"/>
              <w:jc w:val="left"/>
              <w:textAlignment w:val="center"/>
              <w:rPr>
                <w:rFonts w:hint="eastAsia" w:ascii="Times New Roman" w:hAnsi="Times New Roman" w:eastAsia="楷体_GB2312" w:cs="Times New Roman"/>
                <w:color w:val="00000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80" w:hRule="atLeast"/>
          <w:jc w:val="center"/>
        </w:trPr>
        <w:tc>
          <w:tcPr>
            <w:tcW w:w="1199" w:type="dxa"/>
            <w:vMerge w:val="continue"/>
            <w:tcBorders>
              <w:tl2br w:val="nil"/>
              <w:tr2bl w:val="nil"/>
            </w:tcBorders>
            <w:vAlign w:val="center"/>
          </w:tcPr>
          <w:p>
            <w:pPr>
              <w:spacing w:line="300" w:lineRule="exact"/>
              <w:jc w:val="center"/>
              <w:rPr>
                <w:rFonts w:ascii="Times New Roman" w:hAnsi="Times New Roman" w:eastAsia="楷体_GB2312" w:cs="Times New Roman"/>
                <w:b/>
                <w:bCs/>
                <w:color w:val="000000"/>
                <w:sz w:val="24"/>
                <w:szCs w:val="24"/>
              </w:rPr>
            </w:pPr>
          </w:p>
        </w:tc>
        <w:tc>
          <w:tcPr>
            <w:tcW w:w="1200" w:type="dxa"/>
            <w:vMerge w:val="continue"/>
            <w:tcBorders>
              <w:tl2br w:val="nil"/>
              <w:tr2bl w:val="nil"/>
            </w:tcBorders>
            <w:vAlign w:val="center"/>
          </w:tcPr>
          <w:p>
            <w:pPr>
              <w:spacing w:line="300" w:lineRule="exact"/>
              <w:jc w:val="center"/>
              <w:rPr>
                <w:rFonts w:ascii="Times New Roman" w:hAnsi="Times New Roman" w:eastAsia="楷体_GB2312" w:cs="Times New Roman"/>
                <w:b/>
                <w:bCs/>
                <w:color w:val="000000"/>
                <w:sz w:val="24"/>
                <w:szCs w:val="24"/>
              </w:rPr>
            </w:pPr>
          </w:p>
        </w:tc>
        <w:tc>
          <w:tcPr>
            <w:tcW w:w="1536" w:type="dxa"/>
            <w:tcBorders>
              <w:tl2br w:val="nil"/>
              <w:tr2bl w:val="nil"/>
            </w:tcBorders>
            <w:vAlign w:val="center"/>
          </w:tcPr>
          <w:p>
            <w:pPr>
              <w:widowControl/>
              <w:spacing w:line="300" w:lineRule="exact"/>
              <w:jc w:val="center"/>
              <w:textAlignment w:val="center"/>
              <w:rPr>
                <w:rFonts w:ascii="Times New Roman" w:hAnsi="Times New Roman" w:eastAsia="楷体_GB2312" w:cs="Times New Roman"/>
                <w:color w:val="000000"/>
                <w:kern w:val="0"/>
                <w:sz w:val="24"/>
                <w:szCs w:val="24"/>
              </w:rPr>
            </w:pPr>
            <w:r>
              <w:rPr>
                <w:rFonts w:hint="eastAsia" w:ascii="Times New Roman" w:hAnsi="Times New Roman" w:eastAsia="楷体_GB2312" w:cs="Times New Roman"/>
                <w:color w:val="000000"/>
                <w:kern w:val="0"/>
                <w:sz w:val="24"/>
                <w:szCs w:val="24"/>
              </w:rPr>
              <w:t>成本指标</w:t>
            </w:r>
          </w:p>
        </w:tc>
        <w:tc>
          <w:tcPr>
            <w:tcW w:w="2524" w:type="dxa"/>
            <w:gridSpan w:val="2"/>
            <w:tcBorders>
              <w:tl2br w:val="nil"/>
              <w:tr2bl w:val="nil"/>
            </w:tcBorders>
            <w:vAlign w:val="center"/>
          </w:tcPr>
          <w:p>
            <w:pPr>
              <w:widowControl/>
              <w:spacing w:line="300" w:lineRule="exact"/>
              <w:jc w:val="left"/>
              <w:textAlignment w:val="center"/>
              <w:rPr>
                <w:rFonts w:hint="eastAsia" w:ascii="Times New Roman" w:hAnsi="Times New Roman" w:eastAsia="楷体_GB2312" w:cs="Times New Roman"/>
                <w:color w:val="000000"/>
                <w:sz w:val="24"/>
                <w:szCs w:val="24"/>
                <w:lang w:val="en-US" w:eastAsia="zh-CN"/>
              </w:rPr>
            </w:pPr>
            <w:r>
              <w:rPr>
                <w:rFonts w:hint="eastAsia" w:ascii="Times New Roman" w:hAnsi="Times New Roman" w:eastAsia="楷体_GB2312" w:cs="Times New Roman"/>
                <w:color w:val="000000"/>
                <w:sz w:val="24"/>
                <w:szCs w:val="24"/>
                <w:lang w:val="en-US" w:eastAsia="zh-CN"/>
              </w:rPr>
              <w:t>成本支出</w:t>
            </w:r>
          </w:p>
        </w:tc>
        <w:tc>
          <w:tcPr>
            <w:tcW w:w="2802" w:type="dxa"/>
            <w:tcBorders>
              <w:tl2br w:val="nil"/>
              <w:tr2bl w:val="nil"/>
            </w:tcBorders>
            <w:vAlign w:val="center"/>
          </w:tcPr>
          <w:p>
            <w:pPr>
              <w:widowControl/>
              <w:spacing w:line="300" w:lineRule="exact"/>
              <w:jc w:val="left"/>
              <w:textAlignment w:val="center"/>
              <w:rPr>
                <w:rFonts w:hint="eastAsia" w:ascii="Times New Roman" w:hAnsi="Times New Roman" w:eastAsia="楷体_GB2312" w:cs="Times New Roman"/>
                <w:color w:val="000000"/>
                <w:sz w:val="24"/>
                <w:szCs w:val="24"/>
                <w:lang w:val="en-US" w:eastAsia="zh-CN"/>
              </w:rPr>
            </w:pPr>
            <w:r>
              <w:rPr>
                <w:rFonts w:hint="eastAsia" w:ascii="Times New Roman" w:hAnsi="Times New Roman" w:eastAsia="楷体_GB2312" w:cs="Times New Roman"/>
                <w:color w:val="000000"/>
                <w:sz w:val="24"/>
                <w:szCs w:val="24"/>
                <w:lang w:val="en-US" w:eastAsia="zh-CN"/>
              </w:rPr>
              <w:t>不超出预算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80" w:hRule="atLeast"/>
          <w:jc w:val="center"/>
        </w:trPr>
        <w:tc>
          <w:tcPr>
            <w:tcW w:w="1199" w:type="dxa"/>
            <w:vMerge w:val="continue"/>
            <w:tcBorders>
              <w:tl2br w:val="nil"/>
              <w:tr2bl w:val="nil"/>
            </w:tcBorders>
            <w:vAlign w:val="center"/>
          </w:tcPr>
          <w:p>
            <w:pPr>
              <w:spacing w:line="300" w:lineRule="exact"/>
              <w:jc w:val="center"/>
              <w:rPr>
                <w:rFonts w:ascii="Times New Roman" w:hAnsi="Times New Roman" w:eastAsia="楷体_GB2312" w:cs="Times New Roman"/>
                <w:b/>
                <w:bCs/>
                <w:color w:val="000000"/>
                <w:sz w:val="24"/>
                <w:szCs w:val="24"/>
              </w:rPr>
            </w:pPr>
          </w:p>
        </w:tc>
        <w:tc>
          <w:tcPr>
            <w:tcW w:w="1200" w:type="dxa"/>
            <w:vMerge w:val="restart"/>
            <w:tcBorders>
              <w:tl2br w:val="nil"/>
              <w:tr2bl w:val="nil"/>
            </w:tcBorders>
            <w:vAlign w:val="center"/>
          </w:tcPr>
          <w:p>
            <w:pPr>
              <w:widowControl/>
              <w:spacing w:line="300" w:lineRule="exact"/>
              <w:jc w:val="center"/>
              <w:textAlignment w:val="center"/>
              <w:rPr>
                <w:rFonts w:ascii="Times New Roman" w:hAnsi="Times New Roman" w:eastAsia="楷体_GB2312" w:cs="Times New Roman"/>
                <w:b/>
                <w:bCs/>
                <w:color w:val="000000"/>
                <w:sz w:val="24"/>
                <w:szCs w:val="24"/>
              </w:rPr>
            </w:pPr>
            <w:r>
              <w:rPr>
                <w:rFonts w:ascii="Times New Roman" w:hAnsi="Times New Roman" w:eastAsia="楷体_GB2312" w:cs="Times New Roman"/>
                <w:b/>
                <w:bCs/>
                <w:color w:val="000000"/>
                <w:kern w:val="0"/>
                <w:sz w:val="24"/>
                <w:szCs w:val="24"/>
              </w:rPr>
              <w:t>效</w:t>
            </w:r>
            <w:r>
              <w:rPr>
                <w:rFonts w:ascii="Times New Roman" w:hAnsi="Times New Roman" w:eastAsia="楷体_GB2312" w:cs="Times New Roman"/>
                <w:b/>
                <w:bCs/>
                <w:color w:val="000000"/>
                <w:kern w:val="0"/>
                <w:sz w:val="24"/>
                <w:szCs w:val="24"/>
              </w:rPr>
              <w:br w:type="textWrapping"/>
            </w:r>
            <w:r>
              <w:rPr>
                <w:rFonts w:ascii="Times New Roman" w:hAnsi="Times New Roman" w:eastAsia="楷体_GB2312" w:cs="Times New Roman"/>
                <w:b/>
                <w:bCs/>
                <w:color w:val="000000"/>
                <w:kern w:val="0"/>
                <w:sz w:val="24"/>
                <w:szCs w:val="24"/>
              </w:rPr>
              <w:t>益</w:t>
            </w:r>
            <w:r>
              <w:rPr>
                <w:rFonts w:ascii="Times New Roman" w:hAnsi="Times New Roman" w:eastAsia="楷体_GB2312" w:cs="Times New Roman"/>
                <w:b/>
                <w:bCs/>
                <w:color w:val="000000"/>
                <w:kern w:val="0"/>
                <w:sz w:val="24"/>
                <w:szCs w:val="24"/>
              </w:rPr>
              <w:br w:type="textWrapping"/>
            </w:r>
            <w:r>
              <w:rPr>
                <w:rFonts w:ascii="Times New Roman" w:hAnsi="Times New Roman" w:eastAsia="楷体_GB2312" w:cs="Times New Roman"/>
                <w:b/>
                <w:bCs/>
                <w:color w:val="000000"/>
                <w:kern w:val="0"/>
                <w:sz w:val="24"/>
                <w:szCs w:val="24"/>
              </w:rPr>
              <w:t>指</w:t>
            </w:r>
            <w:r>
              <w:rPr>
                <w:rFonts w:ascii="Times New Roman" w:hAnsi="Times New Roman" w:eastAsia="楷体_GB2312" w:cs="Times New Roman"/>
                <w:b/>
                <w:bCs/>
                <w:color w:val="000000"/>
                <w:kern w:val="0"/>
                <w:sz w:val="24"/>
                <w:szCs w:val="24"/>
              </w:rPr>
              <w:br w:type="textWrapping"/>
            </w:r>
            <w:r>
              <w:rPr>
                <w:rFonts w:ascii="Times New Roman" w:hAnsi="Times New Roman" w:eastAsia="楷体_GB2312" w:cs="Times New Roman"/>
                <w:b/>
                <w:bCs/>
                <w:color w:val="000000"/>
                <w:kern w:val="0"/>
                <w:sz w:val="24"/>
                <w:szCs w:val="24"/>
              </w:rPr>
              <w:t>标</w:t>
            </w:r>
          </w:p>
        </w:tc>
        <w:tc>
          <w:tcPr>
            <w:tcW w:w="1536" w:type="dxa"/>
            <w:tcBorders>
              <w:tl2br w:val="nil"/>
              <w:tr2bl w:val="nil"/>
            </w:tcBorders>
            <w:vAlign w:val="center"/>
          </w:tcPr>
          <w:p>
            <w:pPr>
              <w:widowControl/>
              <w:spacing w:line="300" w:lineRule="exact"/>
              <w:jc w:val="center"/>
              <w:textAlignment w:val="center"/>
              <w:rPr>
                <w:rFonts w:ascii="Times New Roman" w:hAnsi="Times New Roman" w:eastAsia="楷体_GB2312" w:cs="Times New Roman"/>
                <w:color w:val="000000"/>
                <w:sz w:val="24"/>
                <w:szCs w:val="24"/>
              </w:rPr>
            </w:pPr>
            <w:r>
              <w:rPr>
                <w:rFonts w:ascii="Times New Roman" w:hAnsi="Times New Roman" w:eastAsia="楷体_GB2312" w:cs="Times New Roman"/>
                <w:color w:val="000000"/>
                <w:kern w:val="0"/>
                <w:sz w:val="24"/>
                <w:szCs w:val="24"/>
              </w:rPr>
              <w:t>经济效益</w:t>
            </w:r>
            <w:r>
              <w:rPr>
                <w:rFonts w:ascii="Times New Roman" w:hAnsi="Times New Roman" w:eastAsia="楷体_GB2312" w:cs="Times New Roman"/>
                <w:color w:val="000000"/>
                <w:kern w:val="0"/>
                <w:sz w:val="24"/>
                <w:szCs w:val="24"/>
              </w:rPr>
              <w:br w:type="textWrapping"/>
            </w:r>
            <w:r>
              <w:rPr>
                <w:rFonts w:ascii="Times New Roman" w:hAnsi="Times New Roman" w:eastAsia="楷体_GB2312" w:cs="Times New Roman"/>
                <w:color w:val="000000"/>
                <w:kern w:val="0"/>
                <w:sz w:val="24"/>
                <w:szCs w:val="24"/>
              </w:rPr>
              <w:t>指标</w:t>
            </w:r>
          </w:p>
        </w:tc>
        <w:tc>
          <w:tcPr>
            <w:tcW w:w="2524" w:type="dxa"/>
            <w:gridSpan w:val="2"/>
            <w:tcBorders>
              <w:tl2br w:val="nil"/>
              <w:tr2bl w:val="nil"/>
            </w:tcBorders>
            <w:vAlign w:val="center"/>
          </w:tcPr>
          <w:p>
            <w:pPr>
              <w:widowControl/>
              <w:spacing w:line="300" w:lineRule="exact"/>
              <w:jc w:val="left"/>
              <w:textAlignment w:val="center"/>
              <w:rPr>
                <w:rFonts w:hint="eastAsia" w:ascii="Times New Roman" w:hAnsi="Times New Roman" w:eastAsia="楷体_GB2312" w:cs="Times New Roman"/>
                <w:color w:val="000000"/>
                <w:sz w:val="24"/>
                <w:szCs w:val="24"/>
                <w:lang w:val="en-US" w:eastAsia="zh-CN"/>
              </w:rPr>
            </w:pPr>
          </w:p>
        </w:tc>
        <w:tc>
          <w:tcPr>
            <w:tcW w:w="2802" w:type="dxa"/>
            <w:tcBorders>
              <w:tl2br w:val="nil"/>
              <w:tr2bl w:val="nil"/>
            </w:tcBorders>
            <w:vAlign w:val="center"/>
          </w:tcPr>
          <w:p>
            <w:pPr>
              <w:widowControl/>
              <w:spacing w:line="300" w:lineRule="exact"/>
              <w:jc w:val="left"/>
              <w:textAlignment w:val="center"/>
              <w:rPr>
                <w:rFonts w:hint="eastAsia" w:ascii="Times New Roman" w:hAnsi="Times New Roman" w:eastAsia="楷体_GB2312" w:cs="Times New Roman"/>
                <w:color w:val="00000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80" w:hRule="atLeast"/>
          <w:jc w:val="center"/>
        </w:trPr>
        <w:tc>
          <w:tcPr>
            <w:tcW w:w="1199" w:type="dxa"/>
            <w:vMerge w:val="continue"/>
            <w:tcBorders>
              <w:tl2br w:val="nil"/>
              <w:tr2bl w:val="nil"/>
            </w:tcBorders>
            <w:vAlign w:val="center"/>
          </w:tcPr>
          <w:p>
            <w:pPr>
              <w:spacing w:line="300" w:lineRule="exact"/>
              <w:jc w:val="center"/>
              <w:rPr>
                <w:rFonts w:ascii="Times New Roman" w:hAnsi="Times New Roman" w:eastAsia="楷体_GB2312" w:cs="Times New Roman"/>
                <w:color w:val="000000"/>
                <w:sz w:val="24"/>
                <w:szCs w:val="24"/>
              </w:rPr>
            </w:pPr>
          </w:p>
        </w:tc>
        <w:tc>
          <w:tcPr>
            <w:tcW w:w="1200" w:type="dxa"/>
            <w:vMerge w:val="continue"/>
            <w:tcBorders>
              <w:tl2br w:val="nil"/>
              <w:tr2bl w:val="nil"/>
            </w:tcBorders>
            <w:vAlign w:val="center"/>
          </w:tcPr>
          <w:p>
            <w:pPr>
              <w:spacing w:line="300" w:lineRule="exact"/>
              <w:jc w:val="center"/>
              <w:rPr>
                <w:rFonts w:ascii="Times New Roman" w:hAnsi="Times New Roman" w:eastAsia="楷体_GB2312" w:cs="Times New Roman"/>
                <w:color w:val="000000"/>
                <w:sz w:val="24"/>
                <w:szCs w:val="24"/>
              </w:rPr>
            </w:pPr>
          </w:p>
        </w:tc>
        <w:tc>
          <w:tcPr>
            <w:tcW w:w="1536" w:type="dxa"/>
            <w:tcBorders>
              <w:tl2br w:val="nil"/>
              <w:tr2bl w:val="nil"/>
            </w:tcBorders>
            <w:vAlign w:val="center"/>
          </w:tcPr>
          <w:p>
            <w:pPr>
              <w:widowControl/>
              <w:spacing w:line="300" w:lineRule="exact"/>
              <w:jc w:val="center"/>
              <w:textAlignment w:val="center"/>
              <w:rPr>
                <w:rFonts w:ascii="Times New Roman" w:hAnsi="Times New Roman" w:eastAsia="楷体_GB2312" w:cs="Times New Roman"/>
                <w:color w:val="000000"/>
                <w:sz w:val="24"/>
                <w:szCs w:val="24"/>
              </w:rPr>
            </w:pPr>
            <w:r>
              <w:rPr>
                <w:rFonts w:ascii="Times New Roman" w:hAnsi="Times New Roman" w:eastAsia="楷体_GB2312" w:cs="Times New Roman"/>
                <w:color w:val="000000"/>
                <w:kern w:val="0"/>
                <w:sz w:val="24"/>
                <w:szCs w:val="24"/>
              </w:rPr>
              <w:t>社会效益</w:t>
            </w:r>
            <w:r>
              <w:rPr>
                <w:rFonts w:ascii="Times New Roman" w:hAnsi="Times New Roman" w:eastAsia="楷体_GB2312" w:cs="Times New Roman"/>
                <w:color w:val="000000"/>
                <w:kern w:val="0"/>
                <w:sz w:val="24"/>
                <w:szCs w:val="24"/>
              </w:rPr>
              <w:br w:type="textWrapping"/>
            </w:r>
            <w:r>
              <w:rPr>
                <w:rFonts w:ascii="Times New Roman" w:hAnsi="Times New Roman" w:eastAsia="楷体_GB2312" w:cs="Times New Roman"/>
                <w:color w:val="000000"/>
                <w:kern w:val="0"/>
                <w:sz w:val="24"/>
                <w:szCs w:val="24"/>
              </w:rPr>
              <w:t>指标</w:t>
            </w:r>
          </w:p>
        </w:tc>
        <w:tc>
          <w:tcPr>
            <w:tcW w:w="2524" w:type="dxa"/>
            <w:gridSpan w:val="2"/>
            <w:tcBorders>
              <w:tl2br w:val="nil"/>
              <w:tr2bl w:val="nil"/>
            </w:tcBorders>
            <w:vAlign w:val="center"/>
          </w:tcPr>
          <w:p>
            <w:pPr>
              <w:widowControl/>
              <w:spacing w:line="300" w:lineRule="exact"/>
              <w:jc w:val="left"/>
              <w:textAlignment w:val="center"/>
              <w:rPr>
                <w:rFonts w:hint="eastAsia" w:ascii="Times New Roman" w:hAnsi="Times New Roman" w:eastAsia="楷体_GB2312" w:cs="Times New Roman"/>
                <w:color w:val="000000"/>
                <w:sz w:val="24"/>
                <w:szCs w:val="24"/>
                <w:lang w:val="en-US" w:eastAsia="zh-CN"/>
              </w:rPr>
            </w:pPr>
          </w:p>
        </w:tc>
        <w:tc>
          <w:tcPr>
            <w:tcW w:w="2802" w:type="dxa"/>
            <w:tcBorders>
              <w:tl2br w:val="nil"/>
              <w:tr2bl w:val="nil"/>
            </w:tcBorders>
            <w:vAlign w:val="center"/>
          </w:tcPr>
          <w:p>
            <w:pPr>
              <w:widowControl/>
              <w:spacing w:line="300" w:lineRule="exact"/>
              <w:jc w:val="left"/>
              <w:textAlignment w:val="center"/>
              <w:rPr>
                <w:rFonts w:hint="eastAsia" w:ascii="Times New Roman" w:hAnsi="Times New Roman" w:eastAsia="楷体_GB2312" w:cs="Times New Roman"/>
                <w:color w:val="00000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80" w:hRule="atLeast"/>
          <w:jc w:val="center"/>
        </w:trPr>
        <w:tc>
          <w:tcPr>
            <w:tcW w:w="1199" w:type="dxa"/>
            <w:vMerge w:val="continue"/>
            <w:tcBorders>
              <w:tl2br w:val="nil"/>
              <w:tr2bl w:val="nil"/>
            </w:tcBorders>
            <w:vAlign w:val="center"/>
          </w:tcPr>
          <w:p>
            <w:pPr>
              <w:spacing w:line="300" w:lineRule="exact"/>
              <w:jc w:val="center"/>
              <w:rPr>
                <w:rFonts w:ascii="Times New Roman" w:hAnsi="Times New Roman" w:eastAsia="楷体_GB2312" w:cs="Times New Roman"/>
                <w:color w:val="000000"/>
                <w:sz w:val="24"/>
                <w:szCs w:val="24"/>
              </w:rPr>
            </w:pPr>
          </w:p>
        </w:tc>
        <w:tc>
          <w:tcPr>
            <w:tcW w:w="1200" w:type="dxa"/>
            <w:vMerge w:val="continue"/>
            <w:tcBorders>
              <w:tl2br w:val="nil"/>
              <w:tr2bl w:val="nil"/>
            </w:tcBorders>
            <w:vAlign w:val="center"/>
          </w:tcPr>
          <w:p>
            <w:pPr>
              <w:spacing w:line="300" w:lineRule="exact"/>
              <w:jc w:val="center"/>
              <w:rPr>
                <w:rFonts w:ascii="Times New Roman" w:hAnsi="Times New Roman" w:eastAsia="楷体_GB2312" w:cs="Times New Roman"/>
                <w:color w:val="000000"/>
                <w:sz w:val="24"/>
                <w:szCs w:val="24"/>
              </w:rPr>
            </w:pPr>
          </w:p>
        </w:tc>
        <w:tc>
          <w:tcPr>
            <w:tcW w:w="1536" w:type="dxa"/>
            <w:tcBorders>
              <w:tl2br w:val="nil"/>
              <w:tr2bl w:val="nil"/>
            </w:tcBorders>
            <w:vAlign w:val="center"/>
          </w:tcPr>
          <w:p>
            <w:pPr>
              <w:widowControl/>
              <w:spacing w:line="300" w:lineRule="exact"/>
              <w:jc w:val="center"/>
              <w:textAlignment w:val="center"/>
              <w:rPr>
                <w:rFonts w:ascii="Times New Roman" w:hAnsi="Times New Roman" w:eastAsia="楷体_GB2312" w:cs="Times New Roman"/>
                <w:color w:val="000000"/>
                <w:sz w:val="24"/>
                <w:szCs w:val="24"/>
              </w:rPr>
            </w:pPr>
            <w:r>
              <w:rPr>
                <w:rFonts w:ascii="Times New Roman" w:hAnsi="Times New Roman" w:eastAsia="楷体_GB2312" w:cs="Times New Roman"/>
                <w:color w:val="000000"/>
                <w:kern w:val="0"/>
                <w:sz w:val="24"/>
                <w:szCs w:val="24"/>
              </w:rPr>
              <w:t>生态效益</w:t>
            </w:r>
            <w:r>
              <w:rPr>
                <w:rFonts w:ascii="Times New Roman" w:hAnsi="Times New Roman" w:eastAsia="楷体_GB2312" w:cs="Times New Roman"/>
                <w:color w:val="000000"/>
                <w:kern w:val="0"/>
                <w:sz w:val="24"/>
                <w:szCs w:val="24"/>
              </w:rPr>
              <w:br w:type="textWrapping"/>
            </w:r>
            <w:r>
              <w:rPr>
                <w:rFonts w:ascii="Times New Roman" w:hAnsi="Times New Roman" w:eastAsia="楷体_GB2312" w:cs="Times New Roman"/>
                <w:color w:val="000000"/>
                <w:kern w:val="0"/>
                <w:sz w:val="24"/>
                <w:szCs w:val="24"/>
              </w:rPr>
              <w:t>指标</w:t>
            </w:r>
          </w:p>
        </w:tc>
        <w:tc>
          <w:tcPr>
            <w:tcW w:w="2524" w:type="dxa"/>
            <w:gridSpan w:val="2"/>
            <w:tcBorders>
              <w:tl2br w:val="nil"/>
              <w:tr2bl w:val="nil"/>
            </w:tcBorders>
            <w:vAlign w:val="center"/>
          </w:tcPr>
          <w:p>
            <w:pPr>
              <w:widowControl/>
              <w:spacing w:line="300" w:lineRule="exact"/>
              <w:jc w:val="left"/>
              <w:textAlignment w:val="center"/>
              <w:rPr>
                <w:rFonts w:hint="eastAsia" w:ascii="Times New Roman" w:hAnsi="Times New Roman" w:eastAsia="楷体_GB2312" w:cs="Times New Roman"/>
                <w:color w:val="000000"/>
                <w:sz w:val="24"/>
                <w:szCs w:val="24"/>
                <w:lang w:val="en-US" w:eastAsia="zh-CN"/>
              </w:rPr>
            </w:pPr>
            <w:r>
              <w:rPr>
                <w:rFonts w:hint="eastAsia" w:ascii="Times New Roman" w:hAnsi="Times New Roman" w:eastAsia="楷体_GB2312" w:cs="Times New Roman"/>
                <w:color w:val="000000"/>
                <w:sz w:val="24"/>
                <w:szCs w:val="24"/>
                <w:lang w:val="en-US" w:eastAsia="zh-CN"/>
              </w:rPr>
              <w:t>固体废物污染防治</w:t>
            </w:r>
          </w:p>
        </w:tc>
        <w:tc>
          <w:tcPr>
            <w:tcW w:w="2802" w:type="dxa"/>
            <w:tcBorders>
              <w:tl2br w:val="nil"/>
              <w:tr2bl w:val="nil"/>
            </w:tcBorders>
            <w:vAlign w:val="center"/>
          </w:tcPr>
          <w:p>
            <w:pPr>
              <w:widowControl/>
              <w:spacing w:line="300" w:lineRule="exact"/>
              <w:jc w:val="left"/>
              <w:textAlignment w:val="center"/>
              <w:rPr>
                <w:rFonts w:hint="eastAsia" w:ascii="Times New Roman" w:hAnsi="Times New Roman" w:eastAsia="楷体_GB2312" w:cs="Times New Roman"/>
                <w:color w:val="000000"/>
                <w:sz w:val="24"/>
                <w:szCs w:val="24"/>
                <w:lang w:val="en-US" w:eastAsia="zh-CN"/>
              </w:rPr>
            </w:pPr>
            <w:r>
              <w:rPr>
                <w:rFonts w:hint="eastAsia" w:ascii="Times New Roman" w:hAnsi="Times New Roman" w:eastAsia="楷体_GB2312" w:cs="Times New Roman"/>
                <w:color w:val="000000"/>
                <w:sz w:val="24"/>
                <w:szCs w:val="24"/>
                <w:lang w:val="en-US" w:eastAsia="zh-CN"/>
              </w:rPr>
              <w:t>有所提升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80" w:hRule="atLeast"/>
          <w:jc w:val="center"/>
        </w:trPr>
        <w:tc>
          <w:tcPr>
            <w:tcW w:w="1199" w:type="dxa"/>
            <w:vMerge w:val="continue"/>
            <w:tcBorders>
              <w:tl2br w:val="nil"/>
              <w:tr2bl w:val="nil"/>
            </w:tcBorders>
            <w:vAlign w:val="center"/>
          </w:tcPr>
          <w:p>
            <w:pPr>
              <w:spacing w:line="300" w:lineRule="exact"/>
              <w:jc w:val="center"/>
              <w:rPr>
                <w:rFonts w:ascii="Times New Roman" w:hAnsi="Times New Roman" w:eastAsia="楷体_GB2312" w:cs="Times New Roman"/>
                <w:color w:val="000000"/>
                <w:sz w:val="24"/>
                <w:szCs w:val="24"/>
              </w:rPr>
            </w:pPr>
          </w:p>
        </w:tc>
        <w:tc>
          <w:tcPr>
            <w:tcW w:w="1200" w:type="dxa"/>
            <w:tcBorders>
              <w:tl2br w:val="nil"/>
              <w:tr2bl w:val="nil"/>
            </w:tcBorders>
            <w:vAlign w:val="center"/>
          </w:tcPr>
          <w:p>
            <w:pPr>
              <w:spacing w:line="300" w:lineRule="exact"/>
              <w:jc w:val="center"/>
              <w:rPr>
                <w:rFonts w:ascii="Times New Roman" w:hAnsi="Times New Roman" w:eastAsia="楷体_GB2312" w:cs="Times New Roman"/>
                <w:color w:val="000000"/>
                <w:sz w:val="24"/>
                <w:szCs w:val="24"/>
              </w:rPr>
            </w:pPr>
            <w:r>
              <w:rPr>
                <w:rFonts w:hint="eastAsia" w:ascii="Times New Roman" w:hAnsi="Times New Roman" w:eastAsia="楷体_GB2312" w:cs="Times New Roman"/>
                <w:b/>
                <w:bCs/>
                <w:color w:val="000000"/>
                <w:kern w:val="0"/>
                <w:sz w:val="24"/>
                <w:szCs w:val="24"/>
              </w:rPr>
              <w:t>满意度指标</w:t>
            </w:r>
          </w:p>
        </w:tc>
        <w:tc>
          <w:tcPr>
            <w:tcW w:w="1536" w:type="dxa"/>
            <w:tcBorders>
              <w:tl2br w:val="nil"/>
              <w:tr2bl w:val="nil"/>
            </w:tcBorders>
            <w:vAlign w:val="center"/>
          </w:tcPr>
          <w:p>
            <w:pPr>
              <w:widowControl/>
              <w:spacing w:line="300" w:lineRule="exact"/>
              <w:jc w:val="center"/>
              <w:textAlignment w:val="center"/>
              <w:rPr>
                <w:rFonts w:ascii="Times New Roman" w:hAnsi="Times New Roman" w:eastAsia="楷体_GB2312" w:cs="Times New Roman"/>
                <w:color w:val="000000"/>
                <w:kern w:val="0"/>
                <w:sz w:val="24"/>
                <w:szCs w:val="24"/>
              </w:rPr>
            </w:pPr>
            <w:r>
              <w:rPr>
                <w:rFonts w:ascii="Times New Roman" w:hAnsi="Times New Roman" w:eastAsia="楷体_GB2312" w:cs="Times New Roman"/>
                <w:color w:val="000000"/>
                <w:kern w:val="0"/>
                <w:sz w:val="24"/>
                <w:szCs w:val="24"/>
              </w:rPr>
              <w:t>服务对象</w:t>
            </w:r>
            <w:r>
              <w:rPr>
                <w:rFonts w:ascii="Times New Roman" w:hAnsi="Times New Roman" w:eastAsia="楷体_GB2312" w:cs="Times New Roman"/>
                <w:color w:val="000000"/>
                <w:kern w:val="0"/>
                <w:sz w:val="24"/>
                <w:szCs w:val="24"/>
              </w:rPr>
              <w:br w:type="textWrapping"/>
            </w:r>
            <w:r>
              <w:rPr>
                <w:rFonts w:ascii="Times New Roman" w:hAnsi="Times New Roman" w:eastAsia="楷体_GB2312" w:cs="Times New Roman"/>
                <w:color w:val="000000"/>
                <w:kern w:val="0"/>
                <w:sz w:val="24"/>
                <w:szCs w:val="24"/>
              </w:rPr>
              <w:t>满意度指标</w:t>
            </w:r>
          </w:p>
        </w:tc>
        <w:tc>
          <w:tcPr>
            <w:tcW w:w="2524" w:type="dxa"/>
            <w:gridSpan w:val="2"/>
            <w:tcBorders>
              <w:tl2br w:val="nil"/>
              <w:tr2bl w:val="nil"/>
            </w:tcBorders>
            <w:vAlign w:val="center"/>
          </w:tcPr>
          <w:p>
            <w:pPr>
              <w:widowControl/>
              <w:spacing w:line="300" w:lineRule="exact"/>
              <w:jc w:val="left"/>
              <w:textAlignment w:val="center"/>
              <w:rPr>
                <w:rFonts w:hint="eastAsia" w:ascii="Times New Roman" w:hAnsi="Times New Roman" w:eastAsia="楷体_GB2312" w:cs="Times New Roman"/>
                <w:color w:val="000000"/>
                <w:sz w:val="24"/>
                <w:szCs w:val="24"/>
                <w:lang w:val="en-US" w:eastAsia="zh-CN"/>
              </w:rPr>
            </w:pPr>
            <w:r>
              <w:rPr>
                <w:rFonts w:hint="eastAsia" w:ascii="Times New Roman" w:hAnsi="Times New Roman" w:eastAsia="楷体_GB2312" w:cs="Times New Roman"/>
                <w:color w:val="000000"/>
                <w:sz w:val="24"/>
                <w:szCs w:val="24"/>
                <w:lang w:val="en-US" w:eastAsia="zh-CN"/>
              </w:rPr>
              <w:t>服务对象满意度</w:t>
            </w:r>
          </w:p>
        </w:tc>
        <w:tc>
          <w:tcPr>
            <w:tcW w:w="2802" w:type="dxa"/>
            <w:tcBorders>
              <w:tl2br w:val="nil"/>
              <w:tr2bl w:val="nil"/>
            </w:tcBorders>
            <w:vAlign w:val="center"/>
          </w:tcPr>
          <w:p>
            <w:pPr>
              <w:widowControl/>
              <w:spacing w:line="300" w:lineRule="exact"/>
              <w:jc w:val="left"/>
              <w:textAlignment w:val="center"/>
              <w:rPr>
                <w:rFonts w:hint="eastAsia" w:ascii="Times New Roman" w:hAnsi="Times New Roman" w:eastAsia="楷体_GB2312" w:cs="Times New Roman"/>
                <w:color w:val="000000"/>
                <w:sz w:val="24"/>
                <w:szCs w:val="24"/>
                <w:lang w:val="en-US" w:eastAsia="zh-CN"/>
              </w:rPr>
            </w:pPr>
            <w:r>
              <w:rPr>
                <w:rFonts w:hint="eastAsia" w:ascii="Times New Roman" w:hAnsi="Times New Roman" w:eastAsia="楷体_GB2312" w:cs="Times New Roman"/>
                <w:color w:val="000000"/>
                <w:sz w:val="24"/>
                <w:szCs w:val="24"/>
                <w:lang w:val="en-US" w:eastAsia="zh-CN"/>
              </w:rPr>
              <w:t>≥90%</w:t>
            </w:r>
          </w:p>
        </w:tc>
      </w:tr>
    </w:tbl>
    <w:p>
      <w:pPr>
        <w:pStyle w:val="4"/>
        <w:rPr>
          <w:rFonts w:hint="eastAsia"/>
          <w:lang w:val="en-US" w:eastAsia="zh-CN"/>
        </w:rPr>
      </w:pPr>
    </w:p>
    <w:p>
      <w:pPr>
        <w:rPr>
          <w:rFonts w:hint="eastAsia"/>
          <w:lang w:val="en-US" w:eastAsia="zh-CN"/>
        </w:rPr>
      </w:pPr>
    </w:p>
    <w:p>
      <w:pPr>
        <w:rPr>
          <w:rFonts w:hint="eastAsia"/>
          <w:lang w:val="en-US" w:eastAsia="zh-CN"/>
        </w:rPr>
      </w:pPr>
      <w:r>
        <w:rPr>
          <w:rFonts w:hint="eastAsia"/>
          <w:lang w:val="en-US" w:eastAsia="zh-CN"/>
        </w:rPr>
        <w:br w:type="page"/>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方正小标宋简体" w:cs="Times New Roman"/>
          <w:kern w:val="2"/>
          <w:sz w:val="32"/>
          <w:szCs w:val="24"/>
          <w:highlight w:val="none"/>
          <w:lang w:val="en-US" w:eastAsia="zh-CN" w:bidi="ar-SA"/>
        </w:rPr>
      </w:pPr>
      <w:r>
        <w:rPr>
          <w:rFonts w:hint="eastAsia" w:ascii="Times New Roman" w:hAnsi="Times New Roman" w:eastAsia="方正小标宋简体" w:cs="Times New Roman"/>
          <w:kern w:val="2"/>
          <w:sz w:val="32"/>
          <w:szCs w:val="24"/>
          <w:highlight w:val="none"/>
          <w:lang w:val="en-US" w:eastAsia="zh-CN" w:bidi="ar-SA"/>
        </w:rPr>
        <w:t>4</w:t>
      </w:r>
      <w:r>
        <w:rPr>
          <w:rFonts w:hint="default" w:ascii="Times New Roman" w:hAnsi="Times New Roman" w:eastAsia="方正小标宋简体" w:cs="Times New Roman"/>
          <w:kern w:val="2"/>
          <w:sz w:val="32"/>
          <w:szCs w:val="24"/>
          <w:highlight w:val="none"/>
          <w:lang w:val="en-US" w:eastAsia="zh-CN" w:bidi="ar-SA"/>
        </w:rPr>
        <w:t>、区域绩效目标申报表（</w:t>
      </w:r>
      <w:r>
        <w:rPr>
          <w:rFonts w:hint="eastAsia" w:ascii="Times New Roman" w:hAnsi="Times New Roman" w:eastAsia="方正小标宋简体" w:cs="Times New Roman"/>
          <w:kern w:val="2"/>
          <w:sz w:val="32"/>
          <w:szCs w:val="24"/>
          <w:highlight w:val="none"/>
          <w:lang w:val="en-US" w:eastAsia="zh-CN" w:bidi="ar-SA"/>
        </w:rPr>
        <w:t>揭阳</w:t>
      </w:r>
      <w:r>
        <w:rPr>
          <w:rFonts w:hint="default" w:ascii="Times New Roman" w:hAnsi="Times New Roman" w:eastAsia="方正小标宋简体" w:cs="Times New Roman"/>
          <w:kern w:val="2"/>
          <w:sz w:val="32"/>
          <w:szCs w:val="24"/>
          <w:highlight w:val="none"/>
          <w:lang w:val="en-US" w:eastAsia="zh-CN" w:bidi="ar-SA"/>
        </w:rPr>
        <w:t>市</w:t>
      </w:r>
      <w:r>
        <w:rPr>
          <w:rFonts w:hint="eastAsia" w:eastAsia="方正小标宋简体" w:cs="Times New Roman"/>
          <w:kern w:val="2"/>
          <w:sz w:val="32"/>
          <w:szCs w:val="24"/>
          <w:highlight w:val="none"/>
          <w:lang w:val="en-US" w:eastAsia="zh-CN" w:bidi="ar-SA"/>
        </w:rPr>
        <w:t>生态环境局</w:t>
      </w:r>
      <w:r>
        <w:rPr>
          <w:rFonts w:hint="default" w:ascii="Times New Roman" w:hAnsi="Times New Roman" w:eastAsia="方正小标宋简体" w:cs="Times New Roman"/>
          <w:kern w:val="2"/>
          <w:sz w:val="32"/>
          <w:szCs w:val="24"/>
          <w:highlight w:val="none"/>
          <w:lang w:val="en-US" w:eastAsia="zh-CN" w:bidi="ar-SA"/>
        </w:rPr>
        <w:t>）</w:t>
      </w:r>
    </w:p>
    <w:tbl>
      <w:tblPr>
        <w:tblStyle w:val="7"/>
        <w:tblW w:w="9261" w:type="dxa"/>
        <w:jc w:val="center"/>
        <w:tblInd w:w="0" w:type="dxa"/>
        <w:tblLayout w:type="fixed"/>
        <w:tblCellMar>
          <w:top w:w="15" w:type="dxa"/>
          <w:left w:w="15" w:type="dxa"/>
          <w:bottom w:w="15" w:type="dxa"/>
          <w:right w:w="15" w:type="dxa"/>
        </w:tblCellMar>
      </w:tblPr>
      <w:tblGrid>
        <w:gridCol w:w="1199"/>
        <w:gridCol w:w="1200"/>
        <w:gridCol w:w="1536"/>
        <w:gridCol w:w="1726"/>
        <w:gridCol w:w="798"/>
        <w:gridCol w:w="2802"/>
      </w:tblGrid>
      <w:tr>
        <w:tblPrEx>
          <w:tblLayout w:type="fixed"/>
          <w:tblCellMar>
            <w:top w:w="15" w:type="dxa"/>
            <w:left w:w="15" w:type="dxa"/>
            <w:bottom w:w="15" w:type="dxa"/>
            <w:right w:w="15" w:type="dxa"/>
          </w:tblCellMar>
        </w:tblPrEx>
        <w:trPr>
          <w:trHeight w:val="289" w:hRule="atLeast"/>
          <w:jc w:val="center"/>
        </w:trPr>
        <w:tc>
          <w:tcPr>
            <w:tcW w:w="239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_GB2312" w:cs="Times New Roman"/>
                <w:b/>
                <w:bCs/>
                <w:color w:val="000000"/>
                <w:sz w:val="24"/>
                <w:szCs w:val="24"/>
                <w:highlight w:val="none"/>
              </w:rPr>
            </w:pPr>
            <w:r>
              <w:rPr>
                <w:rFonts w:hint="default" w:ascii="Times New Roman" w:hAnsi="Times New Roman" w:eastAsia="楷体_GB2312" w:cs="Times New Roman"/>
                <w:b/>
                <w:bCs/>
                <w:color w:val="000000"/>
                <w:kern w:val="0"/>
                <w:sz w:val="24"/>
                <w:szCs w:val="24"/>
                <w:highlight w:val="none"/>
              </w:rPr>
              <w:t>项目名称</w:t>
            </w:r>
          </w:p>
        </w:tc>
        <w:tc>
          <w:tcPr>
            <w:tcW w:w="6862"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_GB2312" w:cs="Times New Roman"/>
                <w:color w:val="000000"/>
                <w:sz w:val="24"/>
                <w:szCs w:val="24"/>
                <w:highlight w:val="none"/>
              </w:rPr>
            </w:pPr>
            <w:r>
              <w:rPr>
                <w:rFonts w:hint="default" w:ascii="Times New Roman" w:hAnsi="Times New Roman" w:eastAsia="楷体_GB2312" w:cs="Times New Roman"/>
                <w:color w:val="000000"/>
                <w:sz w:val="24"/>
                <w:szCs w:val="24"/>
                <w:highlight w:val="none"/>
              </w:rPr>
              <w:t>生态环境监测</w:t>
            </w:r>
          </w:p>
        </w:tc>
      </w:tr>
      <w:tr>
        <w:tblPrEx>
          <w:tblLayout w:type="fixed"/>
          <w:tblCellMar>
            <w:top w:w="15" w:type="dxa"/>
            <w:left w:w="15" w:type="dxa"/>
            <w:bottom w:w="15" w:type="dxa"/>
            <w:right w:w="15" w:type="dxa"/>
          </w:tblCellMar>
        </w:tblPrEx>
        <w:trPr>
          <w:trHeight w:val="382" w:hRule="atLeast"/>
          <w:jc w:val="center"/>
        </w:trPr>
        <w:tc>
          <w:tcPr>
            <w:tcW w:w="239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_GB2312" w:cs="Times New Roman"/>
                <w:b/>
                <w:bCs/>
                <w:color w:val="000000"/>
                <w:sz w:val="24"/>
                <w:szCs w:val="24"/>
                <w:highlight w:val="none"/>
              </w:rPr>
            </w:pPr>
            <w:r>
              <w:rPr>
                <w:rFonts w:hint="default" w:ascii="Times New Roman" w:hAnsi="Times New Roman" w:eastAsia="楷体_GB2312" w:cs="Times New Roman"/>
                <w:b/>
                <w:bCs/>
                <w:color w:val="000000"/>
                <w:kern w:val="0"/>
                <w:sz w:val="24"/>
                <w:szCs w:val="24"/>
                <w:highlight w:val="none"/>
              </w:rPr>
              <w:t>资金类型</w:t>
            </w:r>
          </w:p>
        </w:tc>
        <w:tc>
          <w:tcPr>
            <w:tcW w:w="6862"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_GB2312" w:cs="Times New Roman"/>
                <w:color w:val="000000"/>
                <w:sz w:val="24"/>
                <w:szCs w:val="24"/>
                <w:highlight w:val="none"/>
              </w:rPr>
            </w:pPr>
            <w:r>
              <w:rPr>
                <w:rFonts w:hint="default" w:ascii="Times New Roman" w:hAnsi="Times New Roman" w:eastAsia="楷体_GB2312" w:cs="Times New Roman"/>
                <w:color w:val="000000"/>
                <w:sz w:val="24"/>
                <w:szCs w:val="24"/>
                <w:highlight w:val="none"/>
              </w:rPr>
              <w:t>省级财政专项资金</w:t>
            </w:r>
          </w:p>
        </w:tc>
      </w:tr>
      <w:tr>
        <w:tblPrEx>
          <w:tblLayout w:type="fixed"/>
          <w:tblCellMar>
            <w:top w:w="15" w:type="dxa"/>
            <w:left w:w="15" w:type="dxa"/>
            <w:bottom w:w="15" w:type="dxa"/>
            <w:right w:w="15" w:type="dxa"/>
          </w:tblCellMar>
        </w:tblPrEx>
        <w:trPr>
          <w:trHeight w:val="308" w:hRule="atLeast"/>
          <w:jc w:val="center"/>
        </w:trPr>
        <w:tc>
          <w:tcPr>
            <w:tcW w:w="239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_GB2312" w:cs="Times New Roman"/>
                <w:b/>
                <w:bCs/>
                <w:color w:val="000000"/>
                <w:sz w:val="24"/>
                <w:szCs w:val="24"/>
                <w:highlight w:val="none"/>
              </w:rPr>
            </w:pPr>
            <w:r>
              <w:rPr>
                <w:rFonts w:hint="default" w:ascii="Times New Roman" w:hAnsi="Times New Roman" w:eastAsia="楷体_GB2312" w:cs="Times New Roman"/>
                <w:b/>
                <w:bCs/>
                <w:color w:val="000000"/>
                <w:kern w:val="0"/>
                <w:sz w:val="24"/>
                <w:szCs w:val="24"/>
                <w:highlight w:val="none"/>
              </w:rPr>
              <w:t>项目等级</w:t>
            </w:r>
          </w:p>
        </w:tc>
        <w:tc>
          <w:tcPr>
            <w:tcW w:w="6862"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_GB2312" w:cs="Times New Roman"/>
                <w:color w:val="000000"/>
                <w:sz w:val="24"/>
                <w:szCs w:val="24"/>
                <w:highlight w:val="none"/>
              </w:rPr>
            </w:pPr>
            <w:r>
              <w:rPr>
                <w:rFonts w:hint="default" w:ascii="Times New Roman" w:hAnsi="Times New Roman" w:eastAsia="楷体_GB2312" w:cs="Times New Roman"/>
                <w:color w:val="000000"/>
                <w:sz w:val="24"/>
                <w:szCs w:val="24"/>
                <w:highlight w:val="none"/>
              </w:rPr>
              <w:t>二级项目</w:t>
            </w:r>
          </w:p>
        </w:tc>
      </w:tr>
      <w:tr>
        <w:tblPrEx>
          <w:tblLayout w:type="fixed"/>
          <w:tblCellMar>
            <w:top w:w="15" w:type="dxa"/>
            <w:left w:w="15" w:type="dxa"/>
            <w:bottom w:w="15" w:type="dxa"/>
            <w:right w:w="15" w:type="dxa"/>
          </w:tblCellMar>
        </w:tblPrEx>
        <w:trPr>
          <w:trHeight w:val="590" w:hRule="atLeast"/>
          <w:jc w:val="center"/>
        </w:trPr>
        <w:tc>
          <w:tcPr>
            <w:tcW w:w="239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_GB2312" w:cs="Times New Roman"/>
                <w:b/>
                <w:bCs/>
                <w:color w:val="000000"/>
                <w:sz w:val="24"/>
                <w:szCs w:val="24"/>
                <w:highlight w:val="none"/>
              </w:rPr>
            </w:pPr>
            <w:r>
              <w:rPr>
                <w:rFonts w:hint="default" w:ascii="Times New Roman" w:hAnsi="Times New Roman" w:eastAsia="楷体_GB2312" w:cs="Times New Roman"/>
                <w:b/>
                <w:bCs/>
                <w:color w:val="000000"/>
                <w:kern w:val="0"/>
                <w:sz w:val="24"/>
                <w:szCs w:val="24"/>
                <w:highlight w:val="none"/>
              </w:rPr>
              <w:t>省级主管部门</w:t>
            </w:r>
          </w:p>
        </w:tc>
        <w:tc>
          <w:tcPr>
            <w:tcW w:w="3262" w:type="dxa"/>
            <w:gridSpan w:val="2"/>
            <w:tcBorders>
              <w:top w:val="single" w:color="000000" w:sz="4" w:space="0"/>
              <w:left w:val="single" w:color="000000" w:sz="4" w:space="0"/>
              <w:bottom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_GB2312" w:cs="Times New Roman"/>
                <w:color w:val="000000"/>
                <w:sz w:val="24"/>
                <w:szCs w:val="24"/>
                <w:highlight w:val="none"/>
              </w:rPr>
            </w:pPr>
            <w:r>
              <w:rPr>
                <w:rFonts w:hint="default" w:ascii="Times New Roman" w:hAnsi="Times New Roman" w:eastAsia="楷体_GB2312" w:cs="Times New Roman"/>
                <w:color w:val="000000"/>
                <w:sz w:val="24"/>
                <w:szCs w:val="24"/>
                <w:highlight w:val="none"/>
              </w:rPr>
              <w:t>广东省生态环境厅</w:t>
            </w:r>
          </w:p>
        </w:tc>
        <w:tc>
          <w:tcPr>
            <w:tcW w:w="79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_GB2312" w:cs="Times New Roman"/>
                <w:color w:val="000000"/>
                <w:sz w:val="24"/>
                <w:szCs w:val="24"/>
                <w:highlight w:val="none"/>
              </w:rPr>
            </w:pPr>
            <w:r>
              <w:rPr>
                <w:rFonts w:hint="default" w:ascii="Times New Roman" w:hAnsi="Times New Roman" w:eastAsia="楷体_GB2312" w:cs="Times New Roman"/>
                <w:b/>
                <w:bCs/>
                <w:color w:val="000000"/>
                <w:kern w:val="0"/>
                <w:sz w:val="24"/>
                <w:szCs w:val="24"/>
                <w:highlight w:val="none"/>
              </w:rPr>
              <w:t>地方主管部门</w:t>
            </w:r>
          </w:p>
        </w:tc>
        <w:tc>
          <w:tcPr>
            <w:tcW w:w="280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_GB2312" w:cs="Times New Roman"/>
                <w:color w:val="000000"/>
                <w:sz w:val="24"/>
                <w:szCs w:val="24"/>
                <w:highlight w:val="none"/>
              </w:rPr>
            </w:pPr>
            <w:r>
              <w:rPr>
                <w:rFonts w:hint="eastAsia" w:ascii="Times New Roman" w:hAnsi="Times New Roman" w:eastAsia="楷体_GB2312" w:cs="Times New Roman"/>
                <w:color w:val="000000"/>
                <w:kern w:val="2"/>
                <w:sz w:val="24"/>
                <w:szCs w:val="24"/>
                <w:highlight w:val="none"/>
                <w:lang w:val="en-US" w:eastAsia="zh-CN" w:bidi="ar"/>
              </w:rPr>
              <w:t>揭阳</w:t>
            </w:r>
            <w:r>
              <w:rPr>
                <w:rFonts w:hint="default" w:ascii="Times New Roman" w:hAnsi="Times New Roman" w:eastAsia="楷体_GB2312" w:cs="Times New Roman"/>
                <w:color w:val="000000"/>
                <w:kern w:val="2"/>
                <w:sz w:val="24"/>
                <w:szCs w:val="24"/>
                <w:highlight w:val="none"/>
                <w:lang w:val="en-US" w:eastAsia="zh-CN" w:bidi="ar"/>
              </w:rPr>
              <w:t>市生态环境局</w:t>
            </w:r>
          </w:p>
        </w:tc>
      </w:tr>
      <w:tr>
        <w:tblPrEx>
          <w:tblLayout w:type="fixed"/>
          <w:tblCellMar>
            <w:top w:w="15" w:type="dxa"/>
            <w:left w:w="15" w:type="dxa"/>
            <w:bottom w:w="15" w:type="dxa"/>
            <w:right w:w="15" w:type="dxa"/>
          </w:tblCellMar>
        </w:tblPrEx>
        <w:trPr>
          <w:trHeight w:val="382" w:hRule="atLeast"/>
          <w:jc w:val="center"/>
        </w:trPr>
        <w:tc>
          <w:tcPr>
            <w:tcW w:w="2399" w:type="dxa"/>
            <w:gridSpan w:val="2"/>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_GB2312" w:cs="Times New Roman"/>
                <w:b/>
                <w:bCs/>
                <w:color w:val="000000"/>
                <w:sz w:val="24"/>
                <w:szCs w:val="24"/>
                <w:highlight w:val="none"/>
              </w:rPr>
            </w:pPr>
            <w:r>
              <w:rPr>
                <w:rFonts w:hint="default" w:ascii="Times New Roman" w:hAnsi="Times New Roman" w:eastAsia="楷体_GB2312" w:cs="Times New Roman"/>
                <w:b/>
                <w:bCs/>
                <w:color w:val="000000"/>
                <w:kern w:val="0"/>
                <w:sz w:val="24"/>
                <w:szCs w:val="24"/>
                <w:highlight w:val="none"/>
              </w:rPr>
              <w:t>预算年度</w:t>
            </w:r>
          </w:p>
        </w:tc>
        <w:tc>
          <w:tcPr>
            <w:tcW w:w="6862"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_GB2312" w:cs="Times New Roman"/>
                <w:color w:val="000000"/>
                <w:sz w:val="24"/>
                <w:szCs w:val="24"/>
                <w:highlight w:val="none"/>
              </w:rPr>
            </w:pPr>
            <w:r>
              <w:rPr>
                <w:rFonts w:hint="default" w:ascii="Times New Roman" w:hAnsi="Times New Roman" w:eastAsia="楷体_GB2312" w:cs="Times New Roman"/>
                <w:color w:val="000000"/>
                <w:sz w:val="24"/>
                <w:szCs w:val="24"/>
                <w:highlight w:val="none"/>
              </w:rPr>
              <w:t>202</w:t>
            </w:r>
            <w:r>
              <w:rPr>
                <w:rFonts w:hint="default" w:ascii="Times New Roman" w:hAnsi="Times New Roman" w:eastAsia="楷体_GB2312" w:cs="Times New Roman"/>
                <w:color w:val="000000"/>
                <w:sz w:val="24"/>
                <w:szCs w:val="24"/>
                <w:highlight w:val="none"/>
                <w:lang w:val="en-US" w:eastAsia="zh-CN"/>
              </w:rPr>
              <w:t>4</w:t>
            </w:r>
            <w:r>
              <w:rPr>
                <w:rFonts w:hint="default" w:ascii="Times New Roman" w:hAnsi="Times New Roman" w:eastAsia="楷体_GB2312" w:cs="Times New Roman"/>
                <w:color w:val="000000"/>
                <w:sz w:val="24"/>
                <w:szCs w:val="24"/>
                <w:highlight w:val="none"/>
              </w:rPr>
              <w:t>年</w:t>
            </w:r>
          </w:p>
        </w:tc>
      </w:tr>
      <w:tr>
        <w:tblPrEx>
          <w:tblLayout w:type="fixed"/>
          <w:tblCellMar>
            <w:top w:w="15" w:type="dxa"/>
            <w:left w:w="15" w:type="dxa"/>
            <w:bottom w:w="15" w:type="dxa"/>
            <w:right w:w="15" w:type="dxa"/>
          </w:tblCellMar>
        </w:tblPrEx>
        <w:trPr>
          <w:trHeight w:val="382" w:hRule="atLeast"/>
          <w:jc w:val="center"/>
        </w:trPr>
        <w:tc>
          <w:tcPr>
            <w:tcW w:w="2399" w:type="dxa"/>
            <w:gridSpan w:val="2"/>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_GB2312" w:cs="Times New Roman"/>
                <w:b/>
                <w:bCs/>
                <w:color w:val="000000"/>
                <w:sz w:val="24"/>
                <w:szCs w:val="24"/>
                <w:highlight w:val="none"/>
              </w:rPr>
            </w:pPr>
            <w:r>
              <w:rPr>
                <w:rFonts w:hint="default" w:ascii="Times New Roman" w:hAnsi="Times New Roman" w:eastAsia="楷体_GB2312" w:cs="Times New Roman"/>
                <w:b/>
                <w:bCs/>
                <w:color w:val="000000"/>
                <w:kern w:val="0"/>
                <w:sz w:val="24"/>
                <w:szCs w:val="24"/>
                <w:highlight w:val="none"/>
              </w:rPr>
              <w:t xml:space="preserve">资金需求 </w:t>
            </w:r>
          </w:p>
        </w:tc>
        <w:tc>
          <w:tcPr>
            <w:tcW w:w="6862"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_GB2312" w:cs="Times New Roman"/>
                <w:color w:val="000000"/>
                <w:sz w:val="24"/>
                <w:szCs w:val="24"/>
                <w:highlight w:val="none"/>
              </w:rPr>
            </w:pPr>
            <w:r>
              <w:rPr>
                <w:rFonts w:hint="eastAsia" w:ascii="Times New Roman" w:hAnsi="Times New Roman" w:eastAsia="楷体_GB2312" w:cs="Times New Roman"/>
                <w:color w:val="000000"/>
                <w:sz w:val="24"/>
                <w:szCs w:val="24"/>
                <w:highlight w:val="none"/>
                <w:lang w:val="en-US" w:eastAsia="zh-CN"/>
              </w:rPr>
              <w:t>292</w:t>
            </w:r>
            <w:r>
              <w:rPr>
                <w:rFonts w:hint="default" w:ascii="Times New Roman" w:hAnsi="Times New Roman" w:eastAsia="楷体_GB2312" w:cs="Times New Roman"/>
                <w:color w:val="000000"/>
                <w:sz w:val="24"/>
                <w:szCs w:val="24"/>
                <w:highlight w:val="none"/>
              </w:rPr>
              <w:t>万元</w:t>
            </w:r>
          </w:p>
        </w:tc>
      </w:tr>
      <w:tr>
        <w:tblPrEx>
          <w:tblLayout w:type="fixed"/>
          <w:tblCellMar>
            <w:top w:w="15" w:type="dxa"/>
            <w:left w:w="15" w:type="dxa"/>
            <w:bottom w:w="15" w:type="dxa"/>
            <w:right w:w="15" w:type="dxa"/>
          </w:tblCellMar>
        </w:tblPrEx>
        <w:trPr>
          <w:trHeight w:val="382" w:hRule="atLeast"/>
          <w:jc w:val="center"/>
        </w:trPr>
        <w:tc>
          <w:tcPr>
            <w:tcW w:w="2399" w:type="dxa"/>
            <w:gridSpan w:val="2"/>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_GB2312" w:cs="Times New Roman"/>
                <w:b/>
                <w:bCs/>
                <w:color w:val="000000"/>
                <w:sz w:val="24"/>
                <w:szCs w:val="24"/>
                <w:highlight w:val="none"/>
              </w:rPr>
            </w:pPr>
            <w:r>
              <w:rPr>
                <w:rFonts w:hint="default" w:ascii="Times New Roman" w:hAnsi="Times New Roman" w:eastAsia="楷体_GB2312" w:cs="Times New Roman"/>
                <w:b/>
                <w:bCs/>
                <w:color w:val="000000"/>
                <w:kern w:val="0"/>
                <w:sz w:val="24"/>
                <w:szCs w:val="24"/>
                <w:highlight w:val="none"/>
              </w:rPr>
              <w:t>实施内容</w:t>
            </w:r>
          </w:p>
        </w:tc>
        <w:tc>
          <w:tcPr>
            <w:tcW w:w="6862"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imes New Roman" w:hAnsi="Times New Roman" w:eastAsia="楷体" w:cs="Times New Roman"/>
                <w:color w:val="000000"/>
                <w:sz w:val="24"/>
                <w:szCs w:val="24"/>
                <w:highlight w:val="none"/>
                <w:lang w:val="en-US" w:eastAsia="zh-CN"/>
              </w:rPr>
            </w:pPr>
            <w:r>
              <w:rPr>
                <w:rFonts w:hint="default" w:ascii="Times New Roman" w:hAnsi="Times New Roman" w:eastAsia="楷体_GB2312" w:cs="Times New Roman"/>
                <w:color w:val="000000"/>
                <w:kern w:val="2"/>
                <w:sz w:val="24"/>
                <w:szCs w:val="24"/>
                <w:highlight w:val="none"/>
                <w:lang w:val="en-US" w:eastAsia="zh-CN" w:bidi="ar"/>
              </w:rPr>
              <w:t>2024年区县监测站监测装备设备仪</w:t>
            </w:r>
            <w:r>
              <w:rPr>
                <w:rFonts w:hint="default" w:ascii="Times New Roman" w:hAnsi="Times New Roman" w:eastAsia="楷体_GB2312" w:cs="Times New Roman"/>
                <w:color w:val="auto"/>
                <w:kern w:val="2"/>
                <w:sz w:val="24"/>
                <w:szCs w:val="24"/>
                <w:highlight w:val="none"/>
                <w:lang w:val="en-US" w:eastAsia="zh-CN" w:bidi="ar"/>
              </w:rPr>
              <w:t>器配备（重点支持揭阳普宁站）、排污单位监测监管</w:t>
            </w:r>
          </w:p>
        </w:tc>
      </w:tr>
      <w:tr>
        <w:tblPrEx>
          <w:tblLayout w:type="fixed"/>
          <w:tblCellMar>
            <w:top w:w="15" w:type="dxa"/>
            <w:left w:w="15" w:type="dxa"/>
            <w:bottom w:w="15" w:type="dxa"/>
            <w:right w:w="15" w:type="dxa"/>
          </w:tblCellMar>
        </w:tblPrEx>
        <w:trPr>
          <w:trHeight w:val="382" w:hRule="atLeast"/>
          <w:jc w:val="center"/>
        </w:trPr>
        <w:tc>
          <w:tcPr>
            <w:tcW w:w="2399" w:type="dxa"/>
            <w:gridSpan w:val="2"/>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_GB2312" w:cs="Times New Roman"/>
                <w:b/>
                <w:bCs/>
                <w:color w:val="000000"/>
                <w:kern w:val="0"/>
                <w:sz w:val="24"/>
                <w:szCs w:val="24"/>
                <w:highlight w:val="none"/>
              </w:rPr>
            </w:pPr>
            <w:r>
              <w:rPr>
                <w:rFonts w:hint="default" w:ascii="Times New Roman" w:hAnsi="Times New Roman" w:eastAsia="楷体_GB2312" w:cs="Times New Roman"/>
                <w:b/>
                <w:bCs/>
                <w:color w:val="000000"/>
                <w:kern w:val="0"/>
                <w:sz w:val="24"/>
                <w:szCs w:val="24"/>
                <w:highlight w:val="none"/>
              </w:rPr>
              <w:t>政策依据</w:t>
            </w:r>
          </w:p>
        </w:tc>
        <w:tc>
          <w:tcPr>
            <w:tcW w:w="6862"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imes New Roman" w:hAnsi="Times New Roman" w:eastAsia="楷体_GB2312" w:cs="Times New Roman"/>
                <w:color w:val="000000"/>
                <w:kern w:val="2"/>
                <w:sz w:val="24"/>
                <w:szCs w:val="24"/>
                <w:highlight w:val="none"/>
                <w:lang w:val="en-US" w:eastAsia="zh-CN" w:bidi="ar"/>
              </w:rPr>
            </w:pPr>
            <w:r>
              <w:rPr>
                <w:rFonts w:hint="default" w:ascii="Times New Roman" w:hAnsi="Times New Roman" w:eastAsia="楷体_GB2312" w:cs="Times New Roman"/>
                <w:color w:val="000000"/>
                <w:kern w:val="2"/>
                <w:sz w:val="24"/>
                <w:szCs w:val="24"/>
                <w:highlight w:val="none"/>
                <w:lang w:val="en-US" w:eastAsia="zh-CN" w:bidi="ar"/>
              </w:rPr>
              <w:t>关于印发&lt;生态环境监测规划纲要（2020-2035年）&gt;的通知》（环监测〔2019〕86号）、《关于印发&lt;广东省生态环境监测“十四五”规划&gt;的通知》(粤环办〔2022〕2号）</w:t>
            </w:r>
          </w:p>
        </w:tc>
      </w:tr>
      <w:tr>
        <w:tblPrEx>
          <w:tblLayout w:type="fixed"/>
          <w:tblCellMar>
            <w:top w:w="15" w:type="dxa"/>
            <w:left w:w="15" w:type="dxa"/>
            <w:bottom w:w="15" w:type="dxa"/>
            <w:right w:w="15" w:type="dxa"/>
          </w:tblCellMar>
        </w:tblPrEx>
        <w:trPr>
          <w:trHeight w:val="382" w:hRule="atLeast"/>
          <w:jc w:val="center"/>
        </w:trPr>
        <w:tc>
          <w:tcPr>
            <w:tcW w:w="239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_GB2312" w:cs="Times New Roman"/>
                <w:b/>
                <w:bCs/>
                <w:color w:val="000000"/>
                <w:sz w:val="24"/>
                <w:szCs w:val="24"/>
                <w:highlight w:val="none"/>
              </w:rPr>
            </w:pPr>
            <w:r>
              <w:rPr>
                <w:rFonts w:hint="default" w:ascii="Times New Roman" w:hAnsi="Times New Roman" w:eastAsia="楷体_GB2312" w:cs="Times New Roman"/>
                <w:b/>
                <w:bCs/>
                <w:color w:val="000000"/>
                <w:kern w:val="0"/>
                <w:sz w:val="24"/>
                <w:szCs w:val="24"/>
                <w:highlight w:val="none"/>
              </w:rPr>
              <w:t>总体目标</w:t>
            </w:r>
          </w:p>
        </w:tc>
        <w:tc>
          <w:tcPr>
            <w:tcW w:w="6862"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imes New Roman" w:hAnsi="Times New Roman" w:eastAsia="楷体_GB2312" w:cs="Times New Roman"/>
                <w:color w:val="000000"/>
                <w:kern w:val="2"/>
                <w:sz w:val="24"/>
                <w:szCs w:val="24"/>
                <w:highlight w:val="none"/>
                <w:lang w:val="en-US" w:eastAsia="zh-CN" w:bidi="ar"/>
              </w:rPr>
            </w:pPr>
            <w:r>
              <w:rPr>
                <w:rFonts w:hint="default" w:ascii="Times New Roman" w:hAnsi="Times New Roman" w:eastAsia="楷体_GB2312" w:cs="Times New Roman"/>
                <w:color w:val="000000"/>
                <w:kern w:val="2"/>
                <w:sz w:val="24"/>
                <w:szCs w:val="24"/>
                <w:highlight w:val="none"/>
                <w:lang w:val="en-US" w:eastAsia="zh-CN" w:bidi="ar"/>
              </w:rPr>
              <w:t>1.区县监测站监测装备设备仪器配备：</w:t>
            </w:r>
            <w:r>
              <w:rPr>
                <w:rFonts w:hint="eastAsia" w:ascii="Times New Roman" w:hAnsi="Times New Roman" w:eastAsia="楷体_GB2312" w:cs="Times New Roman"/>
                <w:color w:val="000000"/>
                <w:kern w:val="2"/>
                <w:sz w:val="24"/>
                <w:szCs w:val="24"/>
                <w:highlight w:val="none"/>
                <w:lang w:val="en-US" w:eastAsia="zh-CN" w:bidi="ar"/>
              </w:rPr>
              <w:t>新增监测装备设备仪器数量</w:t>
            </w:r>
            <w:r>
              <w:rPr>
                <w:rFonts w:hint="eastAsia" w:ascii="Times New Roman" w:hAnsi="Times New Roman" w:eastAsia="仿宋_GB2312" w:cs="Times New Roman"/>
                <w:b w:val="0"/>
                <w:bCs/>
                <w:i w:val="0"/>
                <w:color w:val="auto"/>
                <w:kern w:val="0"/>
                <w:sz w:val="22"/>
                <w:szCs w:val="22"/>
                <w:highlight w:val="none"/>
                <w:u w:val="none"/>
                <w:lang w:val="en-US" w:eastAsia="zh-CN" w:bidi="ar"/>
              </w:rPr>
              <w:t>≥</w:t>
            </w:r>
            <w:r>
              <w:rPr>
                <w:rFonts w:hint="default" w:ascii="Times New Roman" w:hAnsi="Times New Roman" w:eastAsia="楷体_GB2312" w:cs="Times New Roman"/>
                <w:color w:val="000000"/>
                <w:kern w:val="2"/>
                <w:sz w:val="24"/>
                <w:szCs w:val="24"/>
                <w:highlight w:val="none"/>
                <w:lang w:val="en-US" w:eastAsia="zh-CN" w:bidi="ar"/>
              </w:rPr>
              <w:t>27台/套。</w:t>
            </w:r>
          </w:p>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default" w:ascii="Times New Roman" w:hAnsi="Times New Roman" w:eastAsia="楷体_GB2312" w:cs="Times New Roman"/>
                <w:color w:val="000000"/>
                <w:sz w:val="24"/>
                <w:szCs w:val="24"/>
                <w:highlight w:val="none"/>
                <w:lang w:val="en-US" w:eastAsia="zh-CN"/>
              </w:rPr>
            </w:pPr>
            <w:r>
              <w:rPr>
                <w:rFonts w:hint="default" w:ascii="Times New Roman" w:hAnsi="Times New Roman" w:eastAsia="楷体_GB2312" w:cs="Times New Roman"/>
                <w:color w:val="000000"/>
                <w:kern w:val="2"/>
                <w:sz w:val="24"/>
                <w:szCs w:val="24"/>
                <w:highlight w:val="none"/>
                <w:lang w:val="en-US" w:eastAsia="zh-CN" w:bidi="ar"/>
              </w:rPr>
              <w:t>2.排污单位监测监管：对不少于22家已核发排污许可证单位自行监测情况开展抽测，对不少于33家规模化养殖场开展抽测，对不少于444家日处理20吨及以上农村生活污水处理设施开展抽测。</w:t>
            </w:r>
          </w:p>
        </w:tc>
      </w:tr>
      <w:tr>
        <w:tblPrEx>
          <w:tblLayout w:type="fixed"/>
          <w:tblCellMar>
            <w:top w:w="15" w:type="dxa"/>
            <w:left w:w="15" w:type="dxa"/>
            <w:bottom w:w="15" w:type="dxa"/>
            <w:right w:w="15" w:type="dxa"/>
          </w:tblCellMar>
        </w:tblPrEx>
        <w:trPr>
          <w:trHeight w:val="619" w:hRule="atLeast"/>
          <w:jc w:val="center"/>
        </w:trPr>
        <w:tc>
          <w:tcPr>
            <w:tcW w:w="1199" w:type="dxa"/>
            <w:tcBorders>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楷体_GB2312" w:cs="Times New Roman"/>
                <w:b/>
                <w:bCs/>
                <w:color w:val="000000"/>
                <w:sz w:val="24"/>
                <w:szCs w:val="24"/>
                <w:highlight w:val="none"/>
              </w:rPr>
            </w:pPr>
          </w:p>
        </w:tc>
        <w:tc>
          <w:tcPr>
            <w:tcW w:w="12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_GB2312" w:cs="Times New Roman"/>
                <w:b/>
                <w:bCs/>
                <w:color w:val="000000"/>
                <w:sz w:val="24"/>
                <w:szCs w:val="24"/>
                <w:highlight w:val="none"/>
              </w:rPr>
            </w:pPr>
            <w:r>
              <w:rPr>
                <w:rFonts w:hint="default" w:ascii="Times New Roman" w:hAnsi="Times New Roman" w:eastAsia="楷体_GB2312" w:cs="Times New Roman"/>
                <w:b/>
                <w:bCs/>
                <w:color w:val="000000"/>
                <w:kern w:val="0"/>
                <w:sz w:val="24"/>
                <w:szCs w:val="24"/>
                <w:highlight w:val="none"/>
              </w:rPr>
              <w:t>一级</w:t>
            </w:r>
            <w:r>
              <w:rPr>
                <w:rFonts w:hint="default" w:ascii="Times New Roman" w:hAnsi="Times New Roman" w:eastAsia="楷体_GB2312" w:cs="Times New Roman"/>
                <w:b/>
                <w:bCs/>
                <w:color w:val="000000"/>
                <w:kern w:val="0"/>
                <w:sz w:val="24"/>
                <w:szCs w:val="24"/>
                <w:highlight w:val="none"/>
              </w:rPr>
              <w:br w:type="textWrapping"/>
            </w:r>
            <w:r>
              <w:rPr>
                <w:rFonts w:hint="default" w:ascii="Times New Roman" w:hAnsi="Times New Roman" w:eastAsia="楷体_GB2312" w:cs="Times New Roman"/>
                <w:b/>
                <w:bCs/>
                <w:color w:val="000000"/>
                <w:kern w:val="0"/>
                <w:sz w:val="24"/>
                <w:szCs w:val="24"/>
                <w:highlight w:val="none"/>
              </w:rPr>
              <w:t>指标</w:t>
            </w:r>
          </w:p>
        </w:tc>
        <w:tc>
          <w:tcPr>
            <w:tcW w:w="153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_GB2312" w:cs="Times New Roman"/>
                <w:b/>
                <w:bCs/>
                <w:color w:val="000000"/>
                <w:sz w:val="24"/>
                <w:szCs w:val="24"/>
                <w:highlight w:val="none"/>
              </w:rPr>
            </w:pPr>
            <w:r>
              <w:rPr>
                <w:rFonts w:hint="default" w:ascii="Times New Roman" w:hAnsi="Times New Roman" w:eastAsia="楷体_GB2312" w:cs="Times New Roman"/>
                <w:b/>
                <w:bCs/>
                <w:color w:val="000000"/>
                <w:kern w:val="0"/>
                <w:sz w:val="24"/>
                <w:szCs w:val="24"/>
                <w:highlight w:val="none"/>
              </w:rPr>
              <w:t>二级指标</w:t>
            </w:r>
          </w:p>
        </w:tc>
        <w:tc>
          <w:tcPr>
            <w:tcW w:w="2524"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_GB2312" w:cs="Times New Roman"/>
                <w:b/>
                <w:bCs/>
                <w:color w:val="000000"/>
                <w:sz w:val="24"/>
                <w:szCs w:val="24"/>
                <w:highlight w:val="none"/>
              </w:rPr>
            </w:pPr>
            <w:r>
              <w:rPr>
                <w:rFonts w:hint="default" w:ascii="Times New Roman" w:hAnsi="Times New Roman" w:eastAsia="楷体_GB2312" w:cs="Times New Roman"/>
                <w:b/>
                <w:bCs/>
                <w:color w:val="000000"/>
                <w:kern w:val="0"/>
                <w:sz w:val="24"/>
                <w:szCs w:val="24"/>
                <w:highlight w:val="none"/>
              </w:rPr>
              <w:t>三级指标</w:t>
            </w:r>
          </w:p>
        </w:tc>
        <w:tc>
          <w:tcPr>
            <w:tcW w:w="280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_GB2312" w:cs="Times New Roman"/>
                <w:b/>
                <w:bCs/>
                <w:color w:val="000000"/>
                <w:sz w:val="24"/>
                <w:szCs w:val="24"/>
                <w:highlight w:val="none"/>
              </w:rPr>
            </w:pPr>
            <w:r>
              <w:rPr>
                <w:rFonts w:hint="default" w:ascii="Times New Roman" w:hAnsi="Times New Roman" w:eastAsia="楷体_GB2312" w:cs="Times New Roman"/>
                <w:b/>
                <w:bCs/>
                <w:color w:val="000000"/>
                <w:kern w:val="0"/>
                <w:sz w:val="24"/>
                <w:szCs w:val="24"/>
                <w:highlight w:val="none"/>
              </w:rPr>
              <w:t>指标值</w:t>
            </w:r>
          </w:p>
        </w:tc>
      </w:tr>
      <w:tr>
        <w:tblPrEx>
          <w:tblLayout w:type="fixed"/>
          <w:tblCellMar>
            <w:top w:w="15" w:type="dxa"/>
            <w:left w:w="15" w:type="dxa"/>
            <w:bottom w:w="15" w:type="dxa"/>
            <w:right w:w="15" w:type="dxa"/>
          </w:tblCellMar>
        </w:tblPrEx>
        <w:trPr>
          <w:trHeight w:val="400" w:hRule="atLeast"/>
          <w:jc w:val="center"/>
        </w:trPr>
        <w:tc>
          <w:tcPr>
            <w:tcW w:w="1199"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_GB2312" w:cs="Times New Roman"/>
                <w:b/>
                <w:bCs/>
                <w:color w:val="000000"/>
                <w:sz w:val="24"/>
                <w:szCs w:val="24"/>
                <w:highlight w:val="none"/>
              </w:rPr>
            </w:pPr>
            <w:r>
              <w:rPr>
                <w:rFonts w:hint="default" w:ascii="Times New Roman" w:hAnsi="Times New Roman" w:eastAsia="楷体_GB2312" w:cs="Times New Roman"/>
                <w:b/>
                <w:bCs/>
                <w:color w:val="000000"/>
                <w:kern w:val="0"/>
                <w:sz w:val="24"/>
                <w:szCs w:val="24"/>
                <w:highlight w:val="none"/>
              </w:rPr>
              <w:t>绩</w:t>
            </w:r>
            <w:r>
              <w:rPr>
                <w:rFonts w:hint="default" w:ascii="Times New Roman" w:hAnsi="Times New Roman" w:eastAsia="楷体_GB2312" w:cs="Times New Roman"/>
                <w:b/>
                <w:bCs/>
                <w:color w:val="000000"/>
                <w:kern w:val="0"/>
                <w:sz w:val="24"/>
                <w:szCs w:val="24"/>
                <w:highlight w:val="none"/>
              </w:rPr>
              <w:br w:type="textWrapping"/>
            </w:r>
            <w:r>
              <w:rPr>
                <w:rFonts w:hint="default" w:ascii="Times New Roman" w:hAnsi="Times New Roman" w:eastAsia="楷体_GB2312" w:cs="Times New Roman"/>
                <w:b/>
                <w:bCs/>
                <w:color w:val="000000"/>
                <w:kern w:val="0"/>
                <w:sz w:val="24"/>
                <w:szCs w:val="24"/>
                <w:highlight w:val="none"/>
              </w:rPr>
              <w:br w:type="textWrapping"/>
            </w:r>
            <w:r>
              <w:rPr>
                <w:rFonts w:hint="default" w:ascii="Times New Roman" w:hAnsi="Times New Roman" w:eastAsia="楷体_GB2312" w:cs="Times New Roman"/>
                <w:b/>
                <w:bCs/>
                <w:color w:val="000000"/>
                <w:kern w:val="0"/>
                <w:sz w:val="24"/>
                <w:szCs w:val="24"/>
                <w:highlight w:val="none"/>
              </w:rPr>
              <w:t>效</w:t>
            </w:r>
            <w:r>
              <w:rPr>
                <w:rFonts w:hint="default" w:ascii="Times New Roman" w:hAnsi="Times New Roman" w:eastAsia="楷体_GB2312" w:cs="Times New Roman"/>
                <w:b/>
                <w:bCs/>
                <w:color w:val="000000"/>
                <w:kern w:val="0"/>
                <w:sz w:val="24"/>
                <w:szCs w:val="24"/>
                <w:highlight w:val="none"/>
              </w:rPr>
              <w:br w:type="textWrapping"/>
            </w:r>
            <w:r>
              <w:rPr>
                <w:rFonts w:hint="default" w:ascii="Times New Roman" w:hAnsi="Times New Roman" w:eastAsia="楷体_GB2312" w:cs="Times New Roman"/>
                <w:b/>
                <w:bCs/>
                <w:color w:val="000000"/>
                <w:kern w:val="0"/>
                <w:sz w:val="24"/>
                <w:szCs w:val="24"/>
                <w:highlight w:val="none"/>
              </w:rPr>
              <w:br w:type="textWrapping"/>
            </w:r>
            <w:r>
              <w:rPr>
                <w:rFonts w:hint="default" w:ascii="Times New Roman" w:hAnsi="Times New Roman" w:eastAsia="楷体_GB2312" w:cs="Times New Roman"/>
                <w:b/>
                <w:bCs/>
                <w:color w:val="000000"/>
                <w:kern w:val="0"/>
                <w:sz w:val="24"/>
                <w:szCs w:val="24"/>
                <w:highlight w:val="none"/>
              </w:rPr>
              <w:t>指</w:t>
            </w:r>
            <w:r>
              <w:rPr>
                <w:rFonts w:hint="default" w:ascii="Times New Roman" w:hAnsi="Times New Roman" w:eastAsia="楷体_GB2312" w:cs="Times New Roman"/>
                <w:b/>
                <w:bCs/>
                <w:color w:val="000000"/>
                <w:kern w:val="0"/>
                <w:sz w:val="24"/>
                <w:szCs w:val="24"/>
                <w:highlight w:val="none"/>
              </w:rPr>
              <w:br w:type="textWrapping"/>
            </w:r>
            <w:r>
              <w:rPr>
                <w:rFonts w:hint="default" w:ascii="Times New Roman" w:hAnsi="Times New Roman" w:eastAsia="楷体_GB2312" w:cs="Times New Roman"/>
                <w:b/>
                <w:bCs/>
                <w:color w:val="000000"/>
                <w:kern w:val="0"/>
                <w:sz w:val="24"/>
                <w:szCs w:val="24"/>
                <w:highlight w:val="none"/>
              </w:rPr>
              <w:br w:type="textWrapping"/>
            </w:r>
            <w:r>
              <w:rPr>
                <w:rFonts w:hint="default" w:ascii="Times New Roman" w:hAnsi="Times New Roman" w:eastAsia="楷体_GB2312" w:cs="Times New Roman"/>
                <w:b/>
                <w:bCs/>
                <w:color w:val="000000"/>
                <w:kern w:val="0"/>
                <w:sz w:val="24"/>
                <w:szCs w:val="24"/>
                <w:highlight w:val="none"/>
              </w:rPr>
              <w:t>标</w:t>
            </w:r>
          </w:p>
        </w:tc>
        <w:tc>
          <w:tcPr>
            <w:tcW w:w="120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_GB2312" w:cs="Times New Roman"/>
                <w:b/>
                <w:bCs/>
                <w:color w:val="000000"/>
                <w:sz w:val="24"/>
                <w:szCs w:val="24"/>
                <w:highlight w:val="none"/>
              </w:rPr>
            </w:pPr>
            <w:r>
              <w:rPr>
                <w:rFonts w:hint="default" w:ascii="Times New Roman" w:hAnsi="Times New Roman" w:eastAsia="楷体_GB2312" w:cs="Times New Roman"/>
                <w:b/>
                <w:bCs/>
                <w:color w:val="000000"/>
                <w:kern w:val="0"/>
                <w:sz w:val="24"/>
                <w:szCs w:val="24"/>
                <w:highlight w:val="none"/>
              </w:rPr>
              <w:t>产</w:t>
            </w:r>
            <w:r>
              <w:rPr>
                <w:rFonts w:hint="default" w:ascii="Times New Roman" w:hAnsi="Times New Roman" w:eastAsia="楷体_GB2312" w:cs="Times New Roman"/>
                <w:b/>
                <w:bCs/>
                <w:color w:val="000000"/>
                <w:kern w:val="0"/>
                <w:sz w:val="24"/>
                <w:szCs w:val="24"/>
                <w:highlight w:val="none"/>
              </w:rPr>
              <w:br w:type="textWrapping"/>
            </w:r>
            <w:r>
              <w:rPr>
                <w:rFonts w:hint="default" w:ascii="Times New Roman" w:hAnsi="Times New Roman" w:eastAsia="楷体_GB2312" w:cs="Times New Roman"/>
                <w:b/>
                <w:bCs/>
                <w:color w:val="000000"/>
                <w:kern w:val="0"/>
                <w:sz w:val="24"/>
                <w:szCs w:val="24"/>
                <w:highlight w:val="none"/>
              </w:rPr>
              <w:t>出</w:t>
            </w:r>
            <w:r>
              <w:rPr>
                <w:rFonts w:hint="default" w:ascii="Times New Roman" w:hAnsi="Times New Roman" w:eastAsia="楷体_GB2312" w:cs="Times New Roman"/>
                <w:b/>
                <w:bCs/>
                <w:color w:val="000000"/>
                <w:kern w:val="0"/>
                <w:sz w:val="24"/>
                <w:szCs w:val="24"/>
                <w:highlight w:val="none"/>
              </w:rPr>
              <w:br w:type="textWrapping"/>
            </w:r>
            <w:r>
              <w:rPr>
                <w:rFonts w:hint="default" w:ascii="Times New Roman" w:hAnsi="Times New Roman" w:eastAsia="楷体_GB2312" w:cs="Times New Roman"/>
                <w:b/>
                <w:bCs/>
                <w:color w:val="000000"/>
                <w:kern w:val="0"/>
                <w:sz w:val="24"/>
                <w:szCs w:val="24"/>
                <w:highlight w:val="none"/>
              </w:rPr>
              <w:t>指</w:t>
            </w:r>
            <w:r>
              <w:rPr>
                <w:rFonts w:hint="default" w:ascii="Times New Roman" w:hAnsi="Times New Roman" w:eastAsia="楷体_GB2312" w:cs="Times New Roman"/>
                <w:b/>
                <w:bCs/>
                <w:color w:val="000000"/>
                <w:kern w:val="0"/>
                <w:sz w:val="24"/>
                <w:szCs w:val="24"/>
                <w:highlight w:val="none"/>
              </w:rPr>
              <w:br w:type="textWrapping"/>
            </w:r>
            <w:r>
              <w:rPr>
                <w:rFonts w:hint="default" w:ascii="Times New Roman" w:hAnsi="Times New Roman" w:eastAsia="楷体_GB2312" w:cs="Times New Roman"/>
                <w:b/>
                <w:bCs/>
                <w:color w:val="000000"/>
                <w:kern w:val="0"/>
                <w:sz w:val="24"/>
                <w:szCs w:val="24"/>
                <w:highlight w:val="none"/>
              </w:rPr>
              <w:t>标</w:t>
            </w:r>
          </w:p>
        </w:tc>
        <w:tc>
          <w:tcPr>
            <w:tcW w:w="153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_GB2312" w:cs="Times New Roman"/>
                <w:color w:val="000000"/>
                <w:sz w:val="24"/>
                <w:szCs w:val="24"/>
                <w:highlight w:val="none"/>
              </w:rPr>
            </w:pPr>
            <w:r>
              <w:rPr>
                <w:rFonts w:hint="default" w:ascii="Times New Roman" w:hAnsi="Times New Roman" w:eastAsia="楷体_GB2312" w:cs="Times New Roman"/>
                <w:color w:val="000000"/>
                <w:kern w:val="0"/>
                <w:sz w:val="24"/>
                <w:szCs w:val="24"/>
                <w:highlight w:val="none"/>
              </w:rPr>
              <w:t>数量指标</w:t>
            </w:r>
          </w:p>
        </w:tc>
        <w:tc>
          <w:tcPr>
            <w:tcW w:w="2524"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center"/>
              <w:rPr>
                <w:rFonts w:hint="default" w:ascii="Times New Roman" w:hAnsi="Times New Roman" w:eastAsia="楷体" w:cs="Times New Roman"/>
                <w:color w:val="000000"/>
                <w:sz w:val="24"/>
                <w:szCs w:val="24"/>
                <w:highlight w:val="none"/>
                <w:lang w:val="en-US" w:eastAsia="zh-CN"/>
              </w:rPr>
            </w:pPr>
            <w:r>
              <w:rPr>
                <w:rFonts w:hint="eastAsia" w:ascii="Times New Roman" w:hAnsi="Times New Roman" w:eastAsia="楷体_GB2312" w:cs="Times New Roman"/>
                <w:color w:val="000000"/>
                <w:kern w:val="2"/>
                <w:sz w:val="24"/>
                <w:szCs w:val="24"/>
                <w:highlight w:val="none"/>
                <w:lang w:val="en-US" w:eastAsia="zh-CN" w:bidi="ar"/>
              </w:rPr>
              <w:t>新增监测装备设备仪器数量</w:t>
            </w:r>
          </w:p>
        </w:tc>
        <w:tc>
          <w:tcPr>
            <w:tcW w:w="280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rPr>
                <w:rFonts w:hint="default" w:ascii="Times New Roman" w:hAnsi="Times New Roman" w:eastAsia="楷体" w:cs="Times New Roman"/>
                <w:color w:val="000000"/>
                <w:sz w:val="24"/>
                <w:szCs w:val="24"/>
                <w:highlight w:val="none"/>
              </w:rPr>
            </w:pPr>
            <w:r>
              <w:rPr>
                <w:rFonts w:hint="default" w:ascii="Times New Roman" w:hAnsi="Times New Roman" w:eastAsia="楷体_GB2312" w:cs="Times New Roman"/>
                <w:color w:val="000000"/>
                <w:kern w:val="2"/>
                <w:sz w:val="24"/>
                <w:szCs w:val="24"/>
                <w:highlight w:val="none"/>
                <w:lang w:val="en-US" w:eastAsia="zh-CN" w:bidi="ar"/>
              </w:rPr>
              <w:t>≥</w:t>
            </w:r>
            <w:r>
              <w:rPr>
                <w:rFonts w:hint="eastAsia" w:ascii="Times New Roman" w:hAnsi="Times New Roman" w:eastAsia="楷体_GB2312" w:cs="Times New Roman"/>
                <w:color w:val="000000"/>
                <w:kern w:val="2"/>
                <w:sz w:val="24"/>
                <w:szCs w:val="24"/>
                <w:highlight w:val="none"/>
                <w:lang w:val="en-US" w:eastAsia="zh-CN" w:bidi="ar"/>
              </w:rPr>
              <w:t>27</w:t>
            </w:r>
            <w:r>
              <w:rPr>
                <w:rFonts w:hint="default" w:ascii="Times New Roman" w:hAnsi="Times New Roman" w:eastAsia="楷体_GB2312" w:cs="Times New Roman"/>
                <w:color w:val="000000"/>
                <w:kern w:val="2"/>
                <w:sz w:val="24"/>
                <w:szCs w:val="24"/>
                <w:highlight w:val="none"/>
                <w:lang w:val="en-US" w:eastAsia="zh-CN" w:bidi="ar"/>
              </w:rPr>
              <w:t>台/套</w:t>
            </w:r>
          </w:p>
        </w:tc>
      </w:tr>
      <w:tr>
        <w:tblPrEx>
          <w:tblLayout w:type="fixed"/>
          <w:tblCellMar>
            <w:top w:w="15" w:type="dxa"/>
            <w:left w:w="15" w:type="dxa"/>
            <w:bottom w:w="15" w:type="dxa"/>
            <w:right w:w="15" w:type="dxa"/>
          </w:tblCellMar>
        </w:tblPrEx>
        <w:trPr>
          <w:trHeight w:val="528" w:hRule="atLeast"/>
          <w:jc w:val="center"/>
        </w:trPr>
        <w:tc>
          <w:tcPr>
            <w:tcW w:w="1199"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_GB2312" w:cs="Times New Roman"/>
                <w:b/>
                <w:bCs/>
                <w:color w:val="000000"/>
                <w:kern w:val="0"/>
                <w:sz w:val="24"/>
                <w:szCs w:val="24"/>
                <w:highlight w:val="none"/>
              </w:rPr>
            </w:pPr>
          </w:p>
        </w:tc>
        <w:tc>
          <w:tcPr>
            <w:tcW w:w="1200"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_GB2312" w:cs="Times New Roman"/>
                <w:b/>
                <w:bCs/>
                <w:color w:val="000000"/>
                <w:kern w:val="0"/>
                <w:sz w:val="24"/>
                <w:szCs w:val="24"/>
                <w:highlight w:val="none"/>
              </w:rPr>
            </w:pPr>
          </w:p>
        </w:tc>
        <w:tc>
          <w:tcPr>
            <w:tcW w:w="1536"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_GB2312" w:cs="Times New Roman"/>
                <w:color w:val="000000"/>
                <w:kern w:val="0"/>
                <w:sz w:val="24"/>
                <w:szCs w:val="24"/>
                <w:highlight w:val="none"/>
              </w:rPr>
            </w:pPr>
          </w:p>
        </w:tc>
        <w:tc>
          <w:tcPr>
            <w:tcW w:w="2524"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center"/>
              <w:rPr>
                <w:rFonts w:hint="default" w:ascii="Times New Roman" w:hAnsi="Times New Roman" w:eastAsia="楷体" w:cs="Times New Roman"/>
                <w:color w:val="000000"/>
                <w:sz w:val="24"/>
                <w:szCs w:val="24"/>
                <w:highlight w:val="none"/>
                <w:lang w:val="en-US" w:eastAsia="zh-CN"/>
              </w:rPr>
            </w:pPr>
            <w:r>
              <w:rPr>
                <w:rFonts w:hint="default" w:ascii="Times New Roman" w:hAnsi="Times New Roman" w:eastAsia="楷体_GB2312" w:cs="Times New Roman"/>
                <w:color w:val="000000"/>
                <w:kern w:val="2"/>
                <w:sz w:val="24"/>
                <w:szCs w:val="24"/>
                <w:highlight w:val="none"/>
                <w:lang w:val="en-US" w:eastAsia="zh-CN" w:bidi="ar"/>
              </w:rPr>
              <w:t>抽测已核发排污许可证单位家数</w:t>
            </w:r>
          </w:p>
        </w:tc>
        <w:tc>
          <w:tcPr>
            <w:tcW w:w="280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rPr>
                <w:rFonts w:hint="default" w:ascii="Times New Roman" w:hAnsi="Times New Roman" w:eastAsia="楷体" w:cs="Times New Roman"/>
                <w:color w:val="000000"/>
                <w:sz w:val="24"/>
                <w:szCs w:val="24"/>
                <w:highlight w:val="none"/>
              </w:rPr>
            </w:pPr>
            <w:r>
              <w:rPr>
                <w:rFonts w:hint="default" w:ascii="Times New Roman" w:hAnsi="Times New Roman" w:eastAsia="楷体_GB2312" w:cs="Times New Roman"/>
                <w:color w:val="000000"/>
                <w:kern w:val="2"/>
                <w:sz w:val="24"/>
                <w:szCs w:val="24"/>
                <w:highlight w:val="none"/>
                <w:lang w:val="en-US" w:eastAsia="zh-CN" w:bidi="ar"/>
              </w:rPr>
              <w:t>≥</w:t>
            </w:r>
            <w:r>
              <w:rPr>
                <w:rFonts w:hint="eastAsia" w:ascii="Times New Roman" w:hAnsi="Times New Roman" w:eastAsia="楷体_GB2312" w:cs="Times New Roman"/>
                <w:color w:val="000000"/>
                <w:kern w:val="2"/>
                <w:sz w:val="24"/>
                <w:szCs w:val="24"/>
                <w:highlight w:val="none"/>
                <w:lang w:val="en-US" w:eastAsia="zh-CN" w:bidi="ar"/>
              </w:rPr>
              <w:t>22</w:t>
            </w:r>
            <w:r>
              <w:rPr>
                <w:rFonts w:hint="default" w:ascii="Times New Roman" w:hAnsi="Times New Roman" w:eastAsia="楷体_GB2312" w:cs="Times New Roman"/>
                <w:color w:val="000000"/>
                <w:kern w:val="2"/>
                <w:sz w:val="24"/>
                <w:szCs w:val="24"/>
                <w:highlight w:val="none"/>
                <w:lang w:val="en-US" w:eastAsia="zh-CN" w:bidi="ar"/>
              </w:rPr>
              <w:t>家</w:t>
            </w:r>
          </w:p>
        </w:tc>
      </w:tr>
      <w:tr>
        <w:tblPrEx>
          <w:tblLayout w:type="fixed"/>
          <w:tblCellMar>
            <w:top w:w="15" w:type="dxa"/>
            <w:left w:w="15" w:type="dxa"/>
            <w:bottom w:w="15" w:type="dxa"/>
            <w:right w:w="15" w:type="dxa"/>
          </w:tblCellMar>
        </w:tblPrEx>
        <w:trPr>
          <w:trHeight w:val="400" w:hRule="atLeast"/>
          <w:jc w:val="center"/>
        </w:trPr>
        <w:tc>
          <w:tcPr>
            <w:tcW w:w="1199"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_GB2312" w:cs="Times New Roman"/>
                <w:b/>
                <w:bCs/>
                <w:color w:val="000000"/>
                <w:kern w:val="0"/>
                <w:sz w:val="24"/>
                <w:szCs w:val="24"/>
                <w:highlight w:val="none"/>
              </w:rPr>
            </w:pPr>
          </w:p>
        </w:tc>
        <w:tc>
          <w:tcPr>
            <w:tcW w:w="1200"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_GB2312" w:cs="Times New Roman"/>
                <w:b/>
                <w:bCs/>
                <w:color w:val="000000"/>
                <w:kern w:val="0"/>
                <w:sz w:val="24"/>
                <w:szCs w:val="24"/>
                <w:highlight w:val="none"/>
              </w:rPr>
            </w:pPr>
          </w:p>
        </w:tc>
        <w:tc>
          <w:tcPr>
            <w:tcW w:w="1536" w:type="dxa"/>
            <w:vMerge w:val="continue"/>
            <w:tcBorders>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_GB2312" w:cs="Times New Roman"/>
                <w:color w:val="000000"/>
                <w:kern w:val="0"/>
                <w:sz w:val="24"/>
                <w:szCs w:val="24"/>
                <w:highlight w:val="none"/>
              </w:rPr>
            </w:pPr>
          </w:p>
        </w:tc>
        <w:tc>
          <w:tcPr>
            <w:tcW w:w="2524"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center"/>
              <w:rPr>
                <w:rFonts w:hint="default" w:ascii="Times New Roman" w:hAnsi="Times New Roman" w:eastAsia="楷体" w:cs="Times New Roman"/>
                <w:color w:val="000000"/>
                <w:sz w:val="24"/>
                <w:szCs w:val="24"/>
                <w:highlight w:val="none"/>
                <w:lang w:val="en-US" w:eastAsia="zh-CN"/>
              </w:rPr>
            </w:pPr>
            <w:r>
              <w:rPr>
                <w:rFonts w:hint="default" w:ascii="Times New Roman" w:hAnsi="Times New Roman" w:eastAsia="楷体_GB2312" w:cs="Times New Roman"/>
                <w:color w:val="000000"/>
                <w:kern w:val="2"/>
                <w:sz w:val="24"/>
                <w:szCs w:val="24"/>
                <w:highlight w:val="none"/>
                <w:lang w:val="en-US" w:eastAsia="zh-CN" w:bidi="ar"/>
              </w:rPr>
              <w:t>抽测规模化养殖场家数</w:t>
            </w:r>
          </w:p>
        </w:tc>
        <w:tc>
          <w:tcPr>
            <w:tcW w:w="280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rPr>
                <w:rFonts w:hint="default" w:ascii="Times New Roman" w:hAnsi="Times New Roman" w:eastAsia="楷体" w:cs="Times New Roman"/>
                <w:color w:val="000000"/>
                <w:sz w:val="24"/>
                <w:szCs w:val="24"/>
                <w:highlight w:val="none"/>
              </w:rPr>
            </w:pPr>
            <w:r>
              <w:rPr>
                <w:rFonts w:hint="default" w:ascii="Times New Roman" w:hAnsi="Times New Roman" w:eastAsia="楷体_GB2312" w:cs="Times New Roman"/>
                <w:color w:val="000000"/>
                <w:kern w:val="2"/>
                <w:sz w:val="24"/>
                <w:szCs w:val="24"/>
                <w:highlight w:val="none"/>
                <w:lang w:val="en-US" w:eastAsia="zh-CN" w:bidi="ar"/>
              </w:rPr>
              <w:t>≥</w:t>
            </w:r>
            <w:r>
              <w:rPr>
                <w:rFonts w:hint="eastAsia" w:ascii="Times New Roman" w:hAnsi="Times New Roman" w:eastAsia="楷体_GB2312" w:cs="Times New Roman"/>
                <w:color w:val="000000"/>
                <w:kern w:val="2"/>
                <w:sz w:val="24"/>
                <w:szCs w:val="24"/>
                <w:highlight w:val="none"/>
                <w:lang w:val="en-US" w:eastAsia="zh-CN" w:bidi="ar"/>
              </w:rPr>
              <w:t>33</w:t>
            </w:r>
            <w:r>
              <w:rPr>
                <w:rFonts w:hint="default" w:ascii="Times New Roman" w:hAnsi="Times New Roman" w:eastAsia="楷体_GB2312" w:cs="Times New Roman"/>
                <w:color w:val="000000"/>
                <w:kern w:val="2"/>
                <w:sz w:val="24"/>
                <w:szCs w:val="24"/>
                <w:highlight w:val="none"/>
                <w:lang w:val="en-US" w:eastAsia="zh-CN" w:bidi="ar"/>
              </w:rPr>
              <w:t>家</w:t>
            </w:r>
          </w:p>
        </w:tc>
      </w:tr>
      <w:tr>
        <w:tblPrEx>
          <w:tblLayout w:type="fixed"/>
          <w:tblCellMar>
            <w:top w:w="15" w:type="dxa"/>
            <w:left w:w="15" w:type="dxa"/>
            <w:bottom w:w="15" w:type="dxa"/>
            <w:right w:w="15" w:type="dxa"/>
          </w:tblCellMar>
        </w:tblPrEx>
        <w:trPr>
          <w:trHeight w:val="400" w:hRule="atLeast"/>
          <w:jc w:val="center"/>
        </w:trPr>
        <w:tc>
          <w:tcPr>
            <w:tcW w:w="1199"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_GB2312" w:cs="Times New Roman"/>
                <w:b/>
                <w:bCs/>
                <w:color w:val="000000"/>
                <w:kern w:val="0"/>
                <w:sz w:val="24"/>
                <w:szCs w:val="24"/>
                <w:highlight w:val="none"/>
              </w:rPr>
            </w:pPr>
          </w:p>
        </w:tc>
        <w:tc>
          <w:tcPr>
            <w:tcW w:w="120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_GB2312" w:cs="Times New Roman"/>
                <w:b/>
                <w:bCs/>
                <w:color w:val="000000"/>
                <w:kern w:val="0"/>
                <w:sz w:val="24"/>
                <w:szCs w:val="24"/>
                <w:highlight w:val="none"/>
              </w:rPr>
            </w:pPr>
          </w:p>
        </w:tc>
        <w:tc>
          <w:tcPr>
            <w:tcW w:w="153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_GB2312" w:cs="Times New Roman"/>
                <w:color w:val="000000"/>
                <w:kern w:val="0"/>
                <w:sz w:val="24"/>
                <w:szCs w:val="24"/>
                <w:highlight w:val="none"/>
              </w:rPr>
            </w:pPr>
          </w:p>
        </w:tc>
        <w:tc>
          <w:tcPr>
            <w:tcW w:w="2524"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center"/>
              <w:rPr>
                <w:rFonts w:hint="default" w:ascii="Times New Roman" w:hAnsi="Times New Roman" w:eastAsia="楷体" w:cs="Times New Roman"/>
                <w:color w:val="000000"/>
                <w:sz w:val="24"/>
                <w:szCs w:val="24"/>
                <w:highlight w:val="none"/>
                <w:lang w:eastAsia="zh-CN"/>
              </w:rPr>
            </w:pPr>
            <w:r>
              <w:rPr>
                <w:rFonts w:hint="default" w:ascii="Times New Roman" w:hAnsi="Times New Roman" w:eastAsia="楷体_GB2312" w:cs="Times New Roman"/>
                <w:color w:val="000000"/>
                <w:kern w:val="2"/>
                <w:sz w:val="24"/>
                <w:szCs w:val="24"/>
                <w:highlight w:val="none"/>
                <w:lang w:val="en-US" w:eastAsia="zh-CN" w:bidi="ar"/>
              </w:rPr>
              <w:t>抽测日处理20吨及以上农村生活污水处理设施</w:t>
            </w:r>
          </w:p>
        </w:tc>
        <w:tc>
          <w:tcPr>
            <w:tcW w:w="280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rPr>
                <w:rFonts w:hint="default" w:ascii="Times New Roman" w:hAnsi="Times New Roman" w:eastAsia="楷体" w:cs="Times New Roman"/>
                <w:color w:val="000000"/>
                <w:sz w:val="24"/>
                <w:szCs w:val="24"/>
                <w:highlight w:val="none"/>
                <w:lang w:val="en-US" w:eastAsia="zh-CN"/>
              </w:rPr>
            </w:pPr>
            <w:r>
              <w:rPr>
                <w:rFonts w:hint="default" w:ascii="Times New Roman" w:hAnsi="Times New Roman" w:eastAsia="楷体_GB2312" w:cs="Times New Roman"/>
                <w:color w:val="000000"/>
                <w:kern w:val="2"/>
                <w:sz w:val="24"/>
                <w:szCs w:val="24"/>
                <w:highlight w:val="none"/>
                <w:lang w:val="en-US" w:eastAsia="zh-CN" w:bidi="ar"/>
              </w:rPr>
              <w:t>≥</w:t>
            </w:r>
            <w:r>
              <w:rPr>
                <w:rFonts w:hint="eastAsia" w:ascii="Times New Roman" w:hAnsi="Times New Roman" w:eastAsia="楷体_GB2312" w:cs="Times New Roman"/>
                <w:color w:val="000000"/>
                <w:kern w:val="2"/>
                <w:sz w:val="24"/>
                <w:szCs w:val="24"/>
                <w:highlight w:val="none"/>
                <w:lang w:val="en-US" w:eastAsia="zh-CN" w:bidi="ar"/>
              </w:rPr>
              <w:t>444</w:t>
            </w:r>
            <w:r>
              <w:rPr>
                <w:rFonts w:hint="default" w:ascii="Times New Roman" w:hAnsi="Times New Roman" w:eastAsia="楷体_GB2312" w:cs="Times New Roman"/>
                <w:color w:val="000000"/>
                <w:kern w:val="2"/>
                <w:sz w:val="24"/>
                <w:szCs w:val="24"/>
                <w:highlight w:val="none"/>
                <w:lang w:val="en-US" w:eastAsia="zh-CN" w:bidi="ar"/>
              </w:rPr>
              <w:t>家</w:t>
            </w:r>
          </w:p>
        </w:tc>
      </w:tr>
      <w:tr>
        <w:tblPrEx>
          <w:tblLayout w:type="fixed"/>
          <w:tblCellMar>
            <w:top w:w="15" w:type="dxa"/>
            <w:left w:w="15" w:type="dxa"/>
            <w:bottom w:w="15" w:type="dxa"/>
            <w:right w:w="15" w:type="dxa"/>
          </w:tblCellMar>
        </w:tblPrEx>
        <w:trPr>
          <w:trHeight w:val="372" w:hRule="atLeast"/>
          <w:jc w:val="center"/>
        </w:trPr>
        <w:tc>
          <w:tcPr>
            <w:tcW w:w="1199"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楷体_GB2312" w:cs="Times New Roman"/>
                <w:b/>
                <w:bCs/>
                <w:color w:val="000000"/>
                <w:sz w:val="24"/>
                <w:szCs w:val="24"/>
                <w:highlight w:val="none"/>
              </w:rPr>
            </w:pPr>
          </w:p>
        </w:tc>
        <w:tc>
          <w:tcPr>
            <w:tcW w:w="120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楷体_GB2312" w:cs="Times New Roman"/>
                <w:b/>
                <w:bCs/>
                <w:color w:val="000000"/>
                <w:sz w:val="24"/>
                <w:szCs w:val="24"/>
                <w:highlight w:val="none"/>
              </w:rPr>
            </w:pPr>
          </w:p>
        </w:tc>
        <w:tc>
          <w:tcPr>
            <w:tcW w:w="1536" w:type="dxa"/>
            <w:vMerge w:val="restart"/>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_GB2312" w:cs="Times New Roman"/>
                <w:color w:val="000000"/>
                <w:sz w:val="24"/>
                <w:szCs w:val="24"/>
                <w:highlight w:val="none"/>
              </w:rPr>
            </w:pPr>
            <w:r>
              <w:rPr>
                <w:rFonts w:hint="default" w:ascii="Times New Roman" w:hAnsi="Times New Roman" w:eastAsia="楷体_GB2312" w:cs="Times New Roman"/>
                <w:color w:val="000000"/>
                <w:kern w:val="0"/>
                <w:sz w:val="24"/>
                <w:szCs w:val="24"/>
                <w:highlight w:val="none"/>
              </w:rPr>
              <w:t>质量指标</w:t>
            </w:r>
          </w:p>
        </w:tc>
        <w:tc>
          <w:tcPr>
            <w:tcW w:w="2524"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center"/>
              <w:rPr>
                <w:rFonts w:hint="default" w:ascii="Times New Roman" w:hAnsi="Times New Roman" w:eastAsia="楷体" w:cs="Times New Roman"/>
                <w:color w:val="000000"/>
                <w:sz w:val="24"/>
                <w:szCs w:val="24"/>
                <w:highlight w:val="none"/>
              </w:rPr>
            </w:pPr>
            <w:r>
              <w:rPr>
                <w:rFonts w:hint="default" w:ascii="Times New Roman" w:hAnsi="Times New Roman" w:eastAsia="楷体_GB2312" w:cs="Times New Roman"/>
                <w:color w:val="000000"/>
                <w:kern w:val="0"/>
                <w:sz w:val="24"/>
                <w:szCs w:val="32"/>
                <w:highlight w:val="none"/>
                <w:lang w:val="en-US" w:eastAsia="zh-CN" w:bidi="ar"/>
              </w:rPr>
              <w:t>设备验收合格率</w:t>
            </w:r>
          </w:p>
        </w:tc>
        <w:tc>
          <w:tcPr>
            <w:tcW w:w="280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center"/>
              <w:rPr>
                <w:rFonts w:hint="default" w:ascii="Times New Roman" w:hAnsi="Times New Roman" w:eastAsia="楷体" w:cs="Times New Roman"/>
                <w:color w:val="000000"/>
                <w:sz w:val="24"/>
                <w:szCs w:val="24"/>
                <w:highlight w:val="none"/>
                <w:lang w:val="en-US" w:eastAsia="zh-CN"/>
              </w:rPr>
            </w:pPr>
            <w:r>
              <w:rPr>
                <w:rFonts w:hint="default" w:ascii="Times New Roman" w:hAnsi="Times New Roman" w:eastAsia="楷体_GB2312" w:cs="Times New Roman"/>
                <w:color w:val="000000"/>
                <w:kern w:val="0"/>
                <w:sz w:val="24"/>
                <w:szCs w:val="32"/>
                <w:highlight w:val="none"/>
                <w:lang w:val="en-US" w:eastAsia="zh-CN" w:bidi="ar"/>
              </w:rPr>
              <w:t>100%</w:t>
            </w:r>
          </w:p>
        </w:tc>
      </w:tr>
      <w:tr>
        <w:tblPrEx>
          <w:tblLayout w:type="fixed"/>
          <w:tblCellMar>
            <w:top w:w="15" w:type="dxa"/>
            <w:left w:w="15" w:type="dxa"/>
            <w:bottom w:w="15" w:type="dxa"/>
            <w:right w:w="15" w:type="dxa"/>
          </w:tblCellMar>
        </w:tblPrEx>
        <w:trPr>
          <w:trHeight w:val="429" w:hRule="atLeast"/>
          <w:jc w:val="center"/>
        </w:trPr>
        <w:tc>
          <w:tcPr>
            <w:tcW w:w="1199"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楷体_GB2312" w:cs="Times New Roman"/>
                <w:b/>
                <w:bCs/>
                <w:color w:val="000000"/>
                <w:sz w:val="24"/>
                <w:szCs w:val="24"/>
                <w:highlight w:val="none"/>
              </w:rPr>
            </w:pPr>
          </w:p>
        </w:tc>
        <w:tc>
          <w:tcPr>
            <w:tcW w:w="120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楷体_GB2312" w:cs="Times New Roman"/>
                <w:b/>
                <w:bCs/>
                <w:color w:val="000000"/>
                <w:sz w:val="24"/>
                <w:szCs w:val="24"/>
                <w:highlight w:val="none"/>
              </w:rPr>
            </w:pPr>
          </w:p>
        </w:tc>
        <w:tc>
          <w:tcPr>
            <w:tcW w:w="1536" w:type="dxa"/>
            <w:vMerge w:val="continue"/>
            <w:tcBorders>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_GB2312" w:cs="Times New Roman"/>
                <w:color w:val="000000"/>
                <w:kern w:val="0"/>
                <w:sz w:val="24"/>
                <w:szCs w:val="24"/>
                <w:highlight w:val="none"/>
              </w:rPr>
            </w:pPr>
          </w:p>
        </w:tc>
        <w:tc>
          <w:tcPr>
            <w:tcW w:w="2524"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center"/>
              <w:rPr>
                <w:rFonts w:hint="default" w:ascii="Times New Roman" w:hAnsi="Times New Roman" w:eastAsia="楷体" w:cs="Times New Roman"/>
                <w:color w:val="000000"/>
                <w:sz w:val="24"/>
                <w:szCs w:val="24"/>
                <w:highlight w:val="none"/>
              </w:rPr>
            </w:pPr>
            <w:r>
              <w:rPr>
                <w:rFonts w:hint="default" w:ascii="Times New Roman" w:hAnsi="Times New Roman" w:eastAsia="楷体_GB2312" w:cs="Times New Roman"/>
                <w:color w:val="000000"/>
                <w:kern w:val="2"/>
                <w:sz w:val="24"/>
                <w:szCs w:val="32"/>
                <w:highlight w:val="none"/>
                <w:lang w:val="en-US" w:eastAsia="zh-CN" w:bidi="ar"/>
              </w:rPr>
              <w:t>抽测符合监测技术规范</w:t>
            </w:r>
          </w:p>
        </w:tc>
        <w:tc>
          <w:tcPr>
            <w:tcW w:w="280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center"/>
              <w:rPr>
                <w:rFonts w:hint="default" w:ascii="Times New Roman" w:hAnsi="Times New Roman" w:eastAsia="楷体" w:cs="Times New Roman"/>
                <w:color w:val="000000"/>
                <w:sz w:val="24"/>
                <w:szCs w:val="24"/>
                <w:highlight w:val="none"/>
                <w:lang w:val="en-US" w:eastAsia="zh-CN"/>
              </w:rPr>
            </w:pPr>
            <w:r>
              <w:rPr>
                <w:rFonts w:hint="default" w:ascii="Times New Roman" w:hAnsi="Times New Roman" w:eastAsia="楷体_GB2312" w:cs="Times New Roman"/>
                <w:color w:val="000000"/>
                <w:kern w:val="2"/>
                <w:sz w:val="24"/>
                <w:szCs w:val="32"/>
                <w:highlight w:val="none"/>
                <w:lang w:val="en-US" w:eastAsia="zh-CN" w:bidi="ar"/>
              </w:rPr>
              <w:t>100%</w:t>
            </w:r>
          </w:p>
        </w:tc>
      </w:tr>
      <w:tr>
        <w:tblPrEx>
          <w:tblLayout w:type="fixed"/>
          <w:tblCellMar>
            <w:top w:w="15" w:type="dxa"/>
            <w:left w:w="15" w:type="dxa"/>
            <w:bottom w:w="15" w:type="dxa"/>
            <w:right w:w="15" w:type="dxa"/>
          </w:tblCellMar>
        </w:tblPrEx>
        <w:trPr>
          <w:trHeight w:val="382" w:hRule="atLeast"/>
          <w:jc w:val="center"/>
        </w:trPr>
        <w:tc>
          <w:tcPr>
            <w:tcW w:w="1199"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楷体_GB2312" w:cs="Times New Roman"/>
                <w:b/>
                <w:bCs/>
                <w:color w:val="000000"/>
                <w:sz w:val="24"/>
                <w:szCs w:val="24"/>
                <w:highlight w:val="none"/>
              </w:rPr>
            </w:pPr>
          </w:p>
        </w:tc>
        <w:tc>
          <w:tcPr>
            <w:tcW w:w="120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楷体_GB2312" w:cs="Times New Roman"/>
                <w:b/>
                <w:bCs/>
                <w:color w:val="000000"/>
                <w:sz w:val="24"/>
                <w:szCs w:val="24"/>
                <w:highlight w:val="none"/>
              </w:rPr>
            </w:pPr>
          </w:p>
        </w:tc>
        <w:tc>
          <w:tcPr>
            <w:tcW w:w="153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_GB2312" w:cs="Times New Roman"/>
                <w:color w:val="000000"/>
                <w:sz w:val="24"/>
                <w:szCs w:val="24"/>
                <w:highlight w:val="none"/>
              </w:rPr>
            </w:pPr>
            <w:r>
              <w:rPr>
                <w:rFonts w:hint="default" w:ascii="Times New Roman" w:hAnsi="Times New Roman" w:eastAsia="楷体_GB2312" w:cs="Times New Roman"/>
                <w:color w:val="000000"/>
                <w:kern w:val="0"/>
                <w:sz w:val="24"/>
                <w:szCs w:val="24"/>
                <w:highlight w:val="none"/>
              </w:rPr>
              <w:t>时效指标</w:t>
            </w:r>
          </w:p>
        </w:tc>
        <w:tc>
          <w:tcPr>
            <w:tcW w:w="2524"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_GB2312" w:cs="Times New Roman"/>
                <w:color w:val="000000"/>
                <w:sz w:val="24"/>
                <w:szCs w:val="24"/>
                <w:highlight w:val="none"/>
              </w:rPr>
            </w:pPr>
          </w:p>
        </w:tc>
        <w:tc>
          <w:tcPr>
            <w:tcW w:w="280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_GB2312" w:cs="Times New Roman"/>
                <w:color w:val="000000"/>
                <w:sz w:val="24"/>
                <w:szCs w:val="24"/>
                <w:highlight w:val="none"/>
              </w:rPr>
            </w:pPr>
          </w:p>
        </w:tc>
      </w:tr>
      <w:tr>
        <w:tblPrEx>
          <w:tblLayout w:type="fixed"/>
          <w:tblCellMar>
            <w:top w:w="15" w:type="dxa"/>
            <w:left w:w="15" w:type="dxa"/>
            <w:bottom w:w="15" w:type="dxa"/>
            <w:right w:w="15" w:type="dxa"/>
          </w:tblCellMar>
        </w:tblPrEx>
        <w:trPr>
          <w:trHeight w:val="381" w:hRule="atLeast"/>
          <w:jc w:val="center"/>
        </w:trPr>
        <w:tc>
          <w:tcPr>
            <w:tcW w:w="1199"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楷体_GB2312" w:cs="Times New Roman"/>
                <w:b/>
                <w:bCs/>
                <w:color w:val="000000"/>
                <w:sz w:val="24"/>
                <w:szCs w:val="24"/>
                <w:highlight w:val="none"/>
              </w:rPr>
            </w:pPr>
          </w:p>
        </w:tc>
        <w:tc>
          <w:tcPr>
            <w:tcW w:w="120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楷体_GB2312" w:cs="Times New Roman"/>
                <w:b/>
                <w:bCs/>
                <w:color w:val="000000"/>
                <w:sz w:val="24"/>
                <w:szCs w:val="24"/>
                <w:highlight w:val="none"/>
              </w:rPr>
            </w:pPr>
          </w:p>
        </w:tc>
        <w:tc>
          <w:tcPr>
            <w:tcW w:w="153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_GB2312" w:cs="Times New Roman"/>
                <w:color w:val="000000"/>
                <w:kern w:val="0"/>
                <w:sz w:val="24"/>
                <w:szCs w:val="24"/>
                <w:highlight w:val="none"/>
              </w:rPr>
            </w:pPr>
            <w:r>
              <w:rPr>
                <w:rFonts w:hint="default" w:ascii="Times New Roman" w:hAnsi="Times New Roman" w:eastAsia="楷体_GB2312" w:cs="Times New Roman"/>
                <w:color w:val="000000"/>
                <w:kern w:val="0"/>
                <w:sz w:val="24"/>
                <w:szCs w:val="24"/>
                <w:highlight w:val="none"/>
              </w:rPr>
              <w:t>成本指标</w:t>
            </w:r>
          </w:p>
        </w:tc>
        <w:tc>
          <w:tcPr>
            <w:tcW w:w="2524"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center"/>
              <w:rPr>
                <w:rFonts w:hint="default" w:ascii="Times New Roman" w:hAnsi="Times New Roman" w:eastAsia="楷体_GB2312" w:cs="Times New Roman"/>
                <w:color w:val="000000"/>
                <w:sz w:val="24"/>
                <w:szCs w:val="24"/>
                <w:highlight w:val="none"/>
              </w:rPr>
            </w:pPr>
            <w:r>
              <w:rPr>
                <w:rFonts w:hint="default" w:ascii="Times New Roman" w:hAnsi="Times New Roman" w:eastAsia="楷体_GB2312" w:cs="Times New Roman"/>
                <w:color w:val="000000"/>
                <w:kern w:val="2"/>
                <w:sz w:val="24"/>
                <w:szCs w:val="24"/>
                <w:highlight w:val="none"/>
                <w:lang w:val="en-US" w:eastAsia="zh-CN" w:bidi="ar"/>
              </w:rPr>
              <w:t>项目资金投入</w:t>
            </w:r>
          </w:p>
        </w:tc>
        <w:tc>
          <w:tcPr>
            <w:tcW w:w="280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center"/>
              <w:rPr>
                <w:rFonts w:hint="default" w:ascii="Times New Roman" w:hAnsi="Times New Roman" w:eastAsia="楷体_GB2312" w:cs="Times New Roman"/>
                <w:color w:val="000000"/>
                <w:sz w:val="24"/>
                <w:szCs w:val="24"/>
                <w:highlight w:val="none"/>
              </w:rPr>
            </w:pPr>
            <w:r>
              <w:rPr>
                <w:rFonts w:hint="default" w:ascii="Times New Roman" w:hAnsi="Times New Roman" w:eastAsia="楷体_GB2312" w:cs="Times New Roman"/>
                <w:color w:val="000000"/>
                <w:kern w:val="2"/>
                <w:sz w:val="24"/>
                <w:szCs w:val="24"/>
                <w:highlight w:val="none"/>
                <w:lang w:val="en-US" w:eastAsia="zh-CN" w:bidi="ar"/>
              </w:rPr>
              <w:t>不超出预算</w:t>
            </w:r>
          </w:p>
        </w:tc>
      </w:tr>
      <w:tr>
        <w:tblPrEx>
          <w:tblLayout w:type="fixed"/>
          <w:tblCellMar>
            <w:top w:w="15" w:type="dxa"/>
            <w:left w:w="15" w:type="dxa"/>
            <w:bottom w:w="15" w:type="dxa"/>
            <w:right w:w="15" w:type="dxa"/>
          </w:tblCellMar>
        </w:tblPrEx>
        <w:trPr>
          <w:trHeight w:val="432" w:hRule="atLeast"/>
          <w:jc w:val="center"/>
        </w:trPr>
        <w:tc>
          <w:tcPr>
            <w:tcW w:w="1199"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楷体_GB2312" w:cs="Times New Roman"/>
                <w:b/>
                <w:bCs/>
                <w:color w:val="000000"/>
                <w:sz w:val="24"/>
                <w:szCs w:val="24"/>
                <w:highlight w:val="none"/>
              </w:rPr>
            </w:pPr>
          </w:p>
        </w:tc>
        <w:tc>
          <w:tcPr>
            <w:tcW w:w="120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_GB2312" w:cs="Times New Roman"/>
                <w:b/>
                <w:bCs/>
                <w:color w:val="000000"/>
                <w:sz w:val="24"/>
                <w:szCs w:val="24"/>
                <w:highlight w:val="none"/>
              </w:rPr>
            </w:pPr>
            <w:r>
              <w:rPr>
                <w:rFonts w:hint="default" w:ascii="Times New Roman" w:hAnsi="Times New Roman" w:eastAsia="楷体_GB2312" w:cs="Times New Roman"/>
                <w:b/>
                <w:bCs/>
                <w:color w:val="000000"/>
                <w:kern w:val="0"/>
                <w:sz w:val="24"/>
                <w:szCs w:val="24"/>
                <w:highlight w:val="none"/>
              </w:rPr>
              <w:t>效</w:t>
            </w:r>
            <w:r>
              <w:rPr>
                <w:rFonts w:hint="default" w:ascii="Times New Roman" w:hAnsi="Times New Roman" w:eastAsia="楷体_GB2312" w:cs="Times New Roman"/>
                <w:b/>
                <w:bCs/>
                <w:color w:val="000000"/>
                <w:kern w:val="0"/>
                <w:sz w:val="24"/>
                <w:szCs w:val="24"/>
                <w:highlight w:val="none"/>
              </w:rPr>
              <w:br w:type="textWrapping"/>
            </w:r>
            <w:r>
              <w:rPr>
                <w:rFonts w:hint="default" w:ascii="Times New Roman" w:hAnsi="Times New Roman" w:eastAsia="楷体_GB2312" w:cs="Times New Roman"/>
                <w:b/>
                <w:bCs/>
                <w:color w:val="000000"/>
                <w:kern w:val="0"/>
                <w:sz w:val="24"/>
                <w:szCs w:val="24"/>
                <w:highlight w:val="none"/>
              </w:rPr>
              <w:t>益</w:t>
            </w:r>
            <w:r>
              <w:rPr>
                <w:rFonts w:hint="default" w:ascii="Times New Roman" w:hAnsi="Times New Roman" w:eastAsia="楷体_GB2312" w:cs="Times New Roman"/>
                <w:b/>
                <w:bCs/>
                <w:color w:val="000000"/>
                <w:kern w:val="0"/>
                <w:sz w:val="24"/>
                <w:szCs w:val="24"/>
                <w:highlight w:val="none"/>
              </w:rPr>
              <w:br w:type="textWrapping"/>
            </w:r>
            <w:r>
              <w:rPr>
                <w:rFonts w:hint="default" w:ascii="Times New Roman" w:hAnsi="Times New Roman" w:eastAsia="楷体_GB2312" w:cs="Times New Roman"/>
                <w:b/>
                <w:bCs/>
                <w:color w:val="000000"/>
                <w:kern w:val="0"/>
                <w:sz w:val="24"/>
                <w:szCs w:val="24"/>
                <w:highlight w:val="none"/>
              </w:rPr>
              <w:t>指</w:t>
            </w:r>
            <w:r>
              <w:rPr>
                <w:rFonts w:hint="default" w:ascii="Times New Roman" w:hAnsi="Times New Roman" w:eastAsia="楷体_GB2312" w:cs="Times New Roman"/>
                <w:b/>
                <w:bCs/>
                <w:color w:val="000000"/>
                <w:kern w:val="0"/>
                <w:sz w:val="24"/>
                <w:szCs w:val="24"/>
                <w:highlight w:val="none"/>
              </w:rPr>
              <w:br w:type="textWrapping"/>
            </w:r>
            <w:r>
              <w:rPr>
                <w:rFonts w:hint="default" w:ascii="Times New Roman" w:hAnsi="Times New Roman" w:eastAsia="楷体_GB2312" w:cs="Times New Roman"/>
                <w:b/>
                <w:bCs/>
                <w:color w:val="000000"/>
                <w:kern w:val="0"/>
                <w:sz w:val="24"/>
                <w:szCs w:val="24"/>
                <w:highlight w:val="none"/>
              </w:rPr>
              <w:t>标</w:t>
            </w:r>
          </w:p>
        </w:tc>
        <w:tc>
          <w:tcPr>
            <w:tcW w:w="153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_GB2312" w:cs="Times New Roman"/>
                <w:color w:val="000000"/>
                <w:sz w:val="24"/>
                <w:szCs w:val="24"/>
                <w:highlight w:val="none"/>
              </w:rPr>
            </w:pPr>
            <w:r>
              <w:rPr>
                <w:rFonts w:hint="default" w:ascii="Times New Roman" w:hAnsi="Times New Roman" w:eastAsia="楷体_GB2312" w:cs="Times New Roman"/>
                <w:color w:val="000000"/>
                <w:kern w:val="0"/>
                <w:sz w:val="24"/>
                <w:szCs w:val="24"/>
                <w:highlight w:val="none"/>
              </w:rPr>
              <w:t>经济效益</w:t>
            </w:r>
            <w:r>
              <w:rPr>
                <w:rFonts w:hint="default" w:ascii="Times New Roman" w:hAnsi="Times New Roman" w:eastAsia="楷体_GB2312" w:cs="Times New Roman"/>
                <w:color w:val="000000"/>
                <w:kern w:val="0"/>
                <w:sz w:val="24"/>
                <w:szCs w:val="24"/>
                <w:highlight w:val="none"/>
              </w:rPr>
              <w:br w:type="textWrapping"/>
            </w:r>
            <w:r>
              <w:rPr>
                <w:rFonts w:hint="default" w:ascii="Times New Roman" w:hAnsi="Times New Roman" w:eastAsia="楷体_GB2312" w:cs="Times New Roman"/>
                <w:color w:val="000000"/>
                <w:kern w:val="0"/>
                <w:sz w:val="24"/>
                <w:szCs w:val="24"/>
                <w:highlight w:val="none"/>
              </w:rPr>
              <w:t>指标</w:t>
            </w:r>
          </w:p>
        </w:tc>
        <w:tc>
          <w:tcPr>
            <w:tcW w:w="2524"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_GB2312" w:cs="Times New Roman"/>
                <w:color w:val="000000"/>
                <w:sz w:val="24"/>
                <w:szCs w:val="24"/>
                <w:highlight w:val="none"/>
              </w:rPr>
            </w:pPr>
          </w:p>
        </w:tc>
        <w:tc>
          <w:tcPr>
            <w:tcW w:w="280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cs="Times New Roman"/>
                <w:color w:val="000000"/>
                <w:kern w:val="0"/>
                <w:sz w:val="24"/>
                <w:szCs w:val="24"/>
                <w:highlight w:val="none"/>
                <w:lang w:bidi="ar"/>
              </w:rPr>
            </w:pPr>
          </w:p>
        </w:tc>
      </w:tr>
      <w:tr>
        <w:tblPrEx>
          <w:tblLayout w:type="fixed"/>
          <w:tblCellMar>
            <w:top w:w="15" w:type="dxa"/>
            <w:left w:w="15" w:type="dxa"/>
            <w:bottom w:w="15" w:type="dxa"/>
            <w:right w:w="15" w:type="dxa"/>
          </w:tblCellMar>
        </w:tblPrEx>
        <w:trPr>
          <w:trHeight w:val="560" w:hRule="atLeast"/>
          <w:jc w:val="center"/>
        </w:trPr>
        <w:tc>
          <w:tcPr>
            <w:tcW w:w="1199" w:type="dxa"/>
            <w:vMerge w:val="continue"/>
            <w:tcBorders>
              <w:top w:val="single" w:color="000000" w:sz="4" w:space="0"/>
              <w:left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楷体_GB2312" w:cs="Times New Roman"/>
                <w:color w:val="000000"/>
                <w:sz w:val="24"/>
                <w:szCs w:val="24"/>
                <w:highlight w:val="none"/>
              </w:rPr>
            </w:pPr>
          </w:p>
        </w:tc>
        <w:tc>
          <w:tcPr>
            <w:tcW w:w="120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楷体_GB2312" w:cs="Times New Roman"/>
                <w:color w:val="000000"/>
                <w:sz w:val="24"/>
                <w:szCs w:val="24"/>
                <w:highlight w:val="none"/>
              </w:rPr>
            </w:pPr>
          </w:p>
        </w:tc>
        <w:tc>
          <w:tcPr>
            <w:tcW w:w="1536" w:type="dxa"/>
            <w:tcBorders>
              <w:top w:val="single" w:color="000000" w:sz="4" w:space="0"/>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_GB2312" w:cs="Times New Roman"/>
                <w:color w:val="000000"/>
                <w:sz w:val="24"/>
                <w:szCs w:val="24"/>
                <w:highlight w:val="none"/>
              </w:rPr>
            </w:pPr>
            <w:r>
              <w:rPr>
                <w:rFonts w:hint="default" w:ascii="Times New Roman" w:hAnsi="Times New Roman" w:eastAsia="楷体_GB2312" w:cs="Times New Roman"/>
                <w:color w:val="000000"/>
                <w:kern w:val="0"/>
                <w:sz w:val="24"/>
                <w:szCs w:val="24"/>
                <w:highlight w:val="none"/>
              </w:rPr>
              <w:t>社会效益</w:t>
            </w:r>
            <w:r>
              <w:rPr>
                <w:rFonts w:hint="default" w:ascii="Times New Roman" w:hAnsi="Times New Roman" w:eastAsia="楷体_GB2312" w:cs="Times New Roman"/>
                <w:color w:val="000000"/>
                <w:kern w:val="0"/>
                <w:sz w:val="24"/>
                <w:szCs w:val="24"/>
                <w:highlight w:val="none"/>
              </w:rPr>
              <w:br w:type="textWrapping"/>
            </w:r>
            <w:r>
              <w:rPr>
                <w:rFonts w:hint="default" w:ascii="Times New Roman" w:hAnsi="Times New Roman" w:eastAsia="楷体_GB2312" w:cs="Times New Roman"/>
                <w:color w:val="000000"/>
                <w:kern w:val="0"/>
                <w:sz w:val="24"/>
                <w:szCs w:val="24"/>
                <w:highlight w:val="none"/>
              </w:rPr>
              <w:t>指标</w:t>
            </w:r>
          </w:p>
        </w:tc>
        <w:tc>
          <w:tcPr>
            <w:tcW w:w="2524" w:type="dxa"/>
            <w:gridSpan w:val="2"/>
            <w:tcBorders>
              <w:top w:val="single" w:color="000000" w:sz="4" w:space="0"/>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 w:cs="Times New Roman"/>
                <w:color w:val="000000"/>
                <w:sz w:val="24"/>
                <w:szCs w:val="24"/>
                <w:highlight w:val="none"/>
              </w:rPr>
            </w:pPr>
          </w:p>
        </w:tc>
        <w:tc>
          <w:tcPr>
            <w:tcW w:w="280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_GB2312" w:cs="Times New Roman"/>
                <w:color w:val="000000"/>
                <w:sz w:val="24"/>
                <w:szCs w:val="24"/>
                <w:highlight w:val="none"/>
              </w:rPr>
            </w:pPr>
          </w:p>
        </w:tc>
      </w:tr>
      <w:tr>
        <w:tblPrEx>
          <w:tblLayout w:type="fixed"/>
          <w:tblCellMar>
            <w:top w:w="15" w:type="dxa"/>
            <w:left w:w="15" w:type="dxa"/>
            <w:bottom w:w="15" w:type="dxa"/>
            <w:right w:w="15" w:type="dxa"/>
          </w:tblCellMar>
        </w:tblPrEx>
        <w:trPr>
          <w:trHeight w:val="546" w:hRule="atLeast"/>
          <w:jc w:val="center"/>
        </w:trPr>
        <w:tc>
          <w:tcPr>
            <w:tcW w:w="1199" w:type="dxa"/>
            <w:vMerge w:val="continue"/>
            <w:tcBorders>
              <w:left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楷体_GB2312" w:cs="Times New Roman"/>
                <w:color w:val="000000"/>
                <w:sz w:val="24"/>
                <w:szCs w:val="24"/>
                <w:highlight w:val="none"/>
              </w:rPr>
            </w:pPr>
          </w:p>
        </w:tc>
        <w:tc>
          <w:tcPr>
            <w:tcW w:w="1200" w:type="dxa"/>
            <w:vMerge w:val="continue"/>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楷体_GB2312" w:cs="Times New Roman"/>
                <w:color w:val="000000"/>
                <w:sz w:val="24"/>
                <w:szCs w:val="24"/>
                <w:highlight w:val="none"/>
              </w:rPr>
            </w:pPr>
          </w:p>
        </w:tc>
        <w:tc>
          <w:tcPr>
            <w:tcW w:w="1536" w:type="dxa"/>
            <w:tcBorders>
              <w:top w:val="single" w:color="auto" w:sz="4" w:space="0"/>
              <w:left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_GB2312" w:cs="Times New Roman"/>
                <w:color w:val="000000"/>
                <w:sz w:val="24"/>
                <w:szCs w:val="24"/>
                <w:highlight w:val="none"/>
              </w:rPr>
            </w:pPr>
            <w:r>
              <w:rPr>
                <w:rFonts w:hint="default" w:ascii="Times New Roman" w:hAnsi="Times New Roman" w:eastAsia="楷体_GB2312" w:cs="Times New Roman"/>
                <w:color w:val="000000"/>
                <w:kern w:val="0"/>
                <w:sz w:val="24"/>
                <w:szCs w:val="24"/>
                <w:highlight w:val="none"/>
              </w:rPr>
              <w:t>生态效益</w:t>
            </w:r>
            <w:r>
              <w:rPr>
                <w:rFonts w:hint="default" w:ascii="Times New Roman" w:hAnsi="Times New Roman" w:eastAsia="楷体_GB2312" w:cs="Times New Roman"/>
                <w:color w:val="000000"/>
                <w:kern w:val="0"/>
                <w:sz w:val="24"/>
                <w:szCs w:val="24"/>
                <w:highlight w:val="none"/>
              </w:rPr>
              <w:br w:type="textWrapping"/>
            </w:r>
            <w:r>
              <w:rPr>
                <w:rFonts w:hint="default" w:ascii="Times New Roman" w:hAnsi="Times New Roman" w:eastAsia="楷体_GB2312" w:cs="Times New Roman"/>
                <w:color w:val="000000"/>
                <w:kern w:val="0"/>
                <w:sz w:val="24"/>
                <w:szCs w:val="24"/>
                <w:highlight w:val="none"/>
              </w:rPr>
              <w:t>指标</w:t>
            </w:r>
          </w:p>
        </w:tc>
        <w:tc>
          <w:tcPr>
            <w:tcW w:w="2524" w:type="dxa"/>
            <w:gridSpan w:val="2"/>
            <w:tcBorders>
              <w:top w:val="single" w:color="auto" w:sz="4" w:space="0"/>
              <w:left w:val="single" w:color="000000" w:sz="4" w:space="0"/>
              <w:bottom w:val="single" w:color="000000"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center"/>
              <w:rPr>
                <w:rFonts w:hint="default" w:ascii="Times New Roman" w:hAnsi="Times New Roman" w:eastAsia="楷体_GB2312" w:cs="Times New Roman"/>
                <w:color w:val="000000"/>
                <w:sz w:val="24"/>
                <w:szCs w:val="24"/>
                <w:highlight w:val="none"/>
              </w:rPr>
            </w:pPr>
            <w:r>
              <w:rPr>
                <w:rFonts w:hint="default" w:ascii="Times New Roman" w:hAnsi="Times New Roman" w:eastAsia="楷体_GB2312" w:cs="Times New Roman"/>
                <w:color w:val="000000"/>
                <w:kern w:val="2"/>
                <w:sz w:val="24"/>
                <w:szCs w:val="24"/>
                <w:highlight w:val="none"/>
                <w:lang w:val="en-US" w:eastAsia="zh-CN" w:bidi="ar"/>
              </w:rPr>
              <w:t>为污染源监管提供数据支撑</w:t>
            </w:r>
          </w:p>
        </w:tc>
        <w:tc>
          <w:tcPr>
            <w:tcW w:w="2802"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center"/>
              <w:rPr>
                <w:rFonts w:hint="default" w:ascii="Times New Roman" w:hAnsi="Times New Roman" w:eastAsia="楷体_GB2312" w:cs="Times New Roman"/>
                <w:color w:val="000000"/>
                <w:sz w:val="24"/>
                <w:szCs w:val="24"/>
                <w:highlight w:val="none"/>
              </w:rPr>
            </w:pPr>
            <w:r>
              <w:rPr>
                <w:rFonts w:hint="default" w:ascii="Times New Roman" w:hAnsi="Times New Roman" w:eastAsia="楷体_GB2312" w:cs="Times New Roman"/>
                <w:color w:val="000000"/>
                <w:kern w:val="2"/>
                <w:sz w:val="24"/>
                <w:szCs w:val="24"/>
                <w:highlight w:val="none"/>
                <w:lang w:val="en-US" w:eastAsia="zh-CN" w:bidi="ar"/>
              </w:rPr>
              <w:t>长期</w:t>
            </w:r>
          </w:p>
        </w:tc>
      </w:tr>
      <w:tr>
        <w:tblPrEx>
          <w:tblLayout w:type="fixed"/>
          <w:tblCellMar>
            <w:top w:w="15" w:type="dxa"/>
            <w:left w:w="15" w:type="dxa"/>
            <w:bottom w:w="15" w:type="dxa"/>
            <w:right w:w="15" w:type="dxa"/>
          </w:tblCellMar>
        </w:tblPrEx>
        <w:trPr>
          <w:trHeight w:val="546" w:hRule="atLeast"/>
          <w:jc w:val="center"/>
        </w:trPr>
        <w:tc>
          <w:tcPr>
            <w:tcW w:w="1199" w:type="dxa"/>
            <w:vMerge w:val="continue"/>
            <w:tcBorders>
              <w:left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楷体_GB2312" w:cs="Times New Roman"/>
                <w:color w:val="000000"/>
                <w:sz w:val="24"/>
                <w:szCs w:val="24"/>
                <w:highlight w:val="none"/>
              </w:rPr>
            </w:pPr>
          </w:p>
        </w:tc>
        <w:tc>
          <w:tcPr>
            <w:tcW w:w="1200" w:type="dxa"/>
            <w:vMerge w:val="continue"/>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楷体_GB2312" w:cs="Times New Roman"/>
                <w:color w:val="000000"/>
                <w:sz w:val="24"/>
                <w:szCs w:val="24"/>
                <w:highlight w:val="none"/>
              </w:rPr>
            </w:pPr>
          </w:p>
        </w:tc>
        <w:tc>
          <w:tcPr>
            <w:tcW w:w="1536" w:type="dxa"/>
            <w:tcBorders>
              <w:top w:val="single" w:color="000000" w:sz="4" w:space="0"/>
              <w:left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_GB2312" w:cs="Times New Roman"/>
                <w:color w:val="000000"/>
                <w:sz w:val="24"/>
                <w:szCs w:val="24"/>
                <w:highlight w:val="none"/>
              </w:rPr>
            </w:pPr>
            <w:r>
              <w:rPr>
                <w:rFonts w:hint="default" w:ascii="Times New Roman" w:hAnsi="Times New Roman" w:eastAsia="楷体_GB2312" w:cs="Times New Roman"/>
                <w:color w:val="000000"/>
                <w:kern w:val="0"/>
                <w:sz w:val="24"/>
                <w:szCs w:val="24"/>
                <w:highlight w:val="none"/>
              </w:rPr>
              <w:t>可持续影响</w:t>
            </w:r>
            <w:r>
              <w:rPr>
                <w:rFonts w:hint="default" w:ascii="Times New Roman" w:hAnsi="Times New Roman" w:eastAsia="楷体_GB2312" w:cs="Times New Roman"/>
                <w:color w:val="000000"/>
                <w:kern w:val="0"/>
                <w:sz w:val="24"/>
                <w:szCs w:val="24"/>
                <w:highlight w:val="none"/>
              </w:rPr>
              <w:br w:type="textWrapping"/>
            </w:r>
            <w:r>
              <w:rPr>
                <w:rFonts w:hint="default" w:ascii="Times New Roman" w:hAnsi="Times New Roman" w:eastAsia="楷体_GB2312" w:cs="Times New Roman"/>
                <w:color w:val="000000"/>
                <w:kern w:val="0"/>
                <w:sz w:val="24"/>
                <w:szCs w:val="24"/>
                <w:highlight w:val="none"/>
              </w:rPr>
              <w:t>指标</w:t>
            </w:r>
          </w:p>
        </w:tc>
        <w:tc>
          <w:tcPr>
            <w:tcW w:w="2524" w:type="dxa"/>
            <w:gridSpan w:val="2"/>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center"/>
              <w:rPr>
                <w:rFonts w:hint="default" w:ascii="Times New Roman" w:hAnsi="Times New Roman" w:eastAsia="楷体_GB2312" w:cs="Times New Roman"/>
                <w:color w:val="000000"/>
                <w:sz w:val="24"/>
                <w:szCs w:val="24"/>
                <w:highlight w:val="none"/>
              </w:rPr>
            </w:pPr>
            <w:r>
              <w:rPr>
                <w:rFonts w:hint="default" w:ascii="Times New Roman" w:hAnsi="Times New Roman" w:eastAsia="楷体_GB2312" w:cs="Times New Roman"/>
                <w:color w:val="000000"/>
                <w:kern w:val="2"/>
                <w:sz w:val="24"/>
                <w:szCs w:val="24"/>
                <w:highlight w:val="none"/>
                <w:lang w:val="en-US" w:eastAsia="zh-CN" w:bidi="ar"/>
              </w:rPr>
              <w:t>环境监测能力</w:t>
            </w:r>
          </w:p>
        </w:tc>
        <w:tc>
          <w:tcPr>
            <w:tcW w:w="2802"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center"/>
              <w:rPr>
                <w:rFonts w:hint="default" w:ascii="Times New Roman" w:hAnsi="Times New Roman" w:eastAsia="楷体_GB2312" w:cs="Times New Roman"/>
                <w:color w:val="000000"/>
                <w:sz w:val="24"/>
                <w:szCs w:val="24"/>
                <w:highlight w:val="none"/>
              </w:rPr>
            </w:pPr>
            <w:r>
              <w:rPr>
                <w:rFonts w:hint="default" w:ascii="Times New Roman" w:hAnsi="Times New Roman" w:eastAsia="楷体_GB2312" w:cs="Times New Roman"/>
                <w:color w:val="000000"/>
                <w:kern w:val="2"/>
                <w:sz w:val="24"/>
                <w:szCs w:val="24"/>
                <w:highlight w:val="none"/>
                <w:lang w:val="en-US" w:eastAsia="zh-CN" w:bidi="ar"/>
              </w:rPr>
              <w:t>持续提升</w:t>
            </w:r>
          </w:p>
        </w:tc>
      </w:tr>
      <w:tr>
        <w:tblPrEx>
          <w:tblLayout w:type="fixed"/>
          <w:tblCellMar>
            <w:top w:w="15" w:type="dxa"/>
            <w:left w:w="15" w:type="dxa"/>
            <w:bottom w:w="15" w:type="dxa"/>
            <w:right w:w="15" w:type="dxa"/>
          </w:tblCellMar>
        </w:tblPrEx>
        <w:trPr>
          <w:trHeight w:val="589" w:hRule="atLeast"/>
          <w:jc w:val="center"/>
        </w:trPr>
        <w:tc>
          <w:tcPr>
            <w:tcW w:w="1199" w:type="dxa"/>
            <w:vMerge w:val="continue"/>
            <w:tcBorders>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楷体_GB2312" w:cs="Times New Roman"/>
                <w:color w:val="000000"/>
                <w:sz w:val="24"/>
                <w:szCs w:val="24"/>
                <w:highlight w:val="none"/>
              </w:rPr>
            </w:pPr>
          </w:p>
        </w:tc>
        <w:tc>
          <w:tcPr>
            <w:tcW w:w="1200"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Times New Roman" w:hAnsi="Times New Roman" w:eastAsia="楷体_GB2312" w:cs="Times New Roman"/>
                <w:color w:val="000000"/>
                <w:sz w:val="24"/>
                <w:szCs w:val="24"/>
                <w:highlight w:val="none"/>
              </w:rPr>
            </w:pPr>
            <w:r>
              <w:rPr>
                <w:rFonts w:hint="default" w:ascii="Times New Roman" w:hAnsi="Times New Roman" w:eastAsia="楷体_GB2312" w:cs="Times New Roman"/>
                <w:b/>
                <w:bCs/>
                <w:color w:val="000000"/>
                <w:kern w:val="0"/>
                <w:sz w:val="24"/>
                <w:szCs w:val="24"/>
                <w:highlight w:val="none"/>
              </w:rPr>
              <w:t>满意度指标</w:t>
            </w:r>
          </w:p>
        </w:tc>
        <w:tc>
          <w:tcPr>
            <w:tcW w:w="1536" w:type="dxa"/>
            <w:tcBorders>
              <w:top w:val="single" w:color="000000" w:sz="4" w:space="0"/>
              <w:left w:val="single" w:color="auto"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Times New Roman" w:hAnsi="Times New Roman" w:eastAsia="楷体_GB2312" w:cs="Times New Roman"/>
                <w:color w:val="000000"/>
                <w:kern w:val="0"/>
                <w:sz w:val="24"/>
                <w:szCs w:val="24"/>
                <w:highlight w:val="none"/>
              </w:rPr>
            </w:pPr>
            <w:r>
              <w:rPr>
                <w:rFonts w:hint="default" w:ascii="Times New Roman" w:hAnsi="Times New Roman" w:eastAsia="楷体_GB2312" w:cs="Times New Roman"/>
                <w:color w:val="000000"/>
                <w:kern w:val="0"/>
                <w:sz w:val="24"/>
                <w:szCs w:val="24"/>
                <w:highlight w:val="none"/>
              </w:rPr>
              <w:t>服务对象</w:t>
            </w:r>
            <w:r>
              <w:rPr>
                <w:rFonts w:hint="default" w:ascii="Times New Roman" w:hAnsi="Times New Roman" w:eastAsia="楷体_GB2312" w:cs="Times New Roman"/>
                <w:color w:val="000000"/>
                <w:kern w:val="0"/>
                <w:sz w:val="24"/>
                <w:szCs w:val="24"/>
                <w:highlight w:val="none"/>
              </w:rPr>
              <w:br w:type="textWrapping"/>
            </w:r>
            <w:r>
              <w:rPr>
                <w:rFonts w:hint="default" w:ascii="Times New Roman" w:hAnsi="Times New Roman" w:eastAsia="楷体_GB2312" w:cs="Times New Roman"/>
                <w:color w:val="000000"/>
                <w:kern w:val="0"/>
                <w:sz w:val="24"/>
                <w:szCs w:val="24"/>
                <w:highlight w:val="none"/>
              </w:rPr>
              <w:t>满意度指标</w:t>
            </w:r>
          </w:p>
        </w:tc>
        <w:tc>
          <w:tcPr>
            <w:tcW w:w="2524" w:type="dxa"/>
            <w:gridSpan w:val="2"/>
            <w:tcBorders>
              <w:top w:val="single" w:color="000000" w:sz="4" w:space="0"/>
              <w:left w:val="single" w:color="000000"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center"/>
              <w:rPr>
                <w:rFonts w:hint="default" w:ascii="Times New Roman" w:hAnsi="Times New Roman" w:eastAsia="楷体_GB2312" w:cs="Times New Roman"/>
                <w:color w:val="000000"/>
                <w:sz w:val="24"/>
                <w:szCs w:val="24"/>
                <w:highlight w:val="none"/>
              </w:rPr>
            </w:pPr>
            <w:r>
              <w:rPr>
                <w:rFonts w:hint="default" w:ascii="Times New Roman" w:hAnsi="Times New Roman" w:eastAsia="楷体_GB2312" w:cs="Times New Roman"/>
                <w:color w:val="000000"/>
                <w:kern w:val="0"/>
                <w:sz w:val="24"/>
                <w:szCs w:val="24"/>
                <w:highlight w:val="none"/>
                <w:lang w:val="en-US" w:eastAsia="zh-CN" w:bidi="ar"/>
              </w:rPr>
              <w:t>使用监测数据的部门满意度</w:t>
            </w:r>
          </w:p>
        </w:tc>
        <w:tc>
          <w:tcPr>
            <w:tcW w:w="2802"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jc w:val="center"/>
              <w:textAlignment w:val="center"/>
              <w:rPr>
                <w:rFonts w:hint="default" w:ascii="Times New Roman" w:hAnsi="Times New Roman" w:eastAsia="楷体_GB2312" w:cs="Times New Roman"/>
                <w:color w:val="000000"/>
                <w:sz w:val="24"/>
                <w:szCs w:val="24"/>
                <w:highlight w:val="none"/>
              </w:rPr>
            </w:pPr>
            <w:r>
              <w:rPr>
                <w:rFonts w:hint="default" w:ascii="Times New Roman" w:hAnsi="Times New Roman" w:eastAsia="楷体_GB2312" w:cs="Times New Roman"/>
                <w:color w:val="000000"/>
                <w:kern w:val="0"/>
                <w:sz w:val="24"/>
                <w:szCs w:val="24"/>
                <w:highlight w:val="none"/>
                <w:lang w:val="en-US" w:eastAsia="zh-CN" w:bidi="ar"/>
              </w:rPr>
              <w:t>90%以上</w:t>
            </w:r>
          </w:p>
        </w:tc>
      </w:tr>
    </w:tbl>
    <w:p>
      <w:pPr>
        <w:rPr>
          <w:rFonts w:hint="eastAsia"/>
          <w:lang w:val="en-US" w:eastAsia="zh-CN"/>
        </w:rPr>
      </w:pPr>
      <w:r>
        <w:rPr>
          <w:rFonts w:hint="eastAsia" w:ascii="Times New Roman" w:hAnsi="Times New Roman" w:eastAsia="方正小标宋简体" w:cs="Times New Roman"/>
          <w:kern w:val="2"/>
          <w:sz w:val="32"/>
          <w:szCs w:val="24"/>
          <w:highlight w:val="none"/>
          <w:lang w:val="en-US" w:eastAsia="zh-CN" w:bidi="ar-SA"/>
        </w:rPr>
        <w:br w:type="page"/>
      </w:r>
    </w:p>
    <w:p>
      <w:pPr>
        <w:widowControl w:val="0"/>
        <w:numPr>
          <w:ilvl w:val="0"/>
          <w:numId w:val="0"/>
        </w:numPr>
        <w:snapToGrid/>
        <w:spacing w:line="560" w:lineRule="exact"/>
        <w:ind w:leftChars="200"/>
        <w:jc w:val="both"/>
        <w:outlineLvl w:val="0"/>
        <w:rPr>
          <w:rFonts w:hint="eastAsia" w:ascii="方正小标宋简体" w:hAnsi="方正小标宋简体" w:eastAsia="方正小标宋简体" w:cs="方正小标宋简体"/>
          <w:kern w:val="2"/>
          <w:sz w:val="32"/>
          <w:szCs w:val="24"/>
          <w:lang w:val="en-US" w:eastAsia="zh-CN" w:bidi="ar-SA"/>
        </w:rPr>
      </w:pPr>
      <w:r>
        <w:rPr>
          <w:rFonts w:hint="eastAsia" w:ascii="方正小标宋简体" w:hAnsi="方正小标宋简体" w:eastAsia="方正小标宋简体" w:cs="方正小标宋简体"/>
          <w:kern w:val="2"/>
          <w:sz w:val="32"/>
          <w:szCs w:val="24"/>
          <w:lang w:val="en-US" w:eastAsia="zh-CN" w:bidi="ar-SA"/>
        </w:rPr>
        <w:t>5.1、区域绩效目标申报表（揭阳市生态环境局）</w:t>
      </w:r>
    </w:p>
    <w:tbl>
      <w:tblPr>
        <w:tblStyle w:val="7"/>
        <w:tblW w:w="9261" w:type="dxa"/>
        <w:jc w:val="center"/>
        <w:tblInd w:w="0" w:type="dxa"/>
        <w:tblLayout w:type="fixed"/>
        <w:tblCellMar>
          <w:top w:w="15" w:type="dxa"/>
          <w:left w:w="15" w:type="dxa"/>
          <w:bottom w:w="15" w:type="dxa"/>
          <w:right w:w="15" w:type="dxa"/>
        </w:tblCellMar>
      </w:tblPr>
      <w:tblGrid>
        <w:gridCol w:w="1199"/>
        <w:gridCol w:w="1200"/>
        <w:gridCol w:w="1536"/>
        <w:gridCol w:w="1726"/>
        <w:gridCol w:w="798"/>
        <w:gridCol w:w="2802"/>
      </w:tblGrid>
      <w:tr>
        <w:tblPrEx>
          <w:tblLayout w:type="fixed"/>
          <w:tblCellMar>
            <w:top w:w="15" w:type="dxa"/>
            <w:left w:w="15" w:type="dxa"/>
            <w:bottom w:w="15" w:type="dxa"/>
            <w:right w:w="15" w:type="dxa"/>
          </w:tblCellMar>
        </w:tblPrEx>
        <w:trPr>
          <w:trHeight w:val="382" w:hRule="atLeast"/>
          <w:jc w:val="center"/>
        </w:trPr>
        <w:tc>
          <w:tcPr>
            <w:tcW w:w="239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b/>
                <w:bCs/>
                <w:color w:val="auto"/>
                <w:sz w:val="24"/>
                <w:szCs w:val="24"/>
              </w:rPr>
            </w:pPr>
            <w:r>
              <w:rPr>
                <w:rFonts w:ascii="Times New Roman" w:hAnsi="Times New Roman" w:eastAsia="楷体_GB2312" w:cs="Times New Roman"/>
                <w:b/>
                <w:bCs/>
                <w:color w:val="auto"/>
                <w:kern w:val="0"/>
                <w:sz w:val="24"/>
                <w:szCs w:val="24"/>
              </w:rPr>
              <w:t>项目名称</w:t>
            </w:r>
          </w:p>
        </w:tc>
        <w:tc>
          <w:tcPr>
            <w:tcW w:w="6862"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hint="eastAsia" w:ascii="Times New Roman" w:hAnsi="Times New Roman" w:eastAsia="楷体_GB2312" w:cs="Times New Roman"/>
                <w:color w:val="auto"/>
                <w:sz w:val="24"/>
                <w:szCs w:val="24"/>
              </w:rPr>
            </w:pPr>
            <w:r>
              <w:rPr>
                <w:rFonts w:hint="default" w:ascii="Times New Roman" w:hAnsi="Times New Roman" w:eastAsia="楷体_GB2312" w:cs="Times New Roman"/>
                <w:i w:val="0"/>
                <w:color w:val="auto"/>
                <w:sz w:val="24"/>
                <w:szCs w:val="24"/>
                <w:u w:val="none"/>
                <w:lang w:val="en-US" w:eastAsia="zh-CN"/>
              </w:rPr>
              <w:t>生态环境监管与督察</w:t>
            </w:r>
          </w:p>
        </w:tc>
      </w:tr>
      <w:tr>
        <w:tblPrEx>
          <w:tblLayout w:type="fixed"/>
          <w:tblCellMar>
            <w:top w:w="15" w:type="dxa"/>
            <w:left w:w="15" w:type="dxa"/>
            <w:bottom w:w="15" w:type="dxa"/>
            <w:right w:w="15" w:type="dxa"/>
          </w:tblCellMar>
        </w:tblPrEx>
        <w:trPr>
          <w:trHeight w:val="382" w:hRule="atLeast"/>
          <w:jc w:val="center"/>
        </w:trPr>
        <w:tc>
          <w:tcPr>
            <w:tcW w:w="239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b/>
                <w:bCs/>
                <w:color w:val="auto"/>
                <w:sz w:val="24"/>
                <w:szCs w:val="24"/>
              </w:rPr>
            </w:pPr>
            <w:r>
              <w:rPr>
                <w:rFonts w:ascii="Times New Roman" w:hAnsi="Times New Roman" w:eastAsia="楷体_GB2312" w:cs="Times New Roman"/>
                <w:b/>
                <w:bCs/>
                <w:color w:val="auto"/>
                <w:kern w:val="0"/>
                <w:sz w:val="24"/>
                <w:szCs w:val="24"/>
              </w:rPr>
              <w:t>资金类型</w:t>
            </w:r>
          </w:p>
        </w:tc>
        <w:tc>
          <w:tcPr>
            <w:tcW w:w="6862"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color w:val="auto"/>
                <w:sz w:val="24"/>
                <w:szCs w:val="24"/>
              </w:rPr>
            </w:pPr>
            <w:r>
              <w:rPr>
                <w:rFonts w:hint="eastAsia" w:ascii="Times New Roman" w:hAnsi="Times New Roman" w:eastAsia="楷体_GB2312" w:cs="Times New Roman"/>
                <w:color w:val="auto"/>
                <w:sz w:val="24"/>
                <w:szCs w:val="24"/>
              </w:rPr>
              <w:t>省级财政专项资金</w:t>
            </w:r>
          </w:p>
        </w:tc>
      </w:tr>
      <w:tr>
        <w:tblPrEx>
          <w:tblLayout w:type="fixed"/>
          <w:tblCellMar>
            <w:top w:w="15" w:type="dxa"/>
            <w:left w:w="15" w:type="dxa"/>
            <w:bottom w:w="15" w:type="dxa"/>
            <w:right w:w="15" w:type="dxa"/>
          </w:tblCellMar>
        </w:tblPrEx>
        <w:trPr>
          <w:trHeight w:val="382" w:hRule="atLeast"/>
          <w:jc w:val="center"/>
        </w:trPr>
        <w:tc>
          <w:tcPr>
            <w:tcW w:w="239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b/>
                <w:bCs/>
                <w:color w:val="auto"/>
                <w:sz w:val="24"/>
                <w:szCs w:val="24"/>
              </w:rPr>
            </w:pPr>
            <w:r>
              <w:rPr>
                <w:rFonts w:ascii="Times New Roman" w:hAnsi="Times New Roman" w:eastAsia="楷体_GB2312" w:cs="Times New Roman"/>
                <w:b/>
                <w:bCs/>
                <w:color w:val="auto"/>
                <w:kern w:val="0"/>
                <w:sz w:val="24"/>
                <w:szCs w:val="24"/>
              </w:rPr>
              <w:t>项目等级</w:t>
            </w:r>
          </w:p>
        </w:tc>
        <w:tc>
          <w:tcPr>
            <w:tcW w:w="6862"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color w:val="auto"/>
                <w:sz w:val="24"/>
                <w:szCs w:val="24"/>
              </w:rPr>
            </w:pPr>
            <w:r>
              <w:rPr>
                <w:rFonts w:hint="eastAsia" w:ascii="Times New Roman" w:hAnsi="Times New Roman" w:eastAsia="楷体_GB2312" w:cs="Times New Roman"/>
                <w:color w:val="auto"/>
                <w:sz w:val="24"/>
                <w:szCs w:val="24"/>
              </w:rPr>
              <w:t>二级项目</w:t>
            </w:r>
          </w:p>
        </w:tc>
      </w:tr>
      <w:tr>
        <w:tblPrEx>
          <w:tblLayout w:type="fixed"/>
          <w:tblCellMar>
            <w:top w:w="15" w:type="dxa"/>
            <w:left w:w="15" w:type="dxa"/>
            <w:bottom w:w="15" w:type="dxa"/>
            <w:right w:w="15" w:type="dxa"/>
          </w:tblCellMar>
        </w:tblPrEx>
        <w:trPr>
          <w:trHeight w:val="720" w:hRule="atLeast"/>
          <w:jc w:val="center"/>
        </w:trPr>
        <w:tc>
          <w:tcPr>
            <w:tcW w:w="239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b/>
                <w:bCs/>
                <w:color w:val="auto"/>
                <w:sz w:val="24"/>
                <w:szCs w:val="24"/>
              </w:rPr>
            </w:pPr>
            <w:r>
              <w:rPr>
                <w:rFonts w:ascii="Times New Roman" w:hAnsi="Times New Roman" w:eastAsia="楷体_GB2312" w:cs="Times New Roman"/>
                <w:b/>
                <w:bCs/>
                <w:color w:val="auto"/>
                <w:kern w:val="0"/>
                <w:sz w:val="24"/>
                <w:szCs w:val="24"/>
              </w:rPr>
              <w:t>省级主管部门</w:t>
            </w:r>
          </w:p>
        </w:tc>
        <w:tc>
          <w:tcPr>
            <w:tcW w:w="3262" w:type="dxa"/>
            <w:gridSpan w:val="2"/>
            <w:tcBorders>
              <w:top w:val="single" w:color="000000" w:sz="4" w:space="0"/>
              <w:left w:val="single" w:color="000000" w:sz="4" w:space="0"/>
              <w:bottom w:val="single" w:color="000000" w:sz="4" w:space="0"/>
            </w:tcBorders>
            <w:vAlign w:val="center"/>
          </w:tcPr>
          <w:p>
            <w:pPr>
              <w:widowControl/>
              <w:spacing w:line="300" w:lineRule="exact"/>
              <w:jc w:val="center"/>
              <w:textAlignment w:val="center"/>
              <w:rPr>
                <w:rFonts w:ascii="Times New Roman" w:hAnsi="Times New Roman" w:eastAsia="楷体_GB2312" w:cs="Times New Roman"/>
                <w:color w:val="auto"/>
                <w:sz w:val="24"/>
                <w:szCs w:val="24"/>
              </w:rPr>
            </w:pPr>
            <w:r>
              <w:rPr>
                <w:rFonts w:hint="eastAsia" w:ascii="Times New Roman" w:hAnsi="Times New Roman" w:eastAsia="楷体_GB2312" w:cs="Times New Roman"/>
                <w:color w:val="auto"/>
                <w:sz w:val="24"/>
                <w:szCs w:val="24"/>
              </w:rPr>
              <w:t>广东省生态环境厅</w:t>
            </w:r>
          </w:p>
        </w:tc>
        <w:tc>
          <w:tcPr>
            <w:tcW w:w="798"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color w:val="auto"/>
                <w:sz w:val="24"/>
                <w:szCs w:val="24"/>
              </w:rPr>
            </w:pPr>
            <w:r>
              <w:rPr>
                <w:rFonts w:ascii="Times New Roman" w:hAnsi="Times New Roman" w:eastAsia="楷体_GB2312" w:cs="Times New Roman"/>
                <w:b/>
                <w:bCs/>
                <w:color w:val="auto"/>
                <w:kern w:val="0"/>
                <w:sz w:val="24"/>
                <w:szCs w:val="24"/>
              </w:rPr>
              <w:t>地方主管部门</w:t>
            </w:r>
          </w:p>
        </w:tc>
        <w:tc>
          <w:tcPr>
            <w:tcW w:w="2802"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color w:val="auto"/>
                <w:sz w:val="24"/>
                <w:szCs w:val="24"/>
              </w:rPr>
            </w:pPr>
            <w:r>
              <w:rPr>
                <w:rFonts w:hint="eastAsia" w:ascii="Times New Roman" w:hAnsi="Times New Roman" w:eastAsia="楷体_GB2312" w:cs="Times New Roman"/>
                <w:color w:val="auto"/>
                <w:sz w:val="24"/>
                <w:szCs w:val="24"/>
                <w:lang w:eastAsia="zh-CN"/>
              </w:rPr>
              <w:t>揭阳市生态环境局</w:t>
            </w:r>
          </w:p>
        </w:tc>
      </w:tr>
      <w:tr>
        <w:tblPrEx>
          <w:tblLayout w:type="fixed"/>
          <w:tblCellMar>
            <w:top w:w="15" w:type="dxa"/>
            <w:left w:w="15" w:type="dxa"/>
            <w:bottom w:w="15" w:type="dxa"/>
            <w:right w:w="15" w:type="dxa"/>
          </w:tblCellMar>
        </w:tblPrEx>
        <w:trPr>
          <w:trHeight w:val="382" w:hRule="atLeast"/>
          <w:jc w:val="center"/>
        </w:trPr>
        <w:tc>
          <w:tcPr>
            <w:tcW w:w="2399" w:type="dxa"/>
            <w:gridSpan w:val="2"/>
            <w:tcBorders>
              <w:top w:val="single" w:color="000000" w:sz="4" w:space="0"/>
              <w:left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b/>
                <w:bCs/>
                <w:color w:val="auto"/>
                <w:sz w:val="24"/>
                <w:szCs w:val="24"/>
              </w:rPr>
            </w:pPr>
            <w:r>
              <w:rPr>
                <w:rFonts w:ascii="Times New Roman" w:hAnsi="Times New Roman" w:eastAsia="楷体_GB2312" w:cs="Times New Roman"/>
                <w:b/>
                <w:bCs/>
                <w:color w:val="auto"/>
                <w:kern w:val="0"/>
                <w:sz w:val="24"/>
                <w:szCs w:val="24"/>
              </w:rPr>
              <w:t>预算年度</w:t>
            </w:r>
          </w:p>
        </w:tc>
        <w:tc>
          <w:tcPr>
            <w:tcW w:w="6862"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color w:val="auto"/>
                <w:sz w:val="24"/>
                <w:szCs w:val="24"/>
              </w:rPr>
            </w:pPr>
            <w:r>
              <w:rPr>
                <w:rFonts w:hint="eastAsia" w:ascii="Times New Roman" w:hAnsi="Times New Roman" w:eastAsia="楷体_GB2312" w:cs="Times New Roman"/>
                <w:color w:val="auto"/>
                <w:sz w:val="24"/>
                <w:szCs w:val="24"/>
              </w:rPr>
              <w:t>202</w:t>
            </w:r>
            <w:r>
              <w:rPr>
                <w:rFonts w:hint="eastAsia" w:ascii="Times New Roman" w:hAnsi="Times New Roman" w:eastAsia="楷体_GB2312" w:cs="Times New Roman"/>
                <w:color w:val="auto"/>
                <w:sz w:val="24"/>
                <w:szCs w:val="24"/>
                <w:lang w:val="en-US" w:eastAsia="zh-CN"/>
              </w:rPr>
              <w:t>4</w:t>
            </w:r>
            <w:r>
              <w:rPr>
                <w:rFonts w:hint="eastAsia" w:ascii="Times New Roman" w:hAnsi="Times New Roman" w:eastAsia="楷体_GB2312" w:cs="Times New Roman"/>
                <w:color w:val="auto"/>
                <w:sz w:val="24"/>
                <w:szCs w:val="24"/>
              </w:rPr>
              <w:t>年</w:t>
            </w:r>
          </w:p>
        </w:tc>
      </w:tr>
      <w:tr>
        <w:tblPrEx>
          <w:tblLayout w:type="fixed"/>
          <w:tblCellMar>
            <w:top w:w="15" w:type="dxa"/>
            <w:left w:w="15" w:type="dxa"/>
            <w:bottom w:w="15" w:type="dxa"/>
            <w:right w:w="15" w:type="dxa"/>
          </w:tblCellMar>
        </w:tblPrEx>
        <w:trPr>
          <w:trHeight w:val="382" w:hRule="atLeast"/>
          <w:jc w:val="center"/>
        </w:trPr>
        <w:tc>
          <w:tcPr>
            <w:tcW w:w="2399" w:type="dxa"/>
            <w:gridSpan w:val="2"/>
            <w:tcBorders>
              <w:top w:val="single" w:color="000000" w:sz="4" w:space="0"/>
              <w:left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b/>
                <w:bCs/>
                <w:color w:val="auto"/>
                <w:sz w:val="24"/>
                <w:szCs w:val="24"/>
              </w:rPr>
            </w:pPr>
            <w:r>
              <w:rPr>
                <w:rFonts w:ascii="Times New Roman" w:hAnsi="Times New Roman" w:eastAsia="楷体_GB2312" w:cs="Times New Roman"/>
                <w:b/>
                <w:bCs/>
                <w:color w:val="auto"/>
                <w:kern w:val="0"/>
                <w:sz w:val="24"/>
                <w:szCs w:val="24"/>
              </w:rPr>
              <w:t xml:space="preserve">资金需求 </w:t>
            </w:r>
          </w:p>
        </w:tc>
        <w:tc>
          <w:tcPr>
            <w:tcW w:w="6862"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color w:val="auto"/>
                <w:sz w:val="24"/>
                <w:szCs w:val="24"/>
              </w:rPr>
            </w:pPr>
            <w:r>
              <w:rPr>
                <w:rFonts w:hint="eastAsia" w:eastAsia="楷体_GB2312" w:cs="Times New Roman"/>
                <w:color w:val="auto"/>
                <w:sz w:val="24"/>
                <w:szCs w:val="24"/>
                <w:lang w:val="en-US" w:eastAsia="zh-CN"/>
              </w:rPr>
              <w:t>3</w:t>
            </w:r>
            <w:r>
              <w:rPr>
                <w:rFonts w:hint="eastAsia" w:ascii="Times New Roman" w:hAnsi="Times New Roman" w:eastAsia="楷体_GB2312" w:cs="Times New Roman"/>
                <w:color w:val="auto"/>
                <w:sz w:val="24"/>
                <w:szCs w:val="24"/>
                <w:lang w:val="en-US" w:eastAsia="zh-CN"/>
              </w:rPr>
              <w:t>18</w:t>
            </w:r>
            <w:r>
              <w:rPr>
                <w:rFonts w:hint="eastAsia" w:ascii="Times New Roman" w:hAnsi="Times New Roman" w:eastAsia="楷体_GB2312" w:cs="Times New Roman"/>
                <w:color w:val="auto"/>
                <w:sz w:val="24"/>
                <w:szCs w:val="24"/>
              </w:rPr>
              <w:t>万元</w:t>
            </w:r>
          </w:p>
        </w:tc>
      </w:tr>
      <w:tr>
        <w:tblPrEx>
          <w:tblLayout w:type="fixed"/>
          <w:tblCellMar>
            <w:top w:w="15" w:type="dxa"/>
            <w:left w:w="15" w:type="dxa"/>
            <w:bottom w:w="15" w:type="dxa"/>
            <w:right w:w="15" w:type="dxa"/>
          </w:tblCellMar>
        </w:tblPrEx>
        <w:trPr>
          <w:trHeight w:val="382" w:hRule="atLeast"/>
          <w:jc w:val="center"/>
        </w:trPr>
        <w:tc>
          <w:tcPr>
            <w:tcW w:w="2399" w:type="dxa"/>
            <w:gridSpan w:val="2"/>
            <w:tcBorders>
              <w:top w:val="single" w:color="000000" w:sz="4" w:space="0"/>
              <w:left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b/>
                <w:bCs/>
                <w:color w:val="auto"/>
                <w:sz w:val="24"/>
                <w:szCs w:val="24"/>
              </w:rPr>
            </w:pPr>
            <w:r>
              <w:rPr>
                <w:rFonts w:hint="eastAsia" w:ascii="Times New Roman" w:hAnsi="Times New Roman" w:eastAsia="楷体_GB2312" w:cs="Times New Roman"/>
                <w:b/>
                <w:bCs/>
                <w:color w:val="auto"/>
                <w:kern w:val="0"/>
                <w:sz w:val="24"/>
                <w:szCs w:val="24"/>
              </w:rPr>
              <w:t>实施内容</w:t>
            </w:r>
          </w:p>
        </w:tc>
        <w:tc>
          <w:tcPr>
            <w:tcW w:w="6862" w:type="dxa"/>
            <w:gridSpan w:val="4"/>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ind w:firstLine="480" w:firstLineChars="200"/>
              <w:jc w:val="left"/>
              <w:textAlignment w:val="center"/>
              <w:rPr>
                <w:rFonts w:hint="eastAsia" w:eastAsia="楷体_GB2312"/>
                <w:color w:val="auto"/>
                <w:sz w:val="24"/>
                <w:szCs w:val="24"/>
                <w:lang w:val="en" w:eastAsia="zh-CN"/>
              </w:rPr>
            </w:pPr>
            <w:r>
              <w:rPr>
                <w:rFonts w:hint="eastAsia" w:eastAsia="楷体_GB2312"/>
                <w:color w:val="auto"/>
                <w:sz w:val="24"/>
                <w:szCs w:val="24"/>
                <w:lang w:val="en-US" w:eastAsia="zh-CN"/>
              </w:rPr>
              <w:t>1.购置执法装备；</w:t>
            </w:r>
            <w:r>
              <w:rPr>
                <w:rFonts w:hint="eastAsia" w:eastAsia="楷体_GB2312"/>
                <w:color w:val="auto"/>
                <w:sz w:val="24"/>
                <w:szCs w:val="24"/>
                <w:lang w:val="en" w:eastAsia="zh-CN"/>
              </w:rPr>
              <w:t>污染源在线监测监控平台运行保障和现场值守；揭阳大南海石化工业区生态环境执法和应急能力提升。</w:t>
            </w:r>
          </w:p>
          <w:p>
            <w:pPr>
              <w:widowControl/>
              <w:adjustRightInd w:val="0"/>
              <w:snapToGrid w:val="0"/>
              <w:ind w:firstLine="480" w:firstLineChars="200"/>
              <w:jc w:val="left"/>
              <w:textAlignment w:val="center"/>
              <w:rPr>
                <w:rFonts w:hint="eastAsia" w:ascii="Times New Roman" w:hAnsi="Times New Roman" w:eastAsia="楷体" w:cs="Times New Roman"/>
                <w:color w:val="auto"/>
                <w:sz w:val="24"/>
                <w:szCs w:val="24"/>
                <w:lang w:val="en-US" w:eastAsia="zh-CN"/>
              </w:rPr>
            </w:pPr>
            <w:r>
              <w:rPr>
                <w:rFonts w:hint="eastAsia" w:ascii="Times New Roman" w:hAnsi="Times New Roman" w:eastAsia="楷体" w:cs="Times New Roman"/>
                <w:color w:val="000000"/>
                <w:sz w:val="24"/>
                <w:szCs w:val="24"/>
                <w:lang w:val="en-US" w:eastAsia="zh-CN"/>
              </w:rPr>
              <w:t>2.根据生态环境部和省生态环境厅关于</w:t>
            </w:r>
            <w:r>
              <w:rPr>
                <w:rFonts w:hint="eastAsia" w:ascii="Times New Roman" w:hAnsi="Times New Roman" w:eastAsia="楷体_GB2312" w:cs="Times New Roman"/>
                <w:color w:val="000000"/>
                <w:sz w:val="24"/>
                <w:szCs w:val="24"/>
                <w:lang w:val="en-US" w:eastAsia="zh-CN"/>
              </w:rPr>
              <w:t>提升公民生态文明意识行动的有关部署要</w:t>
            </w:r>
            <w:r>
              <w:rPr>
                <w:rFonts w:hint="eastAsia" w:ascii="Times New Roman" w:hAnsi="Times New Roman" w:eastAsia="楷体_GB2312" w:cs="Times New Roman"/>
                <w:color w:val="auto"/>
                <w:sz w:val="24"/>
                <w:szCs w:val="24"/>
                <w:lang w:val="en-US" w:eastAsia="zh-CN"/>
              </w:rPr>
              <w:t>求，在全市范围内组织开展环境科普法普行动、新闻报道行动、网络正能量行动、品牌创建行动、公益宣传行动，推动环境治理全民行动体系建设等。</w:t>
            </w:r>
            <w:r>
              <w:rPr>
                <w:rFonts w:hint="eastAsia" w:eastAsia="楷体"/>
                <w:color w:val="auto"/>
                <w:sz w:val="24"/>
                <w:szCs w:val="24"/>
                <w:lang w:eastAsia="zh-CN"/>
              </w:rPr>
              <w:t>为</w:t>
            </w:r>
            <w:r>
              <w:rPr>
                <w:rFonts w:hint="eastAsia" w:eastAsia="楷体"/>
                <w:color w:val="auto"/>
                <w:sz w:val="24"/>
                <w:szCs w:val="24"/>
              </w:rPr>
              <w:t>贯彻落实习近平新时代中国特色社会主义思想，倡导生态文明理念，</w:t>
            </w:r>
            <w:r>
              <w:rPr>
                <w:rFonts w:hint="eastAsia" w:eastAsia="楷体"/>
                <w:color w:val="auto"/>
                <w:sz w:val="24"/>
                <w:szCs w:val="24"/>
                <w:lang w:eastAsia="zh-CN"/>
              </w:rPr>
              <w:t>增强</w:t>
            </w:r>
            <w:r>
              <w:rPr>
                <w:rFonts w:hint="eastAsia" w:eastAsia="楷体"/>
                <w:color w:val="auto"/>
                <w:sz w:val="24"/>
                <w:szCs w:val="24"/>
              </w:rPr>
              <w:t>群众保护生态环境意识，推进我市生态环境质量持续改善，让全社会共治共享生态文明建设成果。</w:t>
            </w:r>
          </w:p>
        </w:tc>
      </w:tr>
      <w:tr>
        <w:tblPrEx>
          <w:tblLayout w:type="fixed"/>
          <w:tblCellMar>
            <w:top w:w="15" w:type="dxa"/>
            <w:left w:w="15" w:type="dxa"/>
            <w:bottom w:w="15" w:type="dxa"/>
            <w:right w:w="15" w:type="dxa"/>
          </w:tblCellMar>
        </w:tblPrEx>
        <w:trPr>
          <w:trHeight w:val="382" w:hRule="atLeast"/>
          <w:jc w:val="center"/>
        </w:trPr>
        <w:tc>
          <w:tcPr>
            <w:tcW w:w="2399" w:type="dxa"/>
            <w:gridSpan w:val="2"/>
            <w:tcBorders>
              <w:top w:val="single" w:color="000000" w:sz="4" w:space="0"/>
              <w:left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b/>
                <w:bCs/>
                <w:color w:val="auto"/>
                <w:sz w:val="24"/>
                <w:szCs w:val="24"/>
              </w:rPr>
            </w:pPr>
            <w:r>
              <w:rPr>
                <w:rFonts w:ascii="Times New Roman" w:hAnsi="Times New Roman" w:eastAsia="楷体_GB2312" w:cs="Times New Roman"/>
                <w:b/>
                <w:bCs/>
                <w:color w:val="auto"/>
                <w:kern w:val="0"/>
                <w:sz w:val="24"/>
                <w:szCs w:val="24"/>
              </w:rPr>
              <w:t>政策依据</w:t>
            </w:r>
          </w:p>
        </w:tc>
        <w:tc>
          <w:tcPr>
            <w:tcW w:w="6862" w:type="dxa"/>
            <w:gridSpan w:val="4"/>
            <w:tcBorders>
              <w:top w:val="single" w:color="000000" w:sz="4" w:space="0"/>
              <w:left w:val="single" w:color="000000" w:sz="4" w:space="0"/>
              <w:bottom w:val="single" w:color="000000" w:sz="4" w:space="0"/>
              <w:right w:val="single" w:color="000000" w:sz="4" w:space="0"/>
            </w:tcBorders>
            <w:vAlign w:val="center"/>
          </w:tcPr>
          <w:p>
            <w:pPr>
              <w:numPr>
                <w:ilvl w:val="0"/>
                <w:numId w:val="0"/>
              </w:numPr>
              <w:tabs>
                <w:tab w:val="left" w:pos="425"/>
              </w:tabs>
              <w:spacing w:line="300" w:lineRule="exact"/>
              <w:ind w:firstLine="480" w:firstLineChars="200"/>
              <w:rPr>
                <w:rFonts w:hint="eastAsia" w:eastAsia="楷体_GB2312"/>
                <w:color w:val="auto"/>
                <w:sz w:val="24"/>
                <w:szCs w:val="24"/>
                <w:lang w:eastAsia="zh-CN"/>
              </w:rPr>
            </w:pPr>
            <w:r>
              <w:rPr>
                <w:rFonts w:hint="eastAsia" w:eastAsia="楷体_GB2312"/>
                <w:color w:val="auto"/>
                <w:sz w:val="24"/>
                <w:szCs w:val="24"/>
                <w:lang w:val="en-US" w:eastAsia="zh-CN"/>
              </w:rPr>
              <w:t>1.</w:t>
            </w:r>
            <w:r>
              <w:rPr>
                <w:rFonts w:hint="eastAsia" w:eastAsia="楷体_GB2312"/>
                <w:color w:val="auto"/>
                <w:sz w:val="24"/>
                <w:szCs w:val="24"/>
              </w:rPr>
              <w:t>关于印发《生态环境保护综合行政执法装备标准化建设指导标准（2020年版）的通知》环办执法（2020)35号</w:t>
            </w:r>
            <w:r>
              <w:rPr>
                <w:rFonts w:hint="eastAsia" w:eastAsia="楷体_GB2312"/>
                <w:color w:val="auto"/>
                <w:sz w:val="24"/>
                <w:szCs w:val="24"/>
                <w:lang w:eastAsia="zh-CN"/>
              </w:rPr>
              <w:t>，</w:t>
            </w:r>
            <w:r>
              <w:rPr>
                <w:rFonts w:hint="eastAsia" w:eastAsia="楷体_GB2312"/>
                <w:color w:val="auto"/>
                <w:sz w:val="24"/>
                <w:szCs w:val="24"/>
                <w:lang w:val="en" w:eastAsia="zh-CN"/>
              </w:rPr>
              <w:t>《关于做好</w:t>
            </w:r>
            <w:r>
              <w:rPr>
                <w:rFonts w:hint="eastAsia" w:eastAsia="楷体_GB2312"/>
                <w:color w:val="auto"/>
                <w:sz w:val="24"/>
                <w:szCs w:val="24"/>
                <w:lang w:val="en-US" w:eastAsia="zh-CN"/>
              </w:rPr>
              <w:t>2023年重点单位自动监控安装联网相关工作的通知</w:t>
            </w:r>
            <w:r>
              <w:rPr>
                <w:rFonts w:hint="eastAsia" w:eastAsia="楷体_GB2312"/>
                <w:color w:val="auto"/>
                <w:sz w:val="24"/>
                <w:szCs w:val="24"/>
                <w:lang w:val="en" w:eastAsia="zh-CN"/>
              </w:rPr>
              <w:t>》粤</w:t>
            </w:r>
            <w:r>
              <w:rPr>
                <w:rFonts w:hint="eastAsia" w:eastAsia="楷体_GB2312"/>
                <w:color w:val="auto"/>
                <w:sz w:val="24"/>
                <w:szCs w:val="24"/>
              </w:rPr>
              <w:t>环办</w:t>
            </w:r>
            <w:r>
              <w:rPr>
                <w:rFonts w:hint="eastAsia" w:eastAsia="楷体_GB2312"/>
                <w:color w:val="auto"/>
                <w:sz w:val="24"/>
                <w:szCs w:val="24"/>
                <w:lang w:eastAsia="zh-CN"/>
              </w:rPr>
              <w:t>函</w:t>
            </w:r>
            <w:r>
              <w:rPr>
                <w:rFonts w:hint="eastAsia" w:eastAsia="楷体_GB2312"/>
                <w:color w:val="auto"/>
                <w:sz w:val="24"/>
                <w:szCs w:val="24"/>
              </w:rPr>
              <w:t>（202</w:t>
            </w:r>
            <w:r>
              <w:rPr>
                <w:rFonts w:hint="eastAsia" w:eastAsia="楷体_GB2312"/>
                <w:color w:val="auto"/>
                <w:sz w:val="24"/>
                <w:szCs w:val="24"/>
                <w:lang w:val="en-US" w:eastAsia="zh-CN"/>
              </w:rPr>
              <w:t>3</w:t>
            </w:r>
            <w:r>
              <w:rPr>
                <w:rFonts w:hint="eastAsia" w:eastAsia="楷体_GB2312"/>
                <w:color w:val="auto"/>
                <w:sz w:val="24"/>
                <w:szCs w:val="24"/>
              </w:rPr>
              <w:t>)</w:t>
            </w:r>
            <w:r>
              <w:rPr>
                <w:rFonts w:hint="eastAsia" w:eastAsia="楷体_GB2312"/>
                <w:color w:val="auto"/>
                <w:sz w:val="24"/>
                <w:szCs w:val="24"/>
                <w:lang w:val="en-US" w:eastAsia="zh-CN"/>
              </w:rPr>
              <w:t>20</w:t>
            </w:r>
            <w:r>
              <w:rPr>
                <w:rFonts w:hint="eastAsia" w:eastAsia="楷体_GB2312"/>
                <w:color w:val="auto"/>
                <w:sz w:val="24"/>
                <w:szCs w:val="24"/>
              </w:rPr>
              <w:t>号</w:t>
            </w:r>
            <w:r>
              <w:rPr>
                <w:rFonts w:hint="eastAsia" w:eastAsia="楷体_GB2312"/>
                <w:color w:val="auto"/>
                <w:sz w:val="24"/>
                <w:szCs w:val="24"/>
                <w:lang w:eastAsia="zh-CN"/>
              </w:rPr>
              <w:t>，《关于优化生态环境保护执法方式提高执法效能的指导意见》（环执法［2021]1号），《关于加强生态环境监督执法正面清单管理推动差异化执法监管的指导意见》（环办执法〔2021〕10号），《深入优化生态环境执法方式助力稳住经济大盘的十二项措施》粤环函〔2022〕500号，《广东省生态文明建设"十四五"规划》粤府〔2021〕61号，《广东省生态环境监督执法正面清单管理办法》粤环发〔2021〕6号。</w:t>
            </w:r>
          </w:p>
          <w:p>
            <w:pPr>
              <w:numPr>
                <w:ilvl w:val="0"/>
                <w:numId w:val="0"/>
              </w:numPr>
              <w:tabs>
                <w:tab w:val="left" w:pos="425"/>
              </w:tabs>
              <w:spacing w:line="300" w:lineRule="exact"/>
              <w:ind w:firstLine="640" w:firstLineChars="200"/>
              <w:rPr>
                <w:rFonts w:hint="default" w:ascii="Times New Roman" w:hAnsi="Times New Roman" w:eastAsia="楷体_GB2312" w:cs="Times New Roman"/>
                <w:color w:val="auto"/>
                <w:sz w:val="24"/>
                <w:szCs w:val="24"/>
                <w:lang w:val="en" w:eastAsia="zh-CN"/>
              </w:rPr>
            </w:pPr>
            <w:r>
              <w:rPr>
                <w:rFonts w:hint="eastAsia"/>
                <w:color w:val="auto"/>
                <w:lang w:val="en-US" w:eastAsia="zh-CN"/>
              </w:rPr>
              <w:t>2.</w:t>
            </w:r>
            <w:r>
              <w:rPr>
                <w:rFonts w:hint="eastAsia" w:eastAsia="楷体_GB2312"/>
                <w:color w:val="auto"/>
                <w:sz w:val="24"/>
                <w:szCs w:val="24"/>
              </w:rPr>
              <w:t>生态环境部 中共中央宣传部 中央精神文明建设指导委员会办公室 教育部 中国共产主义青年团中央委员会 中华妇女联合会印发《“美丽中国，我是行动者”提升公民生态文明意识行动计划（2021-2025年）》（环宣教〔2021〕19号）</w:t>
            </w:r>
            <w:r>
              <w:rPr>
                <w:rFonts w:hint="eastAsia" w:eastAsia="楷体_GB2312"/>
                <w:color w:val="auto"/>
                <w:sz w:val="24"/>
                <w:szCs w:val="24"/>
                <w:lang w:eastAsia="zh-CN"/>
              </w:rPr>
              <w:t>。</w:t>
            </w:r>
          </w:p>
        </w:tc>
      </w:tr>
      <w:tr>
        <w:tblPrEx>
          <w:tblLayout w:type="fixed"/>
          <w:tblCellMar>
            <w:top w:w="15" w:type="dxa"/>
            <w:left w:w="15" w:type="dxa"/>
            <w:bottom w:w="15" w:type="dxa"/>
            <w:right w:w="15" w:type="dxa"/>
          </w:tblCellMar>
        </w:tblPrEx>
        <w:trPr>
          <w:trHeight w:val="382" w:hRule="atLeast"/>
          <w:jc w:val="center"/>
        </w:trPr>
        <w:tc>
          <w:tcPr>
            <w:tcW w:w="239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b/>
                <w:bCs/>
                <w:color w:val="auto"/>
                <w:sz w:val="24"/>
                <w:szCs w:val="24"/>
              </w:rPr>
            </w:pPr>
            <w:r>
              <w:rPr>
                <w:rFonts w:ascii="Times New Roman" w:hAnsi="Times New Roman" w:eastAsia="楷体_GB2312" w:cs="Times New Roman"/>
                <w:b/>
                <w:bCs/>
                <w:color w:val="auto"/>
                <w:kern w:val="0"/>
                <w:sz w:val="24"/>
                <w:szCs w:val="24"/>
              </w:rPr>
              <w:t>总体目标</w:t>
            </w:r>
          </w:p>
        </w:tc>
        <w:tc>
          <w:tcPr>
            <w:tcW w:w="6862"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300" w:lineRule="exact"/>
              <w:ind w:firstLine="480" w:firstLineChars="200"/>
              <w:jc w:val="left"/>
              <w:textAlignment w:val="center"/>
              <w:rPr>
                <w:rFonts w:hint="eastAsia" w:eastAsia="楷体_GB2312"/>
                <w:color w:val="auto"/>
                <w:sz w:val="24"/>
                <w:szCs w:val="24"/>
                <w:lang w:val="en-US" w:eastAsia="zh-CN"/>
              </w:rPr>
            </w:pPr>
            <w:r>
              <w:rPr>
                <w:rFonts w:hint="eastAsia" w:eastAsia="楷体_GB2312"/>
                <w:color w:val="auto"/>
                <w:sz w:val="24"/>
                <w:szCs w:val="24"/>
                <w:lang w:val="en-US" w:eastAsia="zh-CN"/>
              </w:rPr>
              <w:t>1.</w:t>
            </w:r>
            <w:r>
              <w:rPr>
                <w:rFonts w:hint="default" w:eastAsia="楷体_GB2312"/>
                <w:color w:val="auto"/>
                <w:sz w:val="24"/>
                <w:szCs w:val="24"/>
                <w:lang w:val="en-US" w:eastAsia="zh-CN"/>
              </w:rPr>
              <w:t>提高生态环境应急执法工作水平</w:t>
            </w:r>
            <w:r>
              <w:rPr>
                <w:rFonts w:hint="eastAsia" w:eastAsia="楷体_GB2312"/>
                <w:color w:val="auto"/>
                <w:sz w:val="24"/>
                <w:szCs w:val="24"/>
                <w:lang w:val="en-US" w:eastAsia="zh-CN"/>
              </w:rPr>
              <w:t>，</w:t>
            </w:r>
            <w:r>
              <w:rPr>
                <w:rFonts w:hint="default" w:eastAsia="楷体_GB2312"/>
                <w:color w:val="auto"/>
                <w:sz w:val="24"/>
                <w:szCs w:val="24"/>
                <w:lang w:val="en-US" w:eastAsia="zh-CN"/>
              </w:rPr>
              <w:t>增强工作效率</w:t>
            </w:r>
            <w:r>
              <w:rPr>
                <w:rFonts w:hint="eastAsia" w:eastAsia="楷体_GB2312"/>
                <w:color w:val="auto"/>
                <w:sz w:val="24"/>
                <w:szCs w:val="24"/>
                <w:lang w:val="en-US" w:eastAsia="zh-CN"/>
              </w:rPr>
              <w:t>，保障污染源监控中心正常运转，实现揭阳大南海石化工业区环境风险防范措施的提升，促进园区可持续发展。</w:t>
            </w:r>
          </w:p>
          <w:p>
            <w:pPr>
              <w:widowControl/>
              <w:spacing w:line="300" w:lineRule="exact"/>
              <w:ind w:firstLine="480" w:firstLineChars="200"/>
              <w:jc w:val="left"/>
              <w:textAlignment w:val="center"/>
              <w:rPr>
                <w:rFonts w:hint="default" w:ascii="Times New Roman" w:hAnsi="Times New Roman" w:eastAsia="楷体_GB2312" w:cs="Times New Roman"/>
                <w:color w:val="auto"/>
                <w:sz w:val="24"/>
                <w:szCs w:val="24"/>
                <w:lang w:val="en-US" w:eastAsia="zh-CN"/>
              </w:rPr>
            </w:pPr>
            <w:r>
              <w:rPr>
                <w:rFonts w:hint="eastAsia" w:eastAsia="楷体_GB2312"/>
                <w:color w:val="auto"/>
                <w:sz w:val="24"/>
                <w:szCs w:val="24"/>
                <w:lang w:val="en-US" w:eastAsia="zh-CN"/>
              </w:rPr>
              <w:t>2.</w:t>
            </w:r>
            <w:r>
              <w:rPr>
                <w:rFonts w:hint="eastAsia" w:eastAsia="楷体_GB2312"/>
                <w:color w:val="auto"/>
                <w:sz w:val="24"/>
                <w:szCs w:val="24"/>
              </w:rPr>
              <w:t>深入贯彻和大力宣传习近平生态文明思想，围绕生态环境保护中心工作，通过公民生态文明意识行动系列宣传，不断提升宣传教育工作水平，推动形成人人关心、支持、参与生态环境保护工作的良好局面，为深入</w:t>
            </w:r>
            <w:r>
              <w:rPr>
                <w:rFonts w:hint="eastAsia" w:eastAsia="楷体_GB2312"/>
                <w:color w:val="auto"/>
                <w:sz w:val="24"/>
                <w:szCs w:val="24"/>
                <w:lang w:eastAsia="zh-CN"/>
              </w:rPr>
              <w:t>推进</w:t>
            </w:r>
            <w:r>
              <w:rPr>
                <w:rFonts w:hint="eastAsia" w:eastAsia="楷体_GB2312"/>
                <w:color w:val="auto"/>
                <w:sz w:val="24"/>
                <w:szCs w:val="24"/>
              </w:rPr>
              <w:t>污染防治攻坚战和推动绿美</w:t>
            </w:r>
            <w:r>
              <w:rPr>
                <w:rFonts w:hint="eastAsia" w:eastAsia="楷体_GB2312"/>
                <w:color w:val="auto"/>
                <w:sz w:val="24"/>
                <w:szCs w:val="24"/>
                <w:lang w:eastAsia="zh-CN"/>
              </w:rPr>
              <w:t>揭阳</w:t>
            </w:r>
            <w:r>
              <w:rPr>
                <w:rFonts w:hint="eastAsia" w:eastAsia="楷体_GB2312"/>
                <w:color w:val="auto"/>
                <w:sz w:val="24"/>
                <w:szCs w:val="24"/>
              </w:rPr>
              <w:t>建设成效营造良好的社会氛围和坚实社会基础。</w:t>
            </w:r>
          </w:p>
        </w:tc>
      </w:tr>
      <w:tr>
        <w:tblPrEx>
          <w:tblLayout w:type="fixed"/>
          <w:tblCellMar>
            <w:top w:w="15" w:type="dxa"/>
            <w:left w:w="15" w:type="dxa"/>
            <w:bottom w:w="15" w:type="dxa"/>
            <w:right w:w="15" w:type="dxa"/>
          </w:tblCellMar>
        </w:tblPrEx>
        <w:trPr>
          <w:trHeight w:val="720" w:hRule="atLeast"/>
          <w:jc w:val="center"/>
        </w:trPr>
        <w:tc>
          <w:tcPr>
            <w:tcW w:w="1199" w:type="dxa"/>
            <w:tcBorders>
              <w:left w:val="single" w:color="000000" w:sz="4" w:space="0"/>
              <w:bottom w:val="single" w:color="000000" w:sz="4" w:space="0"/>
              <w:right w:val="single" w:color="000000" w:sz="4" w:space="0"/>
            </w:tcBorders>
            <w:vAlign w:val="center"/>
          </w:tcPr>
          <w:p>
            <w:pPr>
              <w:spacing w:line="300" w:lineRule="exact"/>
              <w:jc w:val="center"/>
              <w:rPr>
                <w:rFonts w:ascii="Times New Roman" w:hAnsi="Times New Roman" w:eastAsia="楷体_GB2312" w:cs="Times New Roman"/>
                <w:b/>
                <w:bCs/>
                <w:color w:val="auto"/>
                <w:sz w:val="24"/>
                <w:szCs w:val="24"/>
              </w:rPr>
            </w:pP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b/>
                <w:bCs/>
                <w:color w:val="auto"/>
                <w:sz w:val="24"/>
                <w:szCs w:val="24"/>
              </w:rPr>
            </w:pPr>
            <w:r>
              <w:rPr>
                <w:rFonts w:ascii="Times New Roman" w:hAnsi="Times New Roman" w:eastAsia="楷体_GB2312" w:cs="Times New Roman"/>
                <w:b/>
                <w:bCs/>
                <w:color w:val="auto"/>
                <w:kern w:val="0"/>
                <w:sz w:val="24"/>
                <w:szCs w:val="24"/>
              </w:rPr>
              <w:t>一级</w:t>
            </w:r>
            <w:r>
              <w:rPr>
                <w:rFonts w:ascii="Times New Roman" w:hAnsi="Times New Roman" w:eastAsia="楷体_GB2312" w:cs="Times New Roman"/>
                <w:b/>
                <w:bCs/>
                <w:color w:val="auto"/>
                <w:kern w:val="0"/>
                <w:sz w:val="24"/>
                <w:szCs w:val="24"/>
              </w:rPr>
              <w:br w:type="textWrapping"/>
            </w:r>
            <w:r>
              <w:rPr>
                <w:rFonts w:ascii="Times New Roman" w:hAnsi="Times New Roman" w:eastAsia="楷体_GB2312" w:cs="Times New Roman"/>
                <w:b/>
                <w:bCs/>
                <w:color w:val="auto"/>
                <w:kern w:val="0"/>
                <w:sz w:val="24"/>
                <w:szCs w:val="24"/>
              </w:rPr>
              <w:t>指标</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b/>
                <w:bCs/>
                <w:color w:val="auto"/>
                <w:sz w:val="24"/>
                <w:szCs w:val="24"/>
              </w:rPr>
            </w:pPr>
            <w:r>
              <w:rPr>
                <w:rFonts w:ascii="Times New Roman" w:hAnsi="Times New Roman" w:eastAsia="楷体_GB2312" w:cs="Times New Roman"/>
                <w:b/>
                <w:bCs/>
                <w:color w:val="auto"/>
                <w:kern w:val="0"/>
                <w:sz w:val="24"/>
                <w:szCs w:val="24"/>
              </w:rPr>
              <w:t>二级指标</w:t>
            </w:r>
          </w:p>
        </w:tc>
        <w:tc>
          <w:tcPr>
            <w:tcW w:w="252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b/>
                <w:bCs/>
                <w:color w:val="auto"/>
                <w:sz w:val="24"/>
                <w:szCs w:val="24"/>
              </w:rPr>
            </w:pPr>
            <w:r>
              <w:rPr>
                <w:rFonts w:ascii="Times New Roman" w:hAnsi="Times New Roman" w:eastAsia="楷体_GB2312" w:cs="Times New Roman"/>
                <w:b/>
                <w:bCs/>
                <w:color w:val="auto"/>
                <w:kern w:val="0"/>
                <w:sz w:val="24"/>
                <w:szCs w:val="24"/>
              </w:rPr>
              <w:t>三级指标</w:t>
            </w:r>
          </w:p>
        </w:tc>
        <w:tc>
          <w:tcPr>
            <w:tcW w:w="2802"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b/>
                <w:bCs/>
                <w:color w:val="auto"/>
                <w:sz w:val="24"/>
                <w:szCs w:val="24"/>
              </w:rPr>
            </w:pPr>
            <w:r>
              <w:rPr>
                <w:rFonts w:ascii="Times New Roman" w:hAnsi="Times New Roman" w:eastAsia="楷体_GB2312" w:cs="Times New Roman"/>
                <w:b/>
                <w:bCs/>
                <w:color w:val="auto"/>
                <w:kern w:val="0"/>
                <w:sz w:val="24"/>
                <w:szCs w:val="24"/>
              </w:rPr>
              <w:t>指标值</w:t>
            </w:r>
          </w:p>
        </w:tc>
      </w:tr>
      <w:tr>
        <w:tblPrEx>
          <w:tblLayout w:type="fixed"/>
          <w:tblCellMar>
            <w:top w:w="15" w:type="dxa"/>
            <w:left w:w="15" w:type="dxa"/>
            <w:bottom w:w="15" w:type="dxa"/>
            <w:right w:w="15" w:type="dxa"/>
          </w:tblCellMar>
        </w:tblPrEx>
        <w:trPr>
          <w:trHeight w:val="680" w:hRule="atLeast"/>
          <w:jc w:val="center"/>
        </w:trPr>
        <w:tc>
          <w:tcPr>
            <w:tcW w:w="1199"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b/>
                <w:bCs/>
                <w:color w:val="auto"/>
                <w:sz w:val="24"/>
                <w:szCs w:val="24"/>
              </w:rPr>
            </w:pPr>
            <w:r>
              <w:rPr>
                <w:rFonts w:ascii="Times New Roman" w:hAnsi="Times New Roman" w:eastAsia="楷体_GB2312" w:cs="Times New Roman"/>
                <w:b/>
                <w:bCs/>
                <w:color w:val="auto"/>
                <w:kern w:val="0"/>
                <w:sz w:val="24"/>
                <w:szCs w:val="24"/>
              </w:rPr>
              <w:t>绩</w:t>
            </w:r>
            <w:r>
              <w:rPr>
                <w:rFonts w:ascii="Times New Roman" w:hAnsi="Times New Roman" w:eastAsia="楷体_GB2312" w:cs="Times New Roman"/>
                <w:b/>
                <w:bCs/>
                <w:color w:val="auto"/>
                <w:kern w:val="0"/>
                <w:sz w:val="24"/>
                <w:szCs w:val="24"/>
              </w:rPr>
              <w:br w:type="textWrapping"/>
            </w:r>
            <w:r>
              <w:rPr>
                <w:rFonts w:ascii="Times New Roman" w:hAnsi="Times New Roman" w:eastAsia="楷体_GB2312" w:cs="Times New Roman"/>
                <w:b/>
                <w:bCs/>
                <w:color w:val="auto"/>
                <w:kern w:val="0"/>
                <w:sz w:val="24"/>
                <w:szCs w:val="24"/>
              </w:rPr>
              <w:br w:type="textWrapping"/>
            </w:r>
            <w:r>
              <w:rPr>
                <w:rFonts w:ascii="Times New Roman" w:hAnsi="Times New Roman" w:eastAsia="楷体_GB2312" w:cs="Times New Roman"/>
                <w:b/>
                <w:bCs/>
                <w:color w:val="auto"/>
                <w:kern w:val="0"/>
                <w:sz w:val="24"/>
                <w:szCs w:val="24"/>
              </w:rPr>
              <w:t>效</w:t>
            </w:r>
            <w:r>
              <w:rPr>
                <w:rFonts w:ascii="Times New Roman" w:hAnsi="Times New Roman" w:eastAsia="楷体_GB2312" w:cs="Times New Roman"/>
                <w:b/>
                <w:bCs/>
                <w:color w:val="auto"/>
                <w:kern w:val="0"/>
                <w:sz w:val="24"/>
                <w:szCs w:val="24"/>
              </w:rPr>
              <w:br w:type="textWrapping"/>
            </w:r>
            <w:r>
              <w:rPr>
                <w:rFonts w:ascii="Times New Roman" w:hAnsi="Times New Roman" w:eastAsia="楷体_GB2312" w:cs="Times New Roman"/>
                <w:b/>
                <w:bCs/>
                <w:color w:val="auto"/>
                <w:kern w:val="0"/>
                <w:sz w:val="24"/>
                <w:szCs w:val="24"/>
              </w:rPr>
              <w:br w:type="textWrapping"/>
            </w:r>
            <w:r>
              <w:rPr>
                <w:rFonts w:ascii="Times New Roman" w:hAnsi="Times New Roman" w:eastAsia="楷体_GB2312" w:cs="Times New Roman"/>
                <w:b/>
                <w:bCs/>
                <w:color w:val="auto"/>
                <w:kern w:val="0"/>
                <w:sz w:val="24"/>
                <w:szCs w:val="24"/>
              </w:rPr>
              <w:t>指</w:t>
            </w:r>
            <w:r>
              <w:rPr>
                <w:rFonts w:ascii="Times New Roman" w:hAnsi="Times New Roman" w:eastAsia="楷体_GB2312" w:cs="Times New Roman"/>
                <w:b/>
                <w:bCs/>
                <w:color w:val="auto"/>
                <w:kern w:val="0"/>
                <w:sz w:val="24"/>
                <w:szCs w:val="24"/>
              </w:rPr>
              <w:br w:type="textWrapping"/>
            </w:r>
            <w:r>
              <w:rPr>
                <w:rFonts w:ascii="Times New Roman" w:hAnsi="Times New Roman" w:eastAsia="楷体_GB2312" w:cs="Times New Roman"/>
                <w:b/>
                <w:bCs/>
                <w:color w:val="auto"/>
                <w:kern w:val="0"/>
                <w:sz w:val="24"/>
                <w:szCs w:val="24"/>
              </w:rPr>
              <w:br w:type="textWrapping"/>
            </w:r>
            <w:r>
              <w:rPr>
                <w:rFonts w:ascii="Times New Roman" w:hAnsi="Times New Roman" w:eastAsia="楷体_GB2312" w:cs="Times New Roman"/>
                <w:b/>
                <w:bCs/>
                <w:color w:val="auto"/>
                <w:kern w:val="0"/>
                <w:sz w:val="24"/>
                <w:szCs w:val="24"/>
              </w:rPr>
              <w:t>标</w:t>
            </w:r>
          </w:p>
        </w:tc>
        <w:tc>
          <w:tcPr>
            <w:tcW w:w="1200"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b/>
                <w:bCs/>
                <w:color w:val="auto"/>
                <w:sz w:val="24"/>
                <w:szCs w:val="24"/>
              </w:rPr>
            </w:pPr>
            <w:r>
              <w:rPr>
                <w:rFonts w:ascii="Times New Roman" w:hAnsi="Times New Roman" w:eastAsia="楷体_GB2312" w:cs="Times New Roman"/>
                <w:b/>
                <w:bCs/>
                <w:color w:val="auto"/>
                <w:kern w:val="0"/>
                <w:sz w:val="24"/>
                <w:szCs w:val="24"/>
              </w:rPr>
              <w:t>产</w:t>
            </w:r>
            <w:r>
              <w:rPr>
                <w:rFonts w:ascii="Times New Roman" w:hAnsi="Times New Roman" w:eastAsia="楷体_GB2312" w:cs="Times New Roman"/>
                <w:b/>
                <w:bCs/>
                <w:color w:val="auto"/>
                <w:kern w:val="0"/>
                <w:sz w:val="24"/>
                <w:szCs w:val="24"/>
              </w:rPr>
              <w:br w:type="textWrapping"/>
            </w:r>
            <w:r>
              <w:rPr>
                <w:rFonts w:ascii="Times New Roman" w:hAnsi="Times New Roman" w:eastAsia="楷体_GB2312" w:cs="Times New Roman"/>
                <w:b/>
                <w:bCs/>
                <w:color w:val="auto"/>
                <w:kern w:val="0"/>
                <w:sz w:val="24"/>
                <w:szCs w:val="24"/>
              </w:rPr>
              <w:t>出</w:t>
            </w:r>
            <w:r>
              <w:rPr>
                <w:rFonts w:ascii="Times New Roman" w:hAnsi="Times New Roman" w:eastAsia="楷体_GB2312" w:cs="Times New Roman"/>
                <w:b/>
                <w:bCs/>
                <w:color w:val="auto"/>
                <w:kern w:val="0"/>
                <w:sz w:val="24"/>
                <w:szCs w:val="24"/>
              </w:rPr>
              <w:br w:type="textWrapping"/>
            </w:r>
            <w:r>
              <w:rPr>
                <w:rFonts w:ascii="Times New Roman" w:hAnsi="Times New Roman" w:eastAsia="楷体_GB2312" w:cs="Times New Roman"/>
                <w:b/>
                <w:bCs/>
                <w:color w:val="auto"/>
                <w:kern w:val="0"/>
                <w:sz w:val="24"/>
                <w:szCs w:val="24"/>
              </w:rPr>
              <w:t>指</w:t>
            </w:r>
            <w:r>
              <w:rPr>
                <w:rFonts w:ascii="Times New Roman" w:hAnsi="Times New Roman" w:eastAsia="楷体_GB2312" w:cs="Times New Roman"/>
                <w:b/>
                <w:bCs/>
                <w:color w:val="auto"/>
                <w:kern w:val="0"/>
                <w:sz w:val="24"/>
                <w:szCs w:val="24"/>
              </w:rPr>
              <w:br w:type="textWrapping"/>
            </w:r>
            <w:r>
              <w:rPr>
                <w:rFonts w:ascii="Times New Roman" w:hAnsi="Times New Roman" w:eastAsia="楷体_GB2312" w:cs="Times New Roman"/>
                <w:b/>
                <w:bCs/>
                <w:color w:val="auto"/>
                <w:kern w:val="0"/>
                <w:sz w:val="24"/>
                <w:szCs w:val="24"/>
              </w:rPr>
              <w:t>标</w:t>
            </w:r>
          </w:p>
        </w:tc>
        <w:tc>
          <w:tcPr>
            <w:tcW w:w="1536" w:type="dxa"/>
            <w:vMerge w:val="restart"/>
            <w:tcBorders>
              <w:top w:val="single" w:color="000000" w:sz="4" w:space="0"/>
              <w:left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color w:val="auto"/>
                <w:sz w:val="24"/>
                <w:szCs w:val="24"/>
              </w:rPr>
            </w:pPr>
            <w:r>
              <w:rPr>
                <w:rFonts w:ascii="Times New Roman" w:hAnsi="Times New Roman" w:eastAsia="楷体_GB2312" w:cs="Times New Roman"/>
                <w:color w:val="auto"/>
                <w:kern w:val="0"/>
                <w:sz w:val="24"/>
                <w:szCs w:val="24"/>
              </w:rPr>
              <w:t>数量指标</w:t>
            </w:r>
          </w:p>
        </w:tc>
        <w:tc>
          <w:tcPr>
            <w:tcW w:w="252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both"/>
              <w:textAlignment w:val="center"/>
              <w:rPr>
                <w:rFonts w:hint="eastAsia" w:ascii="Times New Roman" w:hAnsi="Times New Roman" w:eastAsia="仿宋_GB2312" w:cs="Times New Roman"/>
                <w:color w:val="auto"/>
                <w:sz w:val="24"/>
                <w:szCs w:val="24"/>
                <w:lang w:val="en-US" w:eastAsia="zh-CN"/>
              </w:rPr>
            </w:pPr>
            <w:r>
              <w:rPr>
                <w:rFonts w:hint="eastAsia" w:ascii="Times New Roman" w:hAnsi="Times New Roman" w:eastAsia="楷体" w:cs="Times New Roman"/>
                <w:color w:val="auto"/>
                <w:sz w:val="24"/>
                <w:szCs w:val="24"/>
                <w:lang w:val="en" w:eastAsia="zh-CN"/>
              </w:rPr>
              <w:t>全年检查省补助项目覆盖率</w:t>
            </w:r>
          </w:p>
        </w:tc>
        <w:tc>
          <w:tcPr>
            <w:tcW w:w="2802"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hint="eastAsia" w:ascii="Times New Roman" w:hAnsi="Times New Roman" w:eastAsia="楷体_GB2312" w:cs="Times New Roman"/>
                <w:color w:val="auto"/>
                <w:sz w:val="24"/>
                <w:szCs w:val="24"/>
                <w:lang w:val="en-US" w:eastAsia="zh-CN"/>
              </w:rPr>
            </w:pPr>
            <w:r>
              <w:rPr>
                <w:rFonts w:hint="eastAsia" w:ascii="Times New Roman" w:hAnsi="Times New Roman" w:eastAsia="楷体" w:cs="Times New Roman"/>
                <w:color w:val="auto"/>
                <w:sz w:val="24"/>
                <w:szCs w:val="24"/>
                <w:lang w:val="en-US" w:eastAsia="zh-CN"/>
              </w:rPr>
              <w:t>100%</w:t>
            </w:r>
          </w:p>
        </w:tc>
      </w:tr>
      <w:tr>
        <w:tblPrEx>
          <w:tblLayout w:type="fixed"/>
          <w:tblCellMar>
            <w:top w:w="15" w:type="dxa"/>
            <w:left w:w="15" w:type="dxa"/>
            <w:bottom w:w="15" w:type="dxa"/>
            <w:right w:w="15" w:type="dxa"/>
          </w:tblCellMar>
        </w:tblPrEx>
        <w:trPr>
          <w:trHeight w:val="680" w:hRule="atLeast"/>
          <w:jc w:val="center"/>
        </w:trPr>
        <w:tc>
          <w:tcPr>
            <w:tcW w:w="1199"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b/>
                <w:bCs/>
                <w:color w:val="auto"/>
                <w:kern w:val="0"/>
                <w:sz w:val="24"/>
                <w:szCs w:val="24"/>
              </w:rPr>
            </w:pPr>
          </w:p>
        </w:tc>
        <w:tc>
          <w:tcPr>
            <w:tcW w:w="120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b/>
                <w:bCs/>
                <w:color w:val="auto"/>
                <w:kern w:val="0"/>
                <w:sz w:val="24"/>
                <w:szCs w:val="24"/>
              </w:rPr>
            </w:pPr>
          </w:p>
        </w:tc>
        <w:tc>
          <w:tcPr>
            <w:tcW w:w="1536" w:type="dxa"/>
            <w:vMerge w:val="continue"/>
            <w:tcBorders>
              <w:left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color w:val="auto"/>
                <w:kern w:val="0"/>
                <w:sz w:val="24"/>
                <w:szCs w:val="24"/>
              </w:rPr>
            </w:pPr>
          </w:p>
        </w:tc>
        <w:tc>
          <w:tcPr>
            <w:tcW w:w="2524" w:type="dxa"/>
            <w:gridSpan w:val="2"/>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楷体" w:hAnsi="楷体" w:eastAsia="楷体" w:cs="Times New Roman"/>
                <w:color w:val="auto"/>
                <w:sz w:val="24"/>
                <w:szCs w:val="24"/>
                <w:lang w:eastAsia="zh-CN"/>
              </w:rPr>
            </w:pPr>
            <w:r>
              <w:rPr>
                <w:rFonts w:hint="eastAsia" w:ascii="楷体" w:hAnsi="楷体" w:eastAsia="楷体" w:cs="Times New Roman"/>
                <w:color w:val="auto"/>
                <w:sz w:val="24"/>
                <w:szCs w:val="24"/>
                <w:lang w:eastAsia="zh-CN"/>
              </w:rPr>
              <w:t>年度自动监测数据传输有效率</w:t>
            </w:r>
          </w:p>
        </w:tc>
        <w:tc>
          <w:tcPr>
            <w:tcW w:w="280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楷体" w:hAnsi="楷体" w:eastAsia="楷体" w:cs="Times New Roman"/>
                <w:color w:val="auto"/>
                <w:sz w:val="24"/>
                <w:szCs w:val="24"/>
                <w:lang w:val="en-US" w:eastAsia="zh-CN"/>
              </w:rPr>
            </w:pPr>
            <w:r>
              <w:rPr>
                <w:rFonts w:hint="eastAsia"/>
                <w:color w:val="auto"/>
                <w:sz w:val="22"/>
                <w:lang w:val="en-US" w:eastAsia="zh-CN"/>
              </w:rPr>
              <w:t>≥95%</w:t>
            </w:r>
          </w:p>
        </w:tc>
      </w:tr>
      <w:tr>
        <w:tblPrEx>
          <w:tblLayout w:type="fixed"/>
          <w:tblCellMar>
            <w:top w:w="15" w:type="dxa"/>
            <w:left w:w="15" w:type="dxa"/>
            <w:bottom w:w="15" w:type="dxa"/>
            <w:right w:w="15" w:type="dxa"/>
          </w:tblCellMar>
        </w:tblPrEx>
        <w:trPr>
          <w:trHeight w:val="680" w:hRule="atLeast"/>
          <w:jc w:val="center"/>
        </w:trPr>
        <w:tc>
          <w:tcPr>
            <w:tcW w:w="1199"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b/>
                <w:bCs/>
                <w:color w:val="auto"/>
                <w:kern w:val="0"/>
                <w:sz w:val="24"/>
                <w:szCs w:val="24"/>
              </w:rPr>
            </w:pPr>
          </w:p>
        </w:tc>
        <w:tc>
          <w:tcPr>
            <w:tcW w:w="120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b/>
                <w:bCs/>
                <w:color w:val="auto"/>
                <w:kern w:val="0"/>
                <w:sz w:val="24"/>
                <w:szCs w:val="24"/>
              </w:rPr>
            </w:pPr>
          </w:p>
        </w:tc>
        <w:tc>
          <w:tcPr>
            <w:tcW w:w="1536" w:type="dxa"/>
            <w:vMerge w:val="continue"/>
            <w:tcBorders>
              <w:left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color w:val="auto"/>
                <w:kern w:val="0"/>
                <w:sz w:val="24"/>
                <w:szCs w:val="24"/>
              </w:rPr>
            </w:pPr>
          </w:p>
        </w:tc>
        <w:tc>
          <w:tcPr>
            <w:tcW w:w="2524" w:type="dxa"/>
            <w:gridSpan w:val="2"/>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楷体" w:hAnsi="楷体" w:eastAsia="楷体" w:cs="Times New Roman"/>
                <w:color w:val="auto"/>
                <w:sz w:val="24"/>
                <w:szCs w:val="24"/>
                <w:lang w:eastAsia="zh-CN"/>
              </w:rPr>
            </w:pPr>
            <w:r>
              <w:rPr>
                <w:rFonts w:hint="eastAsia" w:ascii="楷体_GB2312" w:hAnsi="楷体_GB2312" w:eastAsia="楷体_GB2312" w:cs="楷体_GB2312"/>
                <w:color w:val="000000"/>
                <w:sz w:val="24"/>
                <w:szCs w:val="24"/>
                <w:lang w:val="en-US" w:eastAsia="zh-CN"/>
              </w:rPr>
              <w:t>环境科普法普行动</w:t>
            </w:r>
          </w:p>
        </w:tc>
        <w:tc>
          <w:tcPr>
            <w:tcW w:w="280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ind w:firstLine="480" w:firstLineChars="200"/>
              <w:jc w:val="both"/>
              <w:textAlignment w:val="center"/>
              <w:rPr>
                <w:rFonts w:hint="eastAsia"/>
                <w:color w:val="auto"/>
                <w:sz w:val="22"/>
                <w:lang w:val="en-US" w:eastAsia="zh-CN"/>
              </w:rPr>
            </w:pPr>
            <w:r>
              <w:rPr>
                <w:rFonts w:hint="eastAsia" w:ascii="楷体_GB2312" w:hAnsi="楷体_GB2312" w:eastAsia="楷体_GB2312" w:cs="楷体_GB2312"/>
                <w:color w:val="000000"/>
                <w:sz w:val="24"/>
                <w:szCs w:val="24"/>
              </w:rPr>
              <w:t>订购派发宣传资料不少于1500份</w:t>
            </w:r>
            <w:r>
              <w:rPr>
                <w:rFonts w:hint="eastAsia" w:ascii="楷体_GB2312" w:hAnsi="楷体_GB2312" w:eastAsia="楷体_GB2312" w:cs="楷体_GB2312"/>
                <w:color w:val="auto"/>
                <w:sz w:val="24"/>
                <w:szCs w:val="24"/>
              </w:rPr>
              <w:t>。</w:t>
            </w:r>
          </w:p>
        </w:tc>
      </w:tr>
      <w:tr>
        <w:tblPrEx>
          <w:tblLayout w:type="fixed"/>
          <w:tblCellMar>
            <w:top w:w="15" w:type="dxa"/>
            <w:left w:w="15" w:type="dxa"/>
            <w:bottom w:w="15" w:type="dxa"/>
            <w:right w:w="15" w:type="dxa"/>
          </w:tblCellMar>
        </w:tblPrEx>
        <w:trPr>
          <w:trHeight w:val="680" w:hRule="atLeast"/>
          <w:jc w:val="center"/>
        </w:trPr>
        <w:tc>
          <w:tcPr>
            <w:tcW w:w="1199"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b/>
                <w:bCs/>
                <w:color w:val="auto"/>
                <w:kern w:val="0"/>
                <w:sz w:val="24"/>
                <w:szCs w:val="24"/>
              </w:rPr>
            </w:pPr>
          </w:p>
        </w:tc>
        <w:tc>
          <w:tcPr>
            <w:tcW w:w="120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b/>
                <w:bCs/>
                <w:color w:val="auto"/>
                <w:kern w:val="0"/>
                <w:sz w:val="24"/>
                <w:szCs w:val="24"/>
              </w:rPr>
            </w:pPr>
          </w:p>
        </w:tc>
        <w:tc>
          <w:tcPr>
            <w:tcW w:w="1536" w:type="dxa"/>
            <w:vMerge w:val="continue"/>
            <w:tcBorders>
              <w:left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color w:val="auto"/>
                <w:kern w:val="0"/>
                <w:sz w:val="24"/>
                <w:szCs w:val="24"/>
              </w:rPr>
            </w:pPr>
          </w:p>
        </w:tc>
        <w:tc>
          <w:tcPr>
            <w:tcW w:w="2524" w:type="dxa"/>
            <w:gridSpan w:val="2"/>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楷体" w:hAnsi="楷体" w:eastAsia="楷体" w:cs="Times New Roman"/>
                <w:color w:val="auto"/>
                <w:sz w:val="24"/>
                <w:szCs w:val="24"/>
                <w:lang w:eastAsia="zh-CN"/>
              </w:rPr>
            </w:pPr>
            <w:r>
              <w:rPr>
                <w:rFonts w:hint="eastAsia" w:ascii="楷体_GB2312" w:hAnsi="楷体_GB2312" w:eastAsia="楷体_GB2312" w:cs="楷体_GB2312"/>
                <w:color w:val="000000"/>
                <w:sz w:val="24"/>
                <w:szCs w:val="24"/>
                <w:lang w:val="en-US" w:eastAsia="zh-CN"/>
              </w:rPr>
              <w:t>新闻报道行动</w:t>
            </w:r>
          </w:p>
        </w:tc>
        <w:tc>
          <w:tcPr>
            <w:tcW w:w="280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ind w:firstLine="480" w:firstLineChars="200"/>
              <w:jc w:val="both"/>
              <w:textAlignment w:val="center"/>
              <w:rPr>
                <w:rFonts w:hint="eastAsia"/>
                <w:color w:val="auto"/>
                <w:sz w:val="22"/>
                <w:lang w:val="en-US" w:eastAsia="zh-CN"/>
              </w:rPr>
            </w:pPr>
            <w:r>
              <w:rPr>
                <w:rFonts w:hint="eastAsia" w:ascii="楷体_GB2312" w:hAnsi="楷体_GB2312" w:eastAsia="楷体_GB2312" w:cs="楷体_GB2312"/>
                <w:color w:val="000000"/>
                <w:sz w:val="24"/>
                <w:szCs w:val="24"/>
              </w:rPr>
              <w:t>刊登媒体报道不少于3次</w:t>
            </w:r>
            <w:r>
              <w:rPr>
                <w:rFonts w:hint="eastAsia" w:ascii="楷体_GB2312" w:hAnsi="楷体_GB2312" w:eastAsia="楷体_GB2312" w:cs="楷体_GB2312"/>
                <w:color w:val="000000"/>
                <w:sz w:val="24"/>
                <w:szCs w:val="24"/>
                <w:lang w:eastAsia="zh-CN"/>
              </w:rPr>
              <w:t>；</w:t>
            </w:r>
            <w:r>
              <w:rPr>
                <w:rFonts w:hint="eastAsia" w:ascii="楷体_GB2312" w:hAnsi="楷体_GB2312" w:eastAsia="楷体_GB2312" w:cs="楷体_GB2312"/>
                <w:color w:val="auto"/>
                <w:sz w:val="24"/>
                <w:szCs w:val="24"/>
              </w:rPr>
              <w:t>拍摄播出</w:t>
            </w:r>
            <w:r>
              <w:rPr>
                <w:rFonts w:hint="eastAsia" w:eastAsia="楷体_GB2312"/>
                <w:color w:val="auto"/>
                <w:sz w:val="24"/>
                <w:szCs w:val="24"/>
              </w:rPr>
              <w:t>普宁市</w:t>
            </w:r>
            <w:r>
              <w:rPr>
                <w:rFonts w:eastAsia="楷体_GB2312"/>
                <w:color w:val="auto"/>
                <w:sz w:val="24"/>
                <w:szCs w:val="24"/>
              </w:rPr>
              <w:t>练江生态文明展览馆</w:t>
            </w:r>
            <w:r>
              <w:rPr>
                <w:rFonts w:hint="eastAsia" w:ascii="楷体_GB2312" w:hAnsi="楷体_GB2312" w:eastAsia="楷体_GB2312" w:cs="楷体_GB2312"/>
                <w:color w:val="auto"/>
                <w:sz w:val="24"/>
                <w:szCs w:val="24"/>
              </w:rPr>
              <w:t>不少于1条（不少于8分钟）视频宣传片。</w:t>
            </w:r>
          </w:p>
        </w:tc>
      </w:tr>
      <w:tr>
        <w:tblPrEx>
          <w:tblLayout w:type="fixed"/>
          <w:tblCellMar>
            <w:top w:w="15" w:type="dxa"/>
            <w:left w:w="15" w:type="dxa"/>
            <w:bottom w:w="15" w:type="dxa"/>
            <w:right w:w="15" w:type="dxa"/>
          </w:tblCellMar>
        </w:tblPrEx>
        <w:trPr>
          <w:trHeight w:val="680" w:hRule="atLeast"/>
          <w:jc w:val="center"/>
        </w:trPr>
        <w:tc>
          <w:tcPr>
            <w:tcW w:w="1199"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b/>
                <w:bCs/>
                <w:color w:val="auto"/>
                <w:kern w:val="0"/>
                <w:sz w:val="24"/>
                <w:szCs w:val="24"/>
              </w:rPr>
            </w:pPr>
          </w:p>
        </w:tc>
        <w:tc>
          <w:tcPr>
            <w:tcW w:w="120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b/>
                <w:bCs/>
                <w:color w:val="auto"/>
                <w:kern w:val="0"/>
                <w:sz w:val="24"/>
                <w:szCs w:val="24"/>
              </w:rPr>
            </w:pPr>
          </w:p>
        </w:tc>
        <w:tc>
          <w:tcPr>
            <w:tcW w:w="1536" w:type="dxa"/>
            <w:vMerge w:val="continue"/>
            <w:tcBorders>
              <w:left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color w:val="auto"/>
                <w:kern w:val="0"/>
                <w:sz w:val="24"/>
                <w:szCs w:val="24"/>
              </w:rPr>
            </w:pPr>
          </w:p>
        </w:tc>
        <w:tc>
          <w:tcPr>
            <w:tcW w:w="2524" w:type="dxa"/>
            <w:gridSpan w:val="2"/>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楷体" w:hAnsi="楷体" w:eastAsia="楷体" w:cs="Times New Roman"/>
                <w:color w:val="auto"/>
                <w:sz w:val="24"/>
                <w:szCs w:val="24"/>
                <w:lang w:eastAsia="zh-CN"/>
              </w:rPr>
            </w:pPr>
            <w:r>
              <w:rPr>
                <w:rFonts w:hint="eastAsia" w:ascii="楷体_GB2312" w:hAnsi="楷体_GB2312" w:eastAsia="楷体_GB2312" w:cs="楷体_GB2312"/>
                <w:color w:val="000000"/>
                <w:sz w:val="24"/>
                <w:szCs w:val="24"/>
                <w:lang w:val="en-US" w:eastAsia="zh-CN"/>
              </w:rPr>
              <w:t>网络正能量行动</w:t>
            </w:r>
          </w:p>
        </w:tc>
        <w:tc>
          <w:tcPr>
            <w:tcW w:w="280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ind w:firstLine="480" w:firstLineChars="200"/>
              <w:jc w:val="both"/>
              <w:textAlignment w:val="center"/>
              <w:rPr>
                <w:rFonts w:hint="eastAsia"/>
                <w:color w:val="auto"/>
                <w:sz w:val="22"/>
                <w:lang w:val="en-US" w:eastAsia="zh-CN"/>
              </w:rPr>
            </w:pPr>
            <w:r>
              <w:rPr>
                <w:rFonts w:hint="eastAsia" w:ascii="楷体_GB2312" w:hAnsi="楷体_GB2312" w:eastAsia="楷体_GB2312" w:cs="楷体_GB2312"/>
                <w:color w:val="000000"/>
                <w:sz w:val="24"/>
                <w:szCs w:val="24"/>
              </w:rPr>
              <w:t>微信、微博公众号等政务新媒体排版设计及发布信息不少于600条；制作新媒体产品不少于2个</w:t>
            </w:r>
            <w:r>
              <w:rPr>
                <w:rFonts w:hint="eastAsia" w:ascii="楷体_GB2312" w:hAnsi="楷体_GB2312" w:eastAsia="楷体_GB2312" w:cs="楷体_GB2312"/>
                <w:color w:val="000000"/>
                <w:sz w:val="24"/>
                <w:szCs w:val="24"/>
                <w:lang w:eastAsia="zh-CN"/>
              </w:rPr>
              <w:t>；</w:t>
            </w:r>
            <w:r>
              <w:rPr>
                <w:rFonts w:hint="eastAsia" w:ascii="楷体_GB2312" w:hAnsi="楷体_GB2312" w:eastAsia="楷体_GB2312" w:cs="楷体_GB2312"/>
                <w:color w:val="auto"/>
                <w:sz w:val="24"/>
                <w:szCs w:val="24"/>
              </w:rPr>
              <w:t>全年微信发布</w:t>
            </w:r>
            <w:r>
              <w:rPr>
                <w:rFonts w:hint="eastAsia" w:eastAsia="楷体_GB2312"/>
                <w:color w:val="auto"/>
                <w:sz w:val="24"/>
                <w:szCs w:val="24"/>
              </w:rPr>
              <w:t>普宁市</w:t>
            </w:r>
            <w:r>
              <w:rPr>
                <w:rFonts w:eastAsia="楷体_GB2312"/>
                <w:color w:val="auto"/>
                <w:sz w:val="24"/>
                <w:szCs w:val="24"/>
              </w:rPr>
              <w:t>练江生态文明展览馆</w:t>
            </w:r>
            <w:r>
              <w:rPr>
                <w:rFonts w:hint="eastAsia" w:ascii="楷体_GB2312" w:hAnsi="楷体_GB2312" w:eastAsia="楷体_GB2312" w:cs="楷体_GB2312"/>
                <w:color w:val="auto"/>
                <w:sz w:val="24"/>
                <w:szCs w:val="24"/>
              </w:rPr>
              <w:t>不少于3</w:t>
            </w:r>
            <w:r>
              <w:rPr>
                <w:rFonts w:ascii="楷体_GB2312" w:hAnsi="楷体_GB2312" w:eastAsia="楷体_GB2312" w:cs="楷体_GB2312"/>
                <w:color w:val="auto"/>
                <w:sz w:val="24"/>
                <w:szCs w:val="24"/>
              </w:rPr>
              <w:t>0</w:t>
            </w:r>
            <w:r>
              <w:rPr>
                <w:rFonts w:hint="eastAsia" w:ascii="楷体_GB2312" w:hAnsi="楷体_GB2312" w:eastAsia="楷体_GB2312" w:cs="楷体_GB2312"/>
                <w:color w:val="auto"/>
                <w:sz w:val="24"/>
                <w:szCs w:val="24"/>
              </w:rPr>
              <w:t>条。</w:t>
            </w:r>
          </w:p>
        </w:tc>
      </w:tr>
      <w:tr>
        <w:tblPrEx>
          <w:tblLayout w:type="fixed"/>
          <w:tblCellMar>
            <w:top w:w="15" w:type="dxa"/>
            <w:left w:w="15" w:type="dxa"/>
            <w:bottom w:w="15" w:type="dxa"/>
            <w:right w:w="15" w:type="dxa"/>
          </w:tblCellMar>
        </w:tblPrEx>
        <w:trPr>
          <w:trHeight w:val="680" w:hRule="atLeast"/>
          <w:jc w:val="center"/>
        </w:trPr>
        <w:tc>
          <w:tcPr>
            <w:tcW w:w="1199"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b/>
                <w:bCs/>
                <w:color w:val="auto"/>
                <w:kern w:val="0"/>
                <w:sz w:val="24"/>
                <w:szCs w:val="24"/>
              </w:rPr>
            </w:pPr>
          </w:p>
        </w:tc>
        <w:tc>
          <w:tcPr>
            <w:tcW w:w="120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b/>
                <w:bCs/>
                <w:color w:val="auto"/>
                <w:kern w:val="0"/>
                <w:sz w:val="24"/>
                <w:szCs w:val="24"/>
              </w:rPr>
            </w:pPr>
          </w:p>
        </w:tc>
        <w:tc>
          <w:tcPr>
            <w:tcW w:w="1536" w:type="dxa"/>
            <w:vMerge w:val="continue"/>
            <w:tcBorders>
              <w:left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color w:val="auto"/>
                <w:kern w:val="0"/>
                <w:sz w:val="24"/>
                <w:szCs w:val="24"/>
              </w:rPr>
            </w:pPr>
          </w:p>
        </w:tc>
        <w:tc>
          <w:tcPr>
            <w:tcW w:w="2524" w:type="dxa"/>
            <w:gridSpan w:val="2"/>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楷体" w:hAnsi="楷体" w:eastAsia="楷体" w:cs="Times New Roman"/>
                <w:color w:val="auto"/>
                <w:sz w:val="24"/>
                <w:szCs w:val="24"/>
                <w:lang w:eastAsia="zh-CN"/>
              </w:rPr>
            </w:pPr>
            <w:r>
              <w:rPr>
                <w:rFonts w:hint="eastAsia" w:ascii="楷体_GB2312" w:hAnsi="楷体_GB2312" w:eastAsia="楷体_GB2312" w:cs="楷体_GB2312"/>
                <w:color w:val="000000"/>
                <w:sz w:val="24"/>
                <w:szCs w:val="24"/>
                <w:lang w:val="en-US" w:eastAsia="zh-CN"/>
              </w:rPr>
              <w:t>品牌创建行动</w:t>
            </w:r>
          </w:p>
        </w:tc>
        <w:tc>
          <w:tcPr>
            <w:tcW w:w="280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ind w:firstLine="480" w:firstLineChars="200"/>
              <w:jc w:val="both"/>
              <w:textAlignment w:val="center"/>
              <w:rPr>
                <w:rFonts w:hint="eastAsia"/>
                <w:color w:val="auto"/>
                <w:sz w:val="22"/>
                <w:lang w:val="en-US" w:eastAsia="zh-CN"/>
              </w:rPr>
            </w:pPr>
            <w:r>
              <w:rPr>
                <w:rFonts w:hint="eastAsia" w:ascii="楷体_GB2312" w:hAnsi="楷体_GB2312" w:eastAsia="楷体_GB2312" w:cs="楷体_GB2312"/>
                <w:color w:val="000000"/>
                <w:sz w:val="24"/>
                <w:szCs w:val="24"/>
              </w:rPr>
              <w:t>组织宣传教育实践活动不少于10场</w:t>
            </w:r>
            <w:r>
              <w:rPr>
                <w:rFonts w:hint="eastAsia" w:ascii="楷体_GB2312" w:hAnsi="楷体_GB2312" w:eastAsia="楷体_GB2312" w:cs="楷体_GB2312"/>
                <w:color w:val="000000"/>
                <w:sz w:val="24"/>
                <w:szCs w:val="24"/>
                <w:lang w:eastAsia="zh-CN"/>
              </w:rPr>
              <w:t>；</w:t>
            </w:r>
            <w:r>
              <w:rPr>
                <w:rFonts w:hint="eastAsia" w:eastAsia="楷体_GB2312"/>
                <w:color w:val="auto"/>
                <w:sz w:val="24"/>
                <w:szCs w:val="24"/>
              </w:rPr>
              <w:t>普宁市</w:t>
            </w:r>
            <w:r>
              <w:rPr>
                <w:rFonts w:eastAsia="楷体_GB2312"/>
                <w:color w:val="auto"/>
                <w:sz w:val="24"/>
                <w:szCs w:val="24"/>
              </w:rPr>
              <w:t>练江生态文明展览馆</w:t>
            </w:r>
            <w:r>
              <w:rPr>
                <w:rFonts w:hint="eastAsia" w:ascii="楷体_GB2312" w:hAnsi="楷体_GB2312" w:eastAsia="楷体_GB2312" w:cs="楷体_GB2312"/>
                <w:color w:val="auto"/>
                <w:sz w:val="24"/>
                <w:szCs w:val="24"/>
              </w:rPr>
              <w:t>围绕“六五环境日”开展主题活动不少于1场次</w:t>
            </w:r>
            <w:r>
              <w:rPr>
                <w:rFonts w:hint="eastAsia" w:ascii="楷体_GB2312" w:hAnsi="楷体_GB2312" w:eastAsia="楷体_GB2312" w:cs="楷体_GB2312"/>
                <w:color w:val="auto"/>
                <w:sz w:val="24"/>
                <w:szCs w:val="24"/>
                <w:lang w:eastAsia="zh-CN"/>
              </w:rPr>
              <w:t>，</w:t>
            </w:r>
            <w:r>
              <w:rPr>
                <w:rFonts w:hint="eastAsia" w:ascii="楷体_GB2312" w:hAnsi="楷体_GB2312" w:eastAsia="楷体_GB2312" w:cs="楷体_GB2312"/>
                <w:color w:val="auto"/>
                <w:sz w:val="24"/>
                <w:szCs w:val="24"/>
              </w:rPr>
              <w:t>面向中小学师生群体组织生态环境宣传教育主题活动不少于3场（次）。</w:t>
            </w:r>
          </w:p>
        </w:tc>
      </w:tr>
      <w:tr>
        <w:tblPrEx>
          <w:tblLayout w:type="fixed"/>
          <w:tblCellMar>
            <w:top w:w="15" w:type="dxa"/>
            <w:left w:w="15" w:type="dxa"/>
            <w:bottom w:w="15" w:type="dxa"/>
            <w:right w:w="15" w:type="dxa"/>
          </w:tblCellMar>
        </w:tblPrEx>
        <w:trPr>
          <w:trHeight w:val="680" w:hRule="atLeast"/>
          <w:jc w:val="center"/>
        </w:trPr>
        <w:tc>
          <w:tcPr>
            <w:tcW w:w="1199"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b/>
                <w:bCs/>
                <w:color w:val="auto"/>
                <w:kern w:val="0"/>
                <w:sz w:val="24"/>
                <w:szCs w:val="24"/>
              </w:rPr>
            </w:pPr>
          </w:p>
        </w:tc>
        <w:tc>
          <w:tcPr>
            <w:tcW w:w="120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b/>
                <w:bCs/>
                <w:color w:val="auto"/>
                <w:kern w:val="0"/>
                <w:sz w:val="24"/>
                <w:szCs w:val="24"/>
              </w:rPr>
            </w:pPr>
          </w:p>
        </w:tc>
        <w:tc>
          <w:tcPr>
            <w:tcW w:w="1536" w:type="dxa"/>
            <w:vMerge w:val="continue"/>
            <w:tcBorders>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color w:val="auto"/>
                <w:kern w:val="0"/>
                <w:sz w:val="24"/>
                <w:szCs w:val="24"/>
              </w:rPr>
            </w:pPr>
          </w:p>
        </w:tc>
        <w:tc>
          <w:tcPr>
            <w:tcW w:w="2524" w:type="dxa"/>
            <w:gridSpan w:val="2"/>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楷体" w:hAnsi="楷体" w:eastAsia="楷体" w:cs="Times New Roman"/>
                <w:color w:val="auto"/>
                <w:sz w:val="24"/>
                <w:szCs w:val="24"/>
                <w:lang w:eastAsia="zh-CN"/>
              </w:rPr>
            </w:pPr>
            <w:r>
              <w:rPr>
                <w:rFonts w:hint="eastAsia" w:ascii="楷体_GB2312" w:hAnsi="楷体_GB2312" w:eastAsia="楷体_GB2312" w:cs="楷体_GB2312"/>
                <w:color w:val="000000"/>
                <w:sz w:val="24"/>
                <w:szCs w:val="24"/>
                <w:lang w:val="en-US" w:eastAsia="zh-CN"/>
              </w:rPr>
              <w:t>公益宣传行动</w:t>
            </w:r>
          </w:p>
        </w:tc>
        <w:tc>
          <w:tcPr>
            <w:tcW w:w="280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ind w:firstLine="480" w:firstLineChars="200"/>
              <w:jc w:val="both"/>
              <w:textAlignment w:val="center"/>
              <w:rPr>
                <w:rFonts w:hint="eastAsia"/>
                <w:color w:val="auto"/>
                <w:sz w:val="22"/>
                <w:lang w:val="en-US" w:eastAsia="zh-CN"/>
              </w:rPr>
            </w:pPr>
            <w:r>
              <w:rPr>
                <w:rFonts w:hint="eastAsia" w:ascii="楷体_GB2312" w:hAnsi="楷体_GB2312" w:eastAsia="楷体_GB2312" w:cs="楷体_GB2312"/>
                <w:color w:val="000000"/>
                <w:sz w:val="24"/>
                <w:szCs w:val="24"/>
                <w:lang w:val="en-US" w:eastAsia="zh-CN"/>
              </w:rPr>
              <w:t>播放公益广告2条；</w:t>
            </w:r>
            <w:r>
              <w:rPr>
                <w:rFonts w:hint="eastAsia" w:ascii="楷体_GB2312" w:hAnsi="楷体_GB2312" w:eastAsia="楷体_GB2312" w:cs="楷体_GB2312"/>
                <w:color w:val="auto"/>
                <w:sz w:val="24"/>
                <w:szCs w:val="24"/>
              </w:rPr>
              <w:t>在本地报纸、广播电视台、电台开展宣传</w:t>
            </w:r>
            <w:r>
              <w:rPr>
                <w:rFonts w:hint="eastAsia" w:eastAsia="楷体_GB2312"/>
                <w:color w:val="auto"/>
                <w:sz w:val="24"/>
                <w:szCs w:val="24"/>
              </w:rPr>
              <w:t>普宁市</w:t>
            </w:r>
            <w:r>
              <w:rPr>
                <w:rFonts w:eastAsia="楷体_GB2312"/>
                <w:color w:val="auto"/>
                <w:sz w:val="24"/>
                <w:szCs w:val="24"/>
              </w:rPr>
              <w:t>练江生态文明展览馆</w:t>
            </w:r>
            <w:r>
              <w:rPr>
                <w:rFonts w:hint="eastAsia" w:ascii="楷体_GB2312" w:hAnsi="楷体_GB2312" w:eastAsia="楷体_GB2312" w:cs="楷体_GB2312"/>
                <w:color w:val="auto"/>
                <w:sz w:val="24"/>
                <w:szCs w:val="24"/>
              </w:rPr>
              <w:t>1次，不少于3分钟</w:t>
            </w:r>
            <w:r>
              <w:rPr>
                <w:rFonts w:hint="eastAsia" w:ascii="楷体_GB2312" w:hAnsi="楷体_GB2312" w:eastAsia="楷体_GB2312" w:cs="楷体_GB2312"/>
                <w:color w:val="auto"/>
                <w:sz w:val="24"/>
                <w:szCs w:val="24"/>
                <w:lang w:eastAsia="zh-CN"/>
              </w:rPr>
              <w:t>，</w:t>
            </w:r>
            <w:r>
              <w:rPr>
                <w:rFonts w:hint="eastAsia" w:ascii="楷体_GB2312" w:hAnsi="楷体_GB2312" w:eastAsia="楷体_GB2312" w:cs="楷体_GB2312"/>
                <w:color w:val="auto"/>
                <w:sz w:val="24"/>
                <w:szCs w:val="24"/>
              </w:rPr>
              <w:t>年宣传、科普人数1万人次。</w:t>
            </w:r>
          </w:p>
        </w:tc>
      </w:tr>
      <w:tr>
        <w:tblPrEx>
          <w:tblLayout w:type="fixed"/>
          <w:tblCellMar>
            <w:top w:w="15" w:type="dxa"/>
            <w:left w:w="15" w:type="dxa"/>
            <w:bottom w:w="15" w:type="dxa"/>
            <w:right w:w="15" w:type="dxa"/>
          </w:tblCellMar>
        </w:tblPrEx>
        <w:trPr>
          <w:trHeight w:val="680" w:hRule="atLeast"/>
          <w:jc w:val="center"/>
        </w:trPr>
        <w:tc>
          <w:tcPr>
            <w:tcW w:w="1199"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ascii="Times New Roman" w:hAnsi="Times New Roman" w:eastAsia="楷体_GB2312" w:cs="Times New Roman"/>
                <w:b/>
                <w:bCs/>
                <w:color w:val="auto"/>
                <w:sz w:val="24"/>
                <w:szCs w:val="24"/>
              </w:rPr>
            </w:pPr>
          </w:p>
        </w:tc>
        <w:tc>
          <w:tcPr>
            <w:tcW w:w="1200"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ascii="Times New Roman" w:hAnsi="Times New Roman" w:eastAsia="楷体_GB2312" w:cs="Times New Roman"/>
                <w:b/>
                <w:bCs/>
                <w:color w:val="auto"/>
                <w:sz w:val="24"/>
                <w:szCs w:val="24"/>
              </w:rPr>
            </w:pPr>
          </w:p>
        </w:tc>
        <w:tc>
          <w:tcPr>
            <w:tcW w:w="1536" w:type="dxa"/>
            <w:vMerge w:val="restart"/>
            <w:tcBorders>
              <w:top w:val="single" w:color="000000" w:sz="4" w:space="0"/>
              <w:left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color w:val="auto"/>
                <w:sz w:val="24"/>
                <w:szCs w:val="24"/>
              </w:rPr>
            </w:pPr>
            <w:r>
              <w:rPr>
                <w:rFonts w:ascii="Times New Roman" w:hAnsi="Times New Roman" w:eastAsia="楷体_GB2312" w:cs="Times New Roman"/>
                <w:color w:val="auto"/>
                <w:kern w:val="0"/>
                <w:sz w:val="24"/>
                <w:szCs w:val="24"/>
              </w:rPr>
              <w:t>质量指标</w:t>
            </w:r>
          </w:p>
        </w:tc>
        <w:tc>
          <w:tcPr>
            <w:tcW w:w="2524" w:type="dxa"/>
            <w:gridSpan w:val="2"/>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Times New Roman" w:hAnsi="Times New Roman" w:eastAsia="楷体_GB2312" w:cs="Times New Roman"/>
                <w:color w:val="auto"/>
                <w:sz w:val="24"/>
                <w:szCs w:val="24"/>
                <w:lang w:eastAsia="zh-CN"/>
              </w:rPr>
            </w:pPr>
            <w:r>
              <w:rPr>
                <w:rFonts w:hint="eastAsia" w:ascii="Times New Roman" w:hAnsi="Times New Roman" w:eastAsia="楷体_GB2312" w:cs="Times New Roman"/>
                <w:color w:val="auto"/>
                <w:sz w:val="24"/>
                <w:szCs w:val="24"/>
                <w:lang w:eastAsia="zh-CN"/>
              </w:rPr>
              <w:t>项目验收合格率</w:t>
            </w:r>
          </w:p>
        </w:tc>
        <w:tc>
          <w:tcPr>
            <w:tcW w:w="2802" w:type="dxa"/>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default" w:ascii="Times New Roman" w:hAnsi="Times New Roman" w:eastAsia="楷体_GB2312" w:cs="Times New Roman"/>
                <w:color w:val="auto"/>
                <w:sz w:val="24"/>
                <w:szCs w:val="24"/>
                <w:lang w:val="en-US" w:eastAsia="zh-CN"/>
              </w:rPr>
            </w:pPr>
            <w:r>
              <w:rPr>
                <w:rFonts w:hint="eastAsia" w:ascii="Times New Roman" w:hAnsi="Times New Roman" w:eastAsia="楷体_GB2312" w:cs="Times New Roman"/>
                <w:color w:val="auto"/>
                <w:sz w:val="24"/>
                <w:szCs w:val="24"/>
                <w:lang w:val="en-US" w:eastAsia="zh-CN"/>
              </w:rPr>
              <w:t>100%</w:t>
            </w:r>
          </w:p>
        </w:tc>
      </w:tr>
      <w:tr>
        <w:tblPrEx>
          <w:tblLayout w:type="fixed"/>
          <w:tblCellMar>
            <w:top w:w="15" w:type="dxa"/>
            <w:left w:w="15" w:type="dxa"/>
            <w:bottom w:w="15" w:type="dxa"/>
            <w:right w:w="15" w:type="dxa"/>
          </w:tblCellMar>
        </w:tblPrEx>
        <w:trPr>
          <w:trHeight w:val="680" w:hRule="atLeast"/>
          <w:jc w:val="center"/>
        </w:trPr>
        <w:tc>
          <w:tcPr>
            <w:tcW w:w="1199"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ascii="Times New Roman" w:hAnsi="Times New Roman" w:eastAsia="楷体_GB2312" w:cs="Times New Roman"/>
                <w:b/>
                <w:bCs/>
                <w:color w:val="auto"/>
                <w:sz w:val="24"/>
                <w:szCs w:val="24"/>
              </w:rPr>
            </w:pPr>
          </w:p>
        </w:tc>
        <w:tc>
          <w:tcPr>
            <w:tcW w:w="1200"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ascii="Times New Roman" w:hAnsi="Times New Roman" w:eastAsia="楷体_GB2312" w:cs="Times New Roman"/>
                <w:b/>
                <w:bCs/>
                <w:color w:val="auto"/>
                <w:sz w:val="24"/>
                <w:szCs w:val="24"/>
              </w:rPr>
            </w:pPr>
          </w:p>
        </w:tc>
        <w:tc>
          <w:tcPr>
            <w:tcW w:w="1536" w:type="dxa"/>
            <w:vMerge w:val="continue"/>
            <w:tcBorders>
              <w:left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color w:val="auto"/>
                <w:kern w:val="0"/>
                <w:sz w:val="24"/>
                <w:szCs w:val="24"/>
              </w:rPr>
            </w:pPr>
          </w:p>
        </w:tc>
        <w:tc>
          <w:tcPr>
            <w:tcW w:w="2524" w:type="dxa"/>
            <w:gridSpan w:val="2"/>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hint="eastAsia" w:ascii="Times New Roman" w:hAnsi="Times New Roman" w:eastAsia="楷体_GB2312" w:cs="Times New Roman"/>
                <w:color w:val="auto"/>
                <w:sz w:val="24"/>
                <w:szCs w:val="24"/>
                <w:lang w:eastAsia="zh-CN"/>
              </w:rPr>
            </w:pPr>
            <w:r>
              <w:rPr>
                <w:rFonts w:hint="eastAsia" w:ascii="楷体_GB2312" w:hAnsi="楷体_GB2312" w:eastAsia="楷体_GB2312" w:cs="楷体_GB2312"/>
                <w:color w:val="auto"/>
                <w:sz w:val="24"/>
                <w:szCs w:val="24"/>
              </w:rPr>
              <w:t>保质保量</w:t>
            </w:r>
          </w:p>
        </w:tc>
        <w:tc>
          <w:tcPr>
            <w:tcW w:w="2802"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ind w:firstLine="480" w:firstLineChars="200"/>
              <w:textAlignment w:val="center"/>
              <w:rPr>
                <w:rFonts w:hint="eastAsia" w:ascii="Times New Roman" w:hAnsi="Times New Roman" w:eastAsia="楷体_GB2312" w:cs="Times New Roman"/>
                <w:color w:val="auto"/>
                <w:sz w:val="24"/>
                <w:szCs w:val="24"/>
                <w:lang w:val="en-US" w:eastAsia="zh-CN"/>
              </w:rPr>
            </w:pPr>
            <w:r>
              <w:rPr>
                <w:rFonts w:hint="eastAsia" w:ascii="楷体_GB2312" w:hAnsi="楷体_GB2312" w:eastAsia="楷体_GB2312" w:cs="楷体_GB2312"/>
                <w:color w:val="auto"/>
                <w:sz w:val="24"/>
                <w:szCs w:val="24"/>
              </w:rPr>
              <w:t>按照项目的既定要求，保质保量按时100%完成各项预定工作。</w:t>
            </w:r>
          </w:p>
        </w:tc>
      </w:tr>
      <w:tr>
        <w:tblPrEx>
          <w:tblLayout w:type="fixed"/>
          <w:tblCellMar>
            <w:top w:w="15" w:type="dxa"/>
            <w:left w:w="15" w:type="dxa"/>
            <w:bottom w:w="15" w:type="dxa"/>
            <w:right w:w="15" w:type="dxa"/>
          </w:tblCellMar>
        </w:tblPrEx>
        <w:trPr>
          <w:trHeight w:val="680" w:hRule="atLeast"/>
          <w:jc w:val="center"/>
        </w:trPr>
        <w:tc>
          <w:tcPr>
            <w:tcW w:w="1199"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ascii="Times New Roman" w:hAnsi="Times New Roman" w:eastAsia="楷体_GB2312" w:cs="Times New Roman"/>
                <w:b/>
                <w:bCs/>
                <w:color w:val="auto"/>
                <w:sz w:val="24"/>
                <w:szCs w:val="24"/>
              </w:rPr>
            </w:pPr>
          </w:p>
        </w:tc>
        <w:tc>
          <w:tcPr>
            <w:tcW w:w="1200"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ascii="Times New Roman" w:hAnsi="Times New Roman" w:eastAsia="楷体_GB2312" w:cs="Times New Roman"/>
                <w:b/>
                <w:bCs/>
                <w:color w:val="auto"/>
                <w:sz w:val="24"/>
                <w:szCs w:val="24"/>
              </w:rPr>
            </w:pPr>
          </w:p>
        </w:tc>
        <w:tc>
          <w:tcPr>
            <w:tcW w:w="1536" w:type="dxa"/>
            <w:vMerge w:val="continue"/>
            <w:tcBorders>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color w:val="auto"/>
                <w:kern w:val="0"/>
                <w:sz w:val="24"/>
                <w:szCs w:val="24"/>
              </w:rPr>
            </w:pPr>
          </w:p>
        </w:tc>
        <w:tc>
          <w:tcPr>
            <w:tcW w:w="2524" w:type="dxa"/>
            <w:gridSpan w:val="2"/>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hint="eastAsia" w:ascii="Times New Roman" w:hAnsi="Times New Roman" w:eastAsia="楷体_GB2312" w:cs="Times New Roman"/>
                <w:color w:val="auto"/>
                <w:sz w:val="24"/>
                <w:szCs w:val="24"/>
                <w:lang w:eastAsia="zh-CN"/>
              </w:rPr>
            </w:pPr>
            <w:r>
              <w:rPr>
                <w:rFonts w:hint="eastAsia" w:ascii="楷体_GB2312" w:hAnsi="楷体_GB2312" w:eastAsia="楷体_GB2312" w:cs="楷体_GB2312"/>
                <w:color w:val="auto"/>
                <w:sz w:val="24"/>
                <w:szCs w:val="24"/>
              </w:rPr>
              <w:t>成果应用</w:t>
            </w:r>
          </w:p>
        </w:tc>
        <w:tc>
          <w:tcPr>
            <w:tcW w:w="2802"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ind w:firstLine="480" w:firstLineChars="200"/>
              <w:textAlignment w:val="center"/>
              <w:rPr>
                <w:rFonts w:hint="eastAsia" w:ascii="Times New Roman" w:hAnsi="Times New Roman" w:eastAsia="楷体_GB2312" w:cs="Times New Roman"/>
                <w:color w:val="auto"/>
                <w:sz w:val="24"/>
                <w:szCs w:val="24"/>
                <w:lang w:val="en-US" w:eastAsia="zh-CN"/>
              </w:rPr>
            </w:pPr>
            <w:r>
              <w:rPr>
                <w:rFonts w:hint="eastAsia" w:ascii="楷体_GB2312" w:hAnsi="楷体_GB2312" w:eastAsia="楷体_GB2312" w:cs="楷体_GB2312"/>
                <w:color w:val="auto"/>
                <w:sz w:val="24"/>
                <w:szCs w:val="24"/>
              </w:rPr>
              <w:t>项目验收通过后，习近平生态文明思想更加深入人心，社会公众生态文明素养进一步提升。</w:t>
            </w:r>
          </w:p>
        </w:tc>
      </w:tr>
      <w:tr>
        <w:tblPrEx>
          <w:tblLayout w:type="fixed"/>
          <w:tblCellMar>
            <w:top w:w="15" w:type="dxa"/>
            <w:left w:w="15" w:type="dxa"/>
            <w:bottom w:w="15" w:type="dxa"/>
            <w:right w:w="15" w:type="dxa"/>
          </w:tblCellMar>
        </w:tblPrEx>
        <w:trPr>
          <w:trHeight w:val="680" w:hRule="atLeast"/>
          <w:jc w:val="center"/>
        </w:trPr>
        <w:tc>
          <w:tcPr>
            <w:tcW w:w="1199"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ascii="Times New Roman" w:hAnsi="Times New Roman" w:eastAsia="楷体_GB2312" w:cs="Times New Roman"/>
                <w:b/>
                <w:bCs/>
                <w:color w:val="auto"/>
                <w:sz w:val="24"/>
                <w:szCs w:val="24"/>
              </w:rPr>
            </w:pPr>
          </w:p>
        </w:tc>
        <w:tc>
          <w:tcPr>
            <w:tcW w:w="1200"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ascii="Times New Roman" w:hAnsi="Times New Roman" w:eastAsia="楷体_GB2312" w:cs="Times New Roman"/>
                <w:b/>
                <w:bCs/>
                <w:color w:val="auto"/>
                <w:sz w:val="24"/>
                <w:szCs w:val="24"/>
              </w:rPr>
            </w:pP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color w:val="auto"/>
                <w:sz w:val="24"/>
                <w:szCs w:val="24"/>
              </w:rPr>
            </w:pPr>
            <w:r>
              <w:rPr>
                <w:rFonts w:ascii="Times New Roman" w:hAnsi="Times New Roman" w:eastAsia="楷体_GB2312" w:cs="Times New Roman"/>
                <w:color w:val="auto"/>
                <w:kern w:val="0"/>
                <w:sz w:val="24"/>
                <w:szCs w:val="24"/>
              </w:rPr>
              <w:t>时效指标</w:t>
            </w:r>
          </w:p>
        </w:tc>
        <w:tc>
          <w:tcPr>
            <w:tcW w:w="252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both"/>
              <w:textAlignment w:val="center"/>
              <w:rPr>
                <w:rFonts w:hint="default" w:ascii="Times New Roman" w:hAnsi="Times New Roman" w:eastAsia="楷体_GB2312" w:cs="Times New Roman"/>
                <w:i w:val="0"/>
                <w:color w:val="auto"/>
                <w:kern w:val="2"/>
                <w:sz w:val="24"/>
                <w:szCs w:val="24"/>
                <w:u w:val="none"/>
                <w:lang w:val="en-US" w:eastAsia="zh-CN" w:bidi="ar-SA"/>
              </w:rPr>
            </w:pPr>
            <w:r>
              <w:rPr>
                <w:rFonts w:hint="eastAsia" w:ascii="Times New Roman" w:hAnsi="Times New Roman" w:eastAsia="楷体_GB2312" w:cs="Times New Roman"/>
                <w:i w:val="0"/>
                <w:color w:val="auto"/>
                <w:sz w:val="24"/>
                <w:szCs w:val="24"/>
                <w:u w:val="none"/>
                <w:lang w:val="en-US" w:eastAsia="zh-CN"/>
              </w:rPr>
              <w:t>完成时间</w:t>
            </w:r>
          </w:p>
        </w:tc>
        <w:tc>
          <w:tcPr>
            <w:tcW w:w="2802"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both"/>
              <w:textAlignment w:val="center"/>
              <w:rPr>
                <w:rFonts w:hint="default" w:ascii="Times New Roman" w:hAnsi="Times New Roman" w:eastAsia="楷体_GB2312" w:cs="Times New Roman"/>
                <w:i w:val="0"/>
                <w:color w:val="auto"/>
                <w:kern w:val="2"/>
                <w:sz w:val="24"/>
                <w:szCs w:val="24"/>
                <w:u w:val="none"/>
                <w:lang w:val="en-US" w:eastAsia="zh-CN" w:bidi="ar-SA"/>
              </w:rPr>
            </w:pPr>
            <w:r>
              <w:rPr>
                <w:rFonts w:hint="eastAsia" w:ascii="Times New Roman" w:hAnsi="Times New Roman" w:eastAsia="楷体_GB2312" w:cs="Times New Roman"/>
                <w:i w:val="0"/>
                <w:color w:val="auto"/>
                <w:sz w:val="24"/>
                <w:szCs w:val="24"/>
                <w:u w:val="none"/>
                <w:lang w:val="en-US" w:eastAsia="zh-CN"/>
              </w:rPr>
              <w:t>2024年底前</w:t>
            </w:r>
          </w:p>
        </w:tc>
      </w:tr>
      <w:tr>
        <w:tblPrEx>
          <w:tblLayout w:type="fixed"/>
          <w:tblCellMar>
            <w:top w:w="15" w:type="dxa"/>
            <w:left w:w="15" w:type="dxa"/>
            <w:bottom w:w="15" w:type="dxa"/>
            <w:right w:w="15" w:type="dxa"/>
          </w:tblCellMar>
        </w:tblPrEx>
        <w:trPr>
          <w:trHeight w:val="680" w:hRule="atLeast"/>
          <w:jc w:val="center"/>
        </w:trPr>
        <w:tc>
          <w:tcPr>
            <w:tcW w:w="1199"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ascii="Times New Roman" w:hAnsi="Times New Roman" w:eastAsia="楷体_GB2312" w:cs="Times New Roman"/>
                <w:b/>
                <w:bCs/>
                <w:color w:val="auto"/>
                <w:sz w:val="24"/>
                <w:szCs w:val="24"/>
              </w:rPr>
            </w:pPr>
          </w:p>
        </w:tc>
        <w:tc>
          <w:tcPr>
            <w:tcW w:w="1200"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ascii="Times New Roman" w:hAnsi="Times New Roman" w:eastAsia="楷体_GB2312" w:cs="Times New Roman"/>
                <w:b/>
                <w:bCs/>
                <w:color w:val="auto"/>
                <w:sz w:val="24"/>
                <w:szCs w:val="24"/>
              </w:rPr>
            </w:pP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color w:val="auto"/>
                <w:kern w:val="0"/>
                <w:sz w:val="24"/>
                <w:szCs w:val="24"/>
              </w:rPr>
            </w:pPr>
            <w:r>
              <w:rPr>
                <w:rFonts w:hint="eastAsia" w:ascii="Times New Roman" w:hAnsi="Times New Roman" w:eastAsia="楷体_GB2312" w:cs="Times New Roman"/>
                <w:color w:val="auto"/>
                <w:kern w:val="0"/>
                <w:sz w:val="24"/>
                <w:szCs w:val="24"/>
              </w:rPr>
              <w:t>成本指标</w:t>
            </w:r>
          </w:p>
        </w:tc>
        <w:tc>
          <w:tcPr>
            <w:tcW w:w="252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both"/>
              <w:textAlignment w:val="center"/>
              <w:rPr>
                <w:rFonts w:hint="default" w:ascii="Times New Roman" w:hAnsi="Times New Roman" w:eastAsia="楷体_GB2312" w:cs="Times New Roman"/>
                <w:i w:val="0"/>
                <w:color w:val="auto"/>
                <w:kern w:val="2"/>
                <w:sz w:val="24"/>
                <w:szCs w:val="24"/>
                <w:u w:val="none"/>
                <w:lang w:val="en-US" w:eastAsia="zh-CN" w:bidi="ar-SA"/>
              </w:rPr>
            </w:pPr>
            <w:r>
              <w:rPr>
                <w:rFonts w:hint="eastAsia" w:ascii="Times New Roman" w:hAnsi="Times New Roman" w:eastAsia="楷体_GB2312" w:cs="Times New Roman"/>
                <w:i w:val="0"/>
                <w:color w:val="auto"/>
                <w:sz w:val="24"/>
                <w:szCs w:val="24"/>
                <w:u w:val="none"/>
                <w:lang w:val="en-US" w:eastAsia="zh-CN"/>
              </w:rPr>
              <w:t>成本合理</w:t>
            </w:r>
          </w:p>
        </w:tc>
        <w:tc>
          <w:tcPr>
            <w:tcW w:w="2802"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both"/>
              <w:textAlignment w:val="center"/>
              <w:rPr>
                <w:rFonts w:hint="default" w:ascii="Times New Roman" w:hAnsi="Times New Roman" w:eastAsia="楷体_GB2312" w:cs="Times New Roman"/>
                <w:i w:val="0"/>
                <w:color w:val="auto"/>
                <w:kern w:val="2"/>
                <w:sz w:val="24"/>
                <w:szCs w:val="24"/>
                <w:u w:val="none"/>
                <w:lang w:val="en-US" w:eastAsia="zh-CN" w:bidi="ar-SA"/>
              </w:rPr>
            </w:pPr>
            <w:r>
              <w:rPr>
                <w:rFonts w:hint="eastAsia" w:ascii="Times New Roman" w:hAnsi="Times New Roman" w:eastAsia="楷体_GB2312" w:cs="Times New Roman"/>
                <w:i w:val="0"/>
                <w:color w:val="auto"/>
                <w:sz w:val="24"/>
                <w:szCs w:val="24"/>
                <w:u w:val="none"/>
                <w:lang w:val="en-US" w:eastAsia="zh-CN"/>
              </w:rPr>
              <w:t>不超预算</w:t>
            </w:r>
          </w:p>
        </w:tc>
      </w:tr>
      <w:tr>
        <w:tblPrEx>
          <w:tblLayout w:type="fixed"/>
          <w:tblCellMar>
            <w:top w:w="15" w:type="dxa"/>
            <w:left w:w="15" w:type="dxa"/>
            <w:bottom w:w="15" w:type="dxa"/>
            <w:right w:w="15" w:type="dxa"/>
          </w:tblCellMar>
        </w:tblPrEx>
        <w:trPr>
          <w:trHeight w:val="680" w:hRule="atLeast"/>
          <w:jc w:val="center"/>
        </w:trPr>
        <w:tc>
          <w:tcPr>
            <w:tcW w:w="1199"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ascii="Times New Roman" w:hAnsi="Times New Roman" w:eastAsia="楷体_GB2312" w:cs="Times New Roman"/>
                <w:b/>
                <w:bCs/>
                <w:color w:val="auto"/>
                <w:sz w:val="24"/>
                <w:szCs w:val="24"/>
              </w:rPr>
            </w:pPr>
          </w:p>
        </w:tc>
        <w:tc>
          <w:tcPr>
            <w:tcW w:w="1200"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b/>
                <w:bCs/>
                <w:color w:val="auto"/>
                <w:sz w:val="24"/>
                <w:szCs w:val="24"/>
              </w:rPr>
            </w:pPr>
            <w:r>
              <w:rPr>
                <w:rFonts w:ascii="Times New Roman" w:hAnsi="Times New Roman" w:eastAsia="楷体_GB2312" w:cs="Times New Roman"/>
                <w:b/>
                <w:bCs/>
                <w:color w:val="auto"/>
                <w:kern w:val="0"/>
                <w:sz w:val="24"/>
                <w:szCs w:val="24"/>
              </w:rPr>
              <w:t>效</w:t>
            </w:r>
            <w:r>
              <w:rPr>
                <w:rFonts w:ascii="Times New Roman" w:hAnsi="Times New Roman" w:eastAsia="楷体_GB2312" w:cs="Times New Roman"/>
                <w:b/>
                <w:bCs/>
                <w:color w:val="auto"/>
                <w:kern w:val="0"/>
                <w:sz w:val="24"/>
                <w:szCs w:val="24"/>
              </w:rPr>
              <w:br w:type="textWrapping"/>
            </w:r>
            <w:r>
              <w:rPr>
                <w:rFonts w:ascii="Times New Roman" w:hAnsi="Times New Roman" w:eastAsia="楷体_GB2312" w:cs="Times New Roman"/>
                <w:b/>
                <w:bCs/>
                <w:color w:val="auto"/>
                <w:kern w:val="0"/>
                <w:sz w:val="24"/>
                <w:szCs w:val="24"/>
              </w:rPr>
              <w:t>益</w:t>
            </w:r>
            <w:r>
              <w:rPr>
                <w:rFonts w:ascii="Times New Roman" w:hAnsi="Times New Roman" w:eastAsia="楷体_GB2312" w:cs="Times New Roman"/>
                <w:b/>
                <w:bCs/>
                <w:color w:val="auto"/>
                <w:kern w:val="0"/>
                <w:sz w:val="24"/>
                <w:szCs w:val="24"/>
              </w:rPr>
              <w:br w:type="textWrapping"/>
            </w:r>
            <w:r>
              <w:rPr>
                <w:rFonts w:ascii="Times New Roman" w:hAnsi="Times New Roman" w:eastAsia="楷体_GB2312" w:cs="Times New Roman"/>
                <w:b/>
                <w:bCs/>
                <w:color w:val="auto"/>
                <w:kern w:val="0"/>
                <w:sz w:val="24"/>
                <w:szCs w:val="24"/>
              </w:rPr>
              <w:t>指</w:t>
            </w:r>
            <w:r>
              <w:rPr>
                <w:rFonts w:ascii="Times New Roman" w:hAnsi="Times New Roman" w:eastAsia="楷体_GB2312" w:cs="Times New Roman"/>
                <w:b/>
                <w:bCs/>
                <w:color w:val="auto"/>
                <w:kern w:val="0"/>
                <w:sz w:val="24"/>
                <w:szCs w:val="24"/>
              </w:rPr>
              <w:br w:type="textWrapping"/>
            </w:r>
            <w:r>
              <w:rPr>
                <w:rFonts w:ascii="Times New Roman" w:hAnsi="Times New Roman" w:eastAsia="楷体_GB2312" w:cs="Times New Roman"/>
                <w:b/>
                <w:bCs/>
                <w:color w:val="auto"/>
                <w:kern w:val="0"/>
                <w:sz w:val="24"/>
                <w:szCs w:val="24"/>
              </w:rPr>
              <w:t>标</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color w:val="auto"/>
                <w:sz w:val="24"/>
                <w:szCs w:val="24"/>
              </w:rPr>
            </w:pPr>
            <w:r>
              <w:rPr>
                <w:rFonts w:ascii="Times New Roman" w:hAnsi="Times New Roman" w:eastAsia="楷体_GB2312" w:cs="Times New Roman"/>
                <w:color w:val="auto"/>
                <w:kern w:val="0"/>
                <w:sz w:val="24"/>
                <w:szCs w:val="24"/>
              </w:rPr>
              <w:t>经济效益</w:t>
            </w:r>
            <w:r>
              <w:rPr>
                <w:rFonts w:ascii="Times New Roman" w:hAnsi="Times New Roman" w:eastAsia="楷体_GB2312" w:cs="Times New Roman"/>
                <w:color w:val="auto"/>
                <w:kern w:val="0"/>
                <w:sz w:val="24"/>
                <w:szCs w:val="24"/>
              </w:rPr>
              <w:br w:type="textWrapping"/>
            </w:r>
            <w:r>
              <w:rPr>
                <w:rFonts w:ascii="Times New Roman" w:hAnsi="Times New Roman" w:eastAsia="楷体_GB2312" w:cs="Times New Roman"/>
                <w:color w:val="auto"/>
                <w:kern w:val="0"/>
                <w:sz w:val="24"/>
                <w:szCs w:val="24"/>
              </w:rPr>
              <w:t>指标</w:t>
            </w:r>
          </w:p>
        </w:tc>
        <w:tc>
          <w:tcPr>
            <w:tcW w:w="252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both"/>
              <w:textAlignment w:val="center"/>
              <w:rPr>
                <w:rFonts w:ascii="Times New Roman" w:hAnsi="Times New Roman" w:eastAsia="楷体_GB2312" w:cs="Times New Roman"/>
                <w:color w:val="auto"/>
                <w:sz w:val="24"/>
                <w:szCs w:val="24"/>
              </w:rPr>
            </w:pPr>
          </w:p>
        </w:tc>
        <w:tc>
          <w:tcPr>
            <w:tcW w:w="2802" w:type="dxa"/>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仿宋_GB2312" w:hAnsi="Arial" w:cs="仿宋_GB2312"/>
                <w:color w:val="auto"/>
                <w:kern w:val="0"/>
                <w:sz w:val="24"/>
                <w:szCs w:val="24"/>
                <w:lang w:bidi="ar"/>
              </w:rPr>
            </w:pPr>
          </w:p>
        </w:tc>
      </w:tr>
      <w:tr>
        <w:tblPrEx>
          <w:tblLayout w:type="fixed"/>
          <w:tblCellMar>
            <w:top w:w="15" w:type="dxa"/>
            <w:left w:w="15" w:type="dxa"/>
            <w:bottom w:w="15" w:type="dxa"/>
            <w:right w:w="15" w:type="dxa"/>
          </w:tblCellMar>
        </w:tblPrEx>
        <w:trPr>
          <w:trHeight w:val="680" w:hRule="atLeast"/>
          <w:jc w:val="center"/>
        </w:trPr>
        <w:tc>
          <w:tcPr>
            <w:tcW w:w="1199" w:type="dxa"/>
            <w:vMerge w:val="continue"/>
            <w:tcBorders>
              <w:top w:val="single" w:color="000000" w:sz="4" w:space="0"/>
              <w:left w:val="single" w:color="000000" w:sz="4" w:space="0"/>
              <w:right w:val="single" w:color="000000" w:sz="4" w:space="0"/>
            </w:tcBorders>
            <w:vAlign w:val="center"/>
          </w:tcPr>
          <w:p>
            <w:pPr>
              <w:spacing w:line="300" w:lineRule="exact"/>
              <w:jc w:val="center"/>
              <w:rPr>
                <w:rFonts w:ascii="Times New Roman" w:hAnsi="Times New Roman" w:eastAsia="楷体_GB2312" w:cs="Times New Roman"/>
                <w:color w:val="auto"/>
                <w:sz w:val="24"/>
                <w:szCs w:val="24"/>
              </w:rPr>
            </w:pPr>
          </w:p>
        </w:tc>
        <w:tc>
          <w:tcPr>
            <w:tcW w:w="1200"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ascii="Times New Roman" w:hAnsi="Times New Roman" w:eastAsia="楷体_GB2312" w:cs="Times New Roman"/>
                <w:color w:val="auto"/>
                <w:sz w:val="24"/>
                <w:szCs w:val="24"/>
              </w:rPr>
            </w:pPr>
          </w:p>
        </w:tc>
        <w:tc>
          <w:tcPr>
            <w:tcW w:w="1536" w:type="dxa"/>
            <w:tcBorders>
              <w:top w:val="single" w:color="000000" w:sz="4" w:space="0"/>
              <w:left w:val="single" w:color="000000" w:sz="4" w:space="0"/>
              <w:bottom w:val="single" w:color="auto"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color w:val="auto"/>
                <w:sz w:val="24"/>
                <w:szCs w:val="24"/>
              </w:rPr>
            </w:pPr>
            <w:r>
              <w:rPr>
                <w:rFonts w:ascii="Times New Roman" w:hAnsi="Times New Roman" w:eastAsia="楷体_GB2312" w:cs="Times New Roman"/>
                <w:color w:val="auto"/>
                <w:kern w:val="0"/>
                <w:sz w:val="24"/>
                <w:szCs w:val="24"/>
              </w:rPr>
              <w:t>社会效益</w:t>
            </w:r>
            <w:r>
              <w:rPr>
                <w:rFonts w:ascii="Times New Roman" w:hAnsi="Times New Roman" w:eastAsia="楷体_GB2312" w:cs="Times New Roman"/>
                <w:color w:val="auto"/>
                <w:kern w:val="0"/>
                <w:sz w:val="24"/>
                <w:szCs w:val="24"/>
              </w:rPr>
              <w:br w:type="textWrapping"/>
            </w:r>
            <w:r>
              <w:rPr>
                <w:rFonts w:ascii="Times New Roman" w:hAnsi="Times New Roman" w:eastAsia="楷体_GB2312" w:cs="Times New Roman"/>
                <w:color w:val="auto"/>
                <w:kern w:val="0"/>
                <w:sz w:val="24"/>
                <w:szCs w:val="24"/>
              </w:rPr>
              <w:t>指标</w:t>
            </w:r>
          </w:p>
        </w:tc>
        <w:tc>
          <w:tcPr>
            <w:tcW w:w="2524" w:type="dxa"/>
            <w:gridSpan w:val="2"/>
            <w:tcBorders>
              <w:top w:val="single" w:color="000000" w:sz="4" w:space="0"/>
              <w:left w:val="single" w:color="000000" w:sz="4" w:space="0"/>
              <w:bottom w:val="single" w:color="auto" w:sz="4" w:space="0"/>
              <w:right w:val="single" w:color="000000" w:sz="4" w:space="0"/>
            </w:tcBorders>
            <w:vAlign w:val="center"/>
          </w:tcPr>
          <w:p>
            <w:pPr>
              <w:widowControl/>
              <w:jc w:val="both"/>
              <w:textAlignment w:val="center"/>
              <w:rPr>
                <w:rFonts w:hint="eastAsia" w:ascii="Times New Roman" w:hAnsi="Times New Roman" w:eastAsia="楷体" w:cs="Times New Roman"/>
                <w:color w:val="auto"/>
                <w:sz w:val="24"/>
                <w:szCs w:val="24"/>
              </w:rPr>
            </w:pPr>
          </w:p>
        </w:tc>
        <w:tc>
          <w:tcPr>
            <w:tcW w:w="2802" w:type="dxa"/>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ascii="Times New Roman" w:hAnsi="Times New Roman" w:eastAsia="楷体_GB2312" w:cs="Times New Roman"/>
                <w:color w:val="auto"/>
                <w:sz w:val="24"/>
                <w:szCs w:val="24"/>
              </w:rPr>
            </w:pPr>
          </w:p>
        </w:tc>
      </w:tr>
      <w:tr>
        <w:tblPrEx>
          <w:tblLayout w:type="fixed"/>
          <w:tblCellMar>
            <w:top w:w="15" w:type="dxa"/>
            <w:left w:w="15" w:type="dxa"/>
            <w:bottom w:w="15" w:type="dxa"/>
            <w:right w:w="15" w:type="dxa"/>
          </w:tblCellMar>
        </w:tblPrEx>
        <w:trPr>
          <w:trHeight w:val="680" w:hRule="atLeast"/>
          <w:jc w:val="center"/>
        </w:trPr>
        <w:tc>
          <w:tcPr>
            <w:tcW w:w="1199" w:type="dxa"/>
            <w:vMerge w:val="continue"/>
            <w:tcBorders>
              <w:left w:val="single" w:color="000000" w:sz="4" w:space="0"/>
              <w:right w:val="single" w:color="000000" w:sz="4" w:space="0"/>
            </w:tcBorders>
            <w:vAlign w:val="center"/>
          </w:tcPr>
          <w:p>
            <w:pPr>
              <w:spacing w:line="300" w:lineRule="exact"/>
              <w:jc w:val="center"/>
              <w:rPr>
                <w:rFonts w:ascii="Times New Roman" w:hAnsi="Times New Roman" w:eastAsia="楷体_GB2312" w:cs="Times New Roman"/>
                <w:color w:val="auto"/>
                <w:sz w:val="24"/>
                <w:szCs w:val="24"/>
              </w:rPr>
            </w:pPr>
          </w:p>
        </w:tc>
        <w:tc>
          <w:tcPr>
            <w:tcW w:w="1200" w:type="dxa"/>
            <w:vMerge w:val="continue"/>
            <w:tcBorders>
              <w:top w:val="single" w:color="000000" w:sz="4" w:space="0"/>
              <w:left w:val="single" w:color="000000" w:sz="4" w:space="0"/>
              <w:bottom w:val="single" w:color="000000" w:sz="4" w:space="0"/>
              <w:right w:val="single" w:color="auto" w:sz="4" w:space="0"/>
            </w:tcBorders>
            <w:vAlign w:val="center"/>
          </w:tcPr>
          <w:p>
            <w:pPr>
              <w:spacing w:line="300" w:lineRule="exact"/>
              <w:jc w:val="center"/>
              <w:rPr>
                <w:rFonts w:ascii="Times New Roman" w:hAnsi="Times New Roman" w:eastAsia="楷体_GB2312" w:cs="Times New Roman"/>
                <w:color w:val="auto"/>
                <w:sz w:val="24"/>
                <w:szCs w:val="24"/>
              </w:rPr>
            </w:pPr>
          </w:p>
        </w:tc>
        <w:tc>
          <w:tcPr>
            <w:tcW w:w="1536" w:type="dxa"/>
            <w:tcBorders>
              <w:top w:val="single" w:color="auto" w:sz="4" w:space="0"/>
              <w:left w:val="single" w:color="auto"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color w:val="auto"/>
                <w:sz w:val="24"/>
                <w:szCs w:val="24"/>
              </w:rPr>
            </w:pPr>
            <w:r>
              <w:rPr>
                <w:rFonts w:ascii="Times New Roman" w:hAnsi="Times New Roman" w:eastAsia="楷体_GB2312" w:cs="Times New Roman"/>
                <w:color w:val="auto"/>
                <w:kern w:val="0"/>
                <w:sz w:val="24"/>
                <w:szCs w:val="24"/>
              </w:rPr>
              <w:t>生态效益</w:t>
            </w:r>
            <w:r>
              <w:rPr>
                <w:rFonts w:ascii="Times New Roman" w:hAnsi="Times New Roman" w:eastAsia="楷体_GB2312" w:cs="Times New Roman"/>
                <w:color w:val="auto"/>
                <w:kern w:val="0"/>
                <w:sz w:val="24"/>
                <w:szCs w:val="24"/>
              </w:rPr>
              <w:br w:type="textWrapping"/>
            </w:r>
            <w:r>
              <w:rPr>
                <w:rFonts w:ascii="Times New Roman" w:hAnsi="Times New Roman" w:eastAsia="楷体_GB2312" w:cs="Times New Roman"/>
                <w:color w:val="auto"/>
                <w:kern w:val="0"/>
                <w:sz w:val="24"/>
                <w:szCs w:val="24"/>
              </w:rPr>
              <w:t>指标</w:t>
            </w:r>
          </w:p>
        </w:tc>
        <w:tc>
          <w:tcPr>
            <w:tcW w:w="2524" w:type="dxa"/>
            <w:gridSpan w:val="2"/>
            <w:tcBorders>
              <w:top w:val="single" w:color="auto" w:sz="4" w:space="0"/>
              <w:left w:val="single" w:color="000000" w:sz="4" w:space="0"/>
              <w:bottom w:val="single" w:color="000000" w:sz="4" w:space="0"/>
              <w:right w:val="single" w:color="auto" w:sz="4" w:space="0"/>
            </w:tcBorders>
            <w:vAlign w:val="center"/>
          </w:tcPr>
          <w:p>
            <w:pPr>
              <w:widowControl/>
              <w:wordWrap/>
              <w:adjustRightInd/>
              <w:snapToGrid/>
              <w:spacing w:line="300" w:lineRule="exact"/>
              <w:ind w:left="0" w:leftChars="0" w:right="0" w:rightChars="0" w:firstLine="0" w:firstLineChars="0"/>
              <w:jc w:val="both"/>
              <w:textAlignment w:val="center"/>
              <w:outlineLvl w:val="9"/>
              <w:rPr>
                <w:rFonts w:hint="eastAsia" w:ascii="仿宋_GB2312" w:hAnsi="仿宋_GB2312" w:eastAsia="仿宋_GB2312" w:cs="仿宋_GB2312"/>
                <w:i w:val="0"/>
                <w:color w:val="auto"/>
                <w:kern w:val="0"/>
                <w:sz w:val="24"/>
                <w:szCs w:val="24"/>
                <w:u w:val="none"/>
                <w:lang w:val="en-US" w:eastAsia="zh-CN" w:bidi="ar"/>
              </w:rPr>
            </w:pPr>
            <w:r>
              <w:rPr>
                <w:rFonts w:hint="eastAsia" w:ascii="楷体_GB2312" w:hAnsi="楷体_GB2312" w:eastAsia="楷体_GB2312" w:cs="楷体_GB2312"/>
                <w:color w:val="auto"/>
                <w:kern w:val="0"/>
                <w:sz w:val="24"/>
                <w:lang w:eastAsia="zh-CN" w:bidi="ar"/>
              </w:rPr>
              <w:t>生态环境监管能力</w:t>
            </w:r>
          </w:p>
        </w:tc>
        <w:tc>
          <w:tcPr>
            <w:tcW w:w="2802" w:type="dxa"/>
            <w:tcBorders>
              <w:top w:val="single" w:color="000000" w:sz="4" w:space="0"/>
              <w:left w:val="single" w:color="auto" w:sz="4" w:space="0"/>
              <w:bottom w:val="single" w:color="000000" w:sz="4" w:space="0"/>
              <w:right w:val="single" w:color="000000" w:sz="4" w:space="0"/>
            </w:tcBorders>
            <w:vAlign w:val="center"/>
          </w:tcPr>
          <w:p>
            <w:pPr>
              <w:widowControl/>
              <w:wordWrap/>
              <w:adjustRightInd/>
              <w:snapToGrid/>
              <w:spacing w:line="300" w:lineRule="exact"/>
              <w:ind w:left="0" w:leftChars="0" w:right="0" w:rightChars="0" w:firstLine="0" w:firstLineChars="0"/>
              <w:jc w:val="both"/>
              <w:textAlignment w:val="center"/>
              <w:outlineLvl w:val="9"/>
              <w:rPr>
                <w:rFonts w:hint="default" w:ascii="仿宋_GB2312" w:hAnsi="仿宋_GB2312" w:eastAsia="仿宋_GB2312" w:cs="仿宋_GB2312"/>
                <w:i w:val="0"/>
                <w:color w:val="auto"/>
                <w:kern w:val="0"/>
                <w:sz w:val="24"/>
                <w:szCs w:val="24"/>
                <w:u w:val="none"/>
                <w:lang w:val="en-US" w:eastAsia="zh-CN" w:bidi="ar"/>
              </w:rPr>
            </w:pPr>
            <w:r>
              <w:rPr>
                <w:rFonts w:hint="eastAsia" w:ascii="楷体_GB2312" w:hAnsi="楷体_GB2312" w:eastAsia="楷体_GB2312" w:cs="楷体_GB2312"/>
                <w:color w:val="auto"/>
                <w:kern w:val="0"/>
                <w:sz w:val="24"/>
                <w:lang w:eastAsia="zh-CN" w:bidi="ar"/>
              </w:rPr>
              <w:t>有效提升</w:t>
            </w:r>
          </w:p>
        </w:tc>
      </w:tr>
      <w:tr>
        <w:tblPrEx>
          <w:tblLayout w:type="fixed"/>
          <w:tblCellMar>
            <w:top w:w="15" w:type="dxa"/>
            <w:left w:w="15" w:type="dxa"/>
            <w:bottom w:w="15" w:type="dxa"/>
            <w:right w:w="15" w:type="dxa"/>
          </w:tblCellMar>
        </w:tblPrEx>
        <w:trPr>
          <w:trHeight w:val="680" w:hRule="atLeast"/>
          <w:jc w:val="center"/>
        </w:trPr>
        <w:tc>
          <w:tcPr>
            <w:tcW w:w="1199" w:type="dxa"/>
            <w:vMerge w:val="continue"/>
            <w:tcBorders>
              <w:left w:val="single" w:color="000000" w:sz="4" w:space="0"/>
              <w:right w:val="single" w:color="000000" w:sz="4" w:space="0"/>
            </w:tcBorders>
            <w:vAlign w:val="center"/>
          </w:tcPr>
          <w:p>
            <w:pPr>
              <w:spacing w:line="300" w:lineRule="exact"/>
              <w:jc w:val="center"/>
              <w:rPr>
                <w:rFonts w:ascii="Times New Roman" w:hAnsi="Times New Roman" w:eastAsia="楷体_GB2312" w:cs="Times New Roman"/>
                <w:color w:val="auto"/>
                <w:sz w:val="24"/>
                <w:szCs w:val="24"/>
              </w:rPr>
            </w:pPr>
          </w:p>
        </w:tc>
        <w:tc>
          <w:tcPr>
            <w:tcW w:w="1200" w:type="dxa"/>
            <w:vMerge w:val="continue"/>
            <w:tcBorders>
              <w:top w:val="single" w:color="000000" w:sz="4" w:space="0"/>
              <w:left w:val="single" w:color="000000" w:sz="4" w:space="0"/>
              <w:bottom w:val="single" w:color="000000" w:sz="4" w:space="0"/>
              <w:right w:val="single" w:color="auto" w:sz="4" w:space="0"/>
            </w:tcBorders>
            <w:vAlign w:val="center"/>
          </w:tcPr>
          <w:p>
            <w:pPr>
              <w:spacing w:line="300" w:lineRule="exact"/>
              <w:jc w:val="center"/>
              <w:rPr>
                <w:rFonts w:ascii="Times New Roman" w:hAnsi="Times New Roman" w:eastAsia="楷体_GB2312" w:cs="Times New Roman"/>
                <w:color w:val="auto"/>
                <w:sz w:val="24"/>
                <w:szCs w:val="24"/>
              </w:rPr>
            </w:pPr>
          </w:p>
        </w:tc>
        <w:tc>
          <w:tcPr>
            <w:tcW w:w="1536" w:type="dxa"/>
            <w:tcBorders>
              <w:top w:val="single" w:color="000000" w:sz="4" w:space="0"/>
              <w:left w:val="single" w:color="auto"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color w:val="auto"/>
                <w:sz w:val="24"/>
                <w:szCs w:val="24"/>
              </w:rPr>
            </w:pPr>
            <w:r>
              <w:rPr>
                <w:rFonts w:ascii="Times New Roman" w:hAnsi="Times New Roman" w:eastAsia="楷体_GB2312" w:cs="Times New Roman"/>
                <w:color w:val="auto"/>
                <w:kern w:val="0"/>
                <w:sz w:val="24"/>
                <w:szCs w:val="24"/>
              </w:rPr>
              <w:t>可持续影响</w:t>
            </w:r>
            <w:r>
              <w:rPr>
                <w:rFonts w:ascii="Times New Roman" w:hAnsi="Times New Roman" w:eastAsia="楷体_GB2312" w:cs="Times New Roman"/>
                <w:color w:val="auto"/>
                <w:kern w:val="0"/>
                <w:sz w:val="24"/>
                <w:szCs w:val="24"/>
              </w:rPr>
              <w:br w:type="textWrapping"/>
            </w:r>
            <w:r>
              <w:rPr>
                <w:rFonts w:ascii="Times New Roman" w:hAnsi="Times New Roman" w:eastAsia="楷体_GB2312" w:cs="Times New Roman"/>
                <w:color w:val="auto"/>
                <w:kern w:val="0"/>
                <w:sz w:val="24"/>
                <w:szCs w:val="24"/>
              </w:rPr>
              <w:t>指标</w:t>
            </w:r>
          </w:p>
        </w:tc>
        <w:tc>
          <w:tcPr>
            <w:tcW w:w="2524" w:type="dxa"/>
            <w:gridSpan w:val="2"/>
            <w:tcBorders>
              <w:top w:val="single" w:color="000000" w:sz="4" w:space="0"/>
              <w:left w:val="single" w:color="000000" w:sz="4" w:space="0"/>
              <w:bottom w:val="single" w:color="000000" w:sz="4" w:space="0"/>
              <w:right w:val="single" w:color="auto" w:sz="4" w:space="0"/>
            </w:tcBorders>
            <w:vAlign w:val="center"/>
          </w:tcPr>
          <w:p>
            <w:pPr>
              <w:widowControl/>
              <w:snapToGrid/>
              <w:spacing w:line="240" w:lineRule="auto"/>
              <w:ind w:firstLine="0" w:firstLineChars="0"/>
              <w:jc w:val="both"/>
              <w:textAlignment w:val="center"/>
              <w:rPr>
                <w:rFonts w:hint="default" w:ascii="仿宋_GB2312" w:hAnsi="仿宋_GB2312" w:eastAsia="仿宋_GB2312" w:cs="仿宋_GB2312"/>
                <w:i w:val="0"/>
                <w:color w:val="auto"/>
                <w:kern w:val="2"/>
                <w:sz w:val="24"/>
                <w:szCs w:val="24"/>
                <w:u w:val="none"/>
                <w:lang w:val="en-US" w:eastAsia="zh-CN" w:bidi="ar-SA"/>
              </w:rPr>
            </w:pPr>
            <w:r>
              <w:rPr>
                <w:rFonts w:hint="eastAsia" w:ascii="楷体_GB2312" w:hAnsi="楷体_GB2312" w:eastAsia="楷体_GB2312" w:cs="楷体_GB2312"/>
                <w:color w:val="000000"/>
                <w:sz w:val="24"/>
                <w:szCs w:val="24"/>
                <w:lang w:val="en-US" w:eastAsia="zh-CN"/>
              </w:rPr>
              <w:t>社会公众环保意识</w:t>
            </w:r>
          </w:p>
        </w:tc>
        <w:tc>
          <w:tcPr>
            <w:tcW w:w="2802"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both"/>
              <w:textAlignment w:val="center"/>
              <w:rPr>
                <w:rFonts w:hint="default" w:ascii="仿宋_GB2312" w:hAnsi="仿宋_GB2312" w:eastAsia="仿宋_GB2312" w:cs="仿宋_GB2312"/>
                <w:i w:val="0"/>
                <w:color w:val="auto"/>
                <w:kern w:val="2"/>
                <w:sz w:val="24"/>
                <w:szCs w:val="24"/>
                <w:u w:val="none"/>
                <w:lang w:val="en-US" w:eastAsia="zh-CN" w:bidi="ar-SA"/>
              </w:rPr>
            </w:pPr>
            <w:r>
              <w:rPr>
                <w:rFonts w:hint="eastAsia" w:ascii="楷体_GB2312" w:hAnsi="楷体_GB2312" w:eastAsia="楷体_GB2312" w:cs="楷体_GB2312"/>
                <w:color w:val="000000"/>
                <w:sz w:val="24"/>
                <w:szCs w:val="24"/>
                <w:lang w:val="en-US" w:eastAsia="zh-CN"/>
              </w:rPr>
              <w:t>有效提升</w:t>
            </w:r>
          </w:p>
        </w:tc>
      </w:tr>
      <w:tr>
        <w:tblPrEx>
          <w:tblLayout w:type="fixed"/>
          <w:tblCellMar>
            <w:top w:w="15" w:type="dxa"/>
            <w:left w:w="15" w:type="dxa"/>
            <w:bottom w:w="15" w:type="dxa"/>
            <w:right w:w="15" w:type="dxa"/>
          </w:tblCellMar>
        </w:tblPrEx>
        <w:trPr>
          <w:trHeight w:val="680" w:hRule="atLeast"/>
          <w:jc w:val="center"/>
        </w:trPr>
        <w:tc>
          <w:tcPr>
            <w:tcW w:w="1199" w:type="dxa"/>
            <w:vMerge w:val="continue"/>
            <w:tcBorders>
              <w:left w:val="single" w:color="000000" w:sz="4" w:space="0"/>
              <w:bottom w:val="single" w:color="000000" w:sz="4" w:space="0"/>
              <w:right w:val="single" w:color="000000" w:sz="4" w:space="0"/>
            </w:tcBorders>
            <w:vAlign w:val="center"/>
          </w:tcPr>
          <w:p>
            <w:pPr>
              <w:spacing w:line="300" w:lineRule="exact"/>
              <w:jc w:val="center"/>
              <w:rPr>
                <w:rFonts w:ascii="Times New Roman" w:hAnsi="Times New Roman" w:eastAsia="楷体_GB2312" w:cs="Times New Roman"/>
                <w:color w:val="auto"/>
                <w:sz w:val="24"/>
                <w:szCs w:val="24"/>
              </w:rPr>
            </w:pPr>
          </w:p>
        </w:tc>
        <w:tc>
          <w:tcPr>
            <w:tcW w:w="1200" w:type="dxa"/>
            <w:tcBorders>
              <w:top w:val="single" w:color="000000" w:sz="4" w:space="0"/>
              <w:left w:val="single" w:color="000000" w:sz="4" w:space="0"/>
              <w:bottom w:val="single" w:color="000000" w:sz="4" w:space="0"/>
              <w:right w:val="single" w:color="auto" w:sz="4" w:space="0"/>
            </w:tcBorders>
            <w:vAlign w:val="center"/>
          </w:tcPr>
          <w:p>
            <w:pPr>
              <w:spacing w:line="300" w:lineRule="exact"/>
              <w:jc w:val="center"/>
              <w:rPr>
                <w:rFonts w:ascii="Times New Roman" w:hAnsi="Times New Roman" w:eastAsia="楷体_GB2312" w:cs="Times New Roman"/>
                <w:color w:val="auto"/>
                <w:sz w:val="24"/>
                <w:szCs w:val="24"/>
              </w:rPr>
            </w:pPr>
            <w:r>
              <w:rPr>
                <w:rFonts w:hint="eastAsia" w:ascii="Times New Roman" w:hAnsi="Times New Roman" w:eastAsia="楷体_GB2312" w:cs="Times New Roman"/>
                <w:b/>
                <w:bCs/>
                <w:color w:val="auto"/>
                <w:kern w:val="0"/>
                <w:sz w:val="24"/>
                <w:szCs w:val="24"/>
              </w:rPr>
              <w:t>满意度指标</w:t>
            </w:r>
          </w:p>
        </w:tc>
        <w:tc>
          <w:tcPr>
            <w:tcW w:w="1536" w:type="dxa"/>
            <w:tcBorders>
              <w:top w:val="single" w:color="000000" w:sz="4" w:space="0"/>
              <w:left w:val="single" w:color="auto" w:sz="4" w:space="0"/>
              <w:bottom w:val="single" w:color="auto"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color w:val="auto"/>
                <w:kern w:val="0"/>
                <w:sz w:val="24"/>
                <w:szCs w:val="24"/>
              </w:rPr>
            </w:pPr>
            <w:r>
              <w:rPr>
                <w:rFonts w:ascii="Times New Roman" w:hAnsi="Times New Roman" w:eastAsia="楷体_GB2312" w:cs="Times New Roman"/>
                <w:color w:val="auto"/>
                <w:kern w:val="0"/>
                <w:sz w:val="24"/>
                <w:szCs w:val="24"/>
              </w:rPr>
              <w:t>服务对象</w:t>
            </w:r>
            <w:r>
              <w:rPr>
                <w:rFonts w:ascii="Times New Roman" w:hAnsi="Times New Roman" w:eastAsia="楷体_GB2312" w:cs="Times New Roman"/>
                <w:color w:val="auto"/>
                <w:kern w:val="0"/>
                <w:sz w:val="24"/>
                <w:szCs w:val="24"/>
              </w:rPr>
              <w:br w:type="textWrapping"/>
            </w:r>
            <w:r>
              <w:rPr>
                <w:rFonts w:ascii="Times New Roman" w:hAnsi="Times New Roman" w:eastAsia="楷体_GB2312" w:cs="Times New Roman"/>
                <w:color w:val="auto"/>
                <w:kern w:val="0"/>
                <w:sz w:val="24"/>
                <w:szCs w:val="24"/>
              </w:rPr>
              <w:t>满意度指标</w:t>
            </w:r>
          </w:p>
        </w:tc>
        <w:tc>
          <w:tcPr>
            <w:tcW w:w="2524" w:type="dxa"/>
            <w:gridSpan w:val="2"/>
            <w:tcBorders>
              <w:top w:val="single" w:color="000000" w:sz="4" w:space="0"/>
              <w:left w:val="single" w:color="000000" w:sz="4" w:space="0"/>
              <w:bottom w:val="single" w:color="auto" w:sz="4" w:space="0"/>
              <w:right w:val="single" w:color="auto" w:sz="4" w:space="0"/>
            </w:tcBorders>
            <w:vAlign w:val="center"/>
          </w:tcPr>
          <w:p>
            <w:pPr>
              <w:widowControl/>
              <w:wordWrap/>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auto"/>
                <w:kern w:val="2"/>
                <w:sz w:val="24"/>
                <w:szCs w:val="24"/>
                <w:u w:val="none"/>
                <w:lang w:val="en-US" w:eastAsia="zh-CN" w:bidi="ar-SA"/>
              </w:rPr>
            </w:pPr>
            <w:r>
              <w:rPr>
                <w:rFonts w:hint="eastAsia" w:eastAsia="楷体_GB2312" w:cs="Times New Roman"/>
                <w:i w:val="0"/>
                <w:color w:val="auto"/>
                <w:kern w:val="0"/>
                <w:sz w:val="24"/>
                <w:szCs w:val="24"/>
                <w:u w:val="none"/>
                <w:lang w:val="en-US" w:eastAsia="zh-CN"/>
              </w:rPr>
              <w:t>群众</w:t>
            </w:r>
            <w:r>
              <w:rPr>
                <w:rFonts w:hint="eastAsia" w:ascii="Times New Roman" w:hAnsi="Times New Roman" w:eastAsia="楷体_GB2312" w:cs="Times New Roman"/>
                <w:i w:val="0"/>
                <w:color w:val="auto"/>
                <w:kern w:val="0"/>
                <w:sz w:val="24"/>
                <w:szCs w:val="24"/>
                <w:u w:val="none"/>
                <w:lang w:val="en-US" w:eastAsia="zh-CN"/>
              </w:rPr>
              <w:t>满意度</w:t>
            </w:r>
          </w:p>
        </w:tc>
        <w:tc>
          <w:tcPr>
            <w:tcW w:w="2802" w:type="dxa"/>
            <w:tcBorders>
              <w:top w:val="single" w:color="000000" w:sz="4" w:space="0"/>
              <w:left w:val="single" w:color="auto" w:sz="4" w:space="0"/>
              <w:bottom w:val="single" w:color="000000" w:sz="4" w:space="0"/>
              <w:right w:val="single" w:color="000000" w:sz="4" w:space="0"/>
            </w:tcBorders>
            <w:vAlign w:val="center"/>
          </w:tcPr>
          <w:p>
            <w:pPr>
              <w:widowControl/>
              <w:wordWrap/>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auto"/>
                <w:kern w:val="2"/>
                <w:sz w:val="24"/>
                <w:szCs w:val="24"/>
                <w:u w:val="none"/>
                <w:lang w:val="en-US" w:eastAsia="zh-CN" w:bidi="ar-SA"/>
              </w:rPr>
            </w:pPr>
            <w:r>
              <w:rPr>
                <w:rFonts w:hint="eastAsia" w:ascii="Times New Roman" w:hAnsi="Times New Roman" w:eastAsia="楷体_GB2312" w:cs="Times New Roman"/>
                <w:i w:val="0"/>
                <w:color w:val="auto"/>
                <w:sz w:val="24"/>
                <w:szCs w:val="24"/>
                <w:u w:val="none"/>
              </w:rPr>
              <w:t>≥90%</w:t>
            </w:r>
          </w:p>
        </w:tc>
      </w:tr>
    </w:tbl>
    <w:p>
      <w:pPr>
        <w:widowControl w:val="0"/>
        <w:numPr>
          <w:ilvl w:val="0"/>
          <w:numId w:val="0"/>
        </w:numPr>
        <w:snapToGrid/>
        <w:spacing w:line="560" w:lineRule="exact"/>
        <w:ind w:leftChars="200"/>
        <w:jc w:val="both"/>
        <w:outlineLvl w:val="0"/>
        <w:rPr>
          <w:rFonts w:hint="eastAsia" w:ascii="方正小标宋简体" w:hAnsi="方正小标宋简体" w:eastAsia="方正小标宋简体" w:cs="方正小标宋简体"/>
          <w:kern w:val="2"/>
          <w:sz w:val="32"/>
          <w:szCs w:val="24"/>
          <w:lang w:val="en-US" w:eastAsia="zh-CN" w:bidi="ar-SA"/>
        </w:rPr>
      </w:pPr>
    </w:p>
    <w:p>
      <w:pPr>
        <w:rPr>
          <w:rFonts w:hint="eastAsia" w:ascii="方正小标宋简体" w:hAnsi="方正小标宋简体" w:eastAsia="方正小标宋简体" w:cs="方正小标宋简体"/>
          <w:kern w:val="2"/>
          <w:sz w:val="32"/>
          <w:szCs w:val="24"/>
          <w:lang w:val="en-US" w:eastAsia="zh-CN" w:bidi="ar-SA"/>
        </w:rPr>
      </w:pPr>
    </w:p>
    <w:p>
      <w:pPr>
        <w:rPr>
          <w:rFonts w:hint="eastAsia" w:ascii="方正小标宋简体" w:hAnsi="方正小标宋简体" w:eastAsia="方正小标宋简体" w:cs="方正小标宋简体"/>
          <w:kern w:val="2"/>
          <w:sz w:val="32"/>
          <w:szCs w:val="24"/>
          <w:lang w:val="en-US" w:eastAsia="zh-CN" w:bidi="ar-SA"/>
        </w:rPr>
      </w:pPr>
    </w:p>
    <w:p>
      <w:pPr>
        <w:rPr>
          <w:rFonts w:hint="eastAsia" w:ascii="方正小标宋简体" w:hAnsi="方正小标宋简体" w:eastAsia="方正小标宋简体" w:cs="方正小标宋简体"/>
          <w:kern w:val="2"/>
          <w:sz w:val="32"/>
          <w:szCs w:val="24"/>
          <w:lang w:val="en-US" w:eastAsia="zh-CN" w:bidi="ar-SA"/>
        </w:rPr>
      </w:pPr>
      <w:r>
        <w:rPr>
          <w:rFonts w:hint="eastAsia" w:ascii="方正小标宋简体" w:hAnsi="方正小标宋简体" w:eastAsia="方正小标宋简体" w:cs="方正小标宋简体"/>
          <w:kern w:val="2"/>
          <w:sz w:val="32"/>
          <w:szCs w:val="24"/>
          <w:lang w:val="en-US" w:eastAsia="zh-CN" w:bidi="ar-SA"/>
        </w:rPr>
        <w:br w:type="page"/>
      </w:r>
    </w:p>
    <w:p>
      <w:pPr>
        <w:pStyle w:val="2"/>
        <w:rPr>
          <w:rFonts w:hint="eastAsia"/>
          <w:lang w:val="en-US" w:eastAsia="zh-CN"/>
        </w:rPr>
      </w:pPr>
    </w:p>
    <w:p>
      <w:pPr>
        <w:widowControl w:val="0"/>
        <w:numPr>
          <w:ilvl w:val="0"/>
          <w:numId w:val="0"/>
        </w:numPr>
        <w:snapToGrid/>
        <w:spacing w:line="560" w:lineRule="exact"/>
        <w:ind w:leftChars="200"/>
        <w:jc w:val="both"/>
        <w:outlineLvl w:val="0"/>
        <w:rPr>
          <w:rFonts w:hint="eastAsia" w:ascii="方正小标宋简体" w:hAnsi="方正小标宋简体" w:eastAsia="方正小标宋简体" w:cs="方正小标宋简体"/>
          <w:kern w:val="2"/>
          <w:sz w:val="32"/>
          <w:szCs w:val="24"/>
          <w:lang w:val="en-US" w:eastAsia="zh-CN" w:bidi="ar-SA"/>
        </w:rPr>
      </w:pPr>
      <w:r>
        <w:rPr>
          <w:rFonts w:hint="eastAsia" w:ascii="方正小标宋简体" w:hAnsi="方正小标宋简体" w:eastAsia="方正小标宋简体" w:cs="方正小标宋简体"/>
          <w:kern w:val="2"/>
          <w:sz w:val="32"/>
          <w:szCs w:val="24"/>
          <w:lang w:val="en-US" w:eastAsia="zh-CN" w:bidi="ar-SA"/>
        </w:rPr>
        <w:t>5.2、区域绩效目标申报表（普宁市）</w:t>
      </w:r>
    </w:p>
    <w:tbl>
      <w:tblPr>
        <w:tblStyle w:val="7"/>
        <w:tblW w:w="9261" w:type="dxa"/>
        <w:jc w:val="center"/>
        <w:tblInd w:w="0" w:type="dxa"/>
        <w:tblLayout w:type="fixed"/>
        <w:tblCellMar>
          <w:top w:w="15" w:type="dxa"/>
          <w:left w:w="15" w:type="dxa"/>
          <w:bottom w:w="15" w:type="dxa"/>
          <w:right w:w="15" w:type="dxa"/>
        </w:tblCellMar>
      </w:tblPr>
      <w:tblGrid>
        <w:gridCol w:w="1199"/>
        <w:gridCol w:w="1200"/>
        <w:gridCol w:w="1536"/>
        <w:gridCol w:w="1726"/>
        <w:gridCol w:w="641"/>
        <w:gridCol w:w="157"/>
        <w:gridCol w:w="2802"/>
      </w:tblGrid>
      <w:tr>
        <w:tblPrEx>
          <w:tblLayout w:type="fixed"/>
          <w:tblCellMar>
            <w:top w:w="15" w:type="dxa"/>
            <w:left w:w="15" w:type="dxa"/>
            <w:bottom w:w="15" w:type="dxa"/>
            <w:right w:w="15" w:type="dxa"/>
          </w:tblCellMar>
        </w:tblPrEx>
        <w:trPr>
          <w:trHeight w:val="382" w:hRule="atLeast"/>
          <w:jc w:val="center"/>
        </w:trPr>
        <w:tc>
          <w:tcPr>
            <w:tcW w:w="239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b/>
                <w:bCs/>
                <w:color w:val="auto"/>
                <w:sz w:val="24"/>
                <w:szCs w:val="24"/>
              </w:rPr>
            </w:pPr>
            <w:r>
              <w:rPr>
                <w:rFonts w:ascii="Times New Roman" w:hAnsi="Times New Roman" w:eastAsia="楷体_GB2312" w:cs="Times New Roman"/>
                <w:b/>
                <w:bCs/>
                <w:color w:val="auto"/>
                <w:kern w:val="0"/>
                <w:sz w:val="24"/>
                <w:szCs w:val="24"/>
              </w:rPr>
              <w:t>项目名称</w:t>
            </w:r>
          </w:p>
        </w:tc>
        <w:tc>
          <w:tcPr>
            <w:tcW w:w="6862" w:type="dxa"/>
            <w:gridSpan w:val="5"/>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hint="eastAsia" w:ascii="Times New Roman" w:hAnsi="Times New Roman" w:eastAsia="楷体_GB2312" w:cs="Times New Roman"/>
                <w:color w:val="auto"/>
                <w:sz w:val="24"/>
                <w:szCs w:val="24"/>
              </w:rPr>
            </w:pPr>
            <w:r>
              <w:rPr>
                <w:rFonts w:hint="default" w:ascii="Times New Roman" w:hAnsi="Times New Roman" w:eastAsia="楷体_GB2312" w:cs="Times New Roman"/>
                <w:i w:val="0"/>
                <w:color w:val="auto"/>
                <w:sz w:val="24"/>
                <w:szCs w:val="24"/>
                <w:u w:val="none"/>
                <w:lang w:val="en-US" w:eastAsia="zh-CN"/>
              </w:rPr>
              <w:t>生态环境监管与督察</w:t>
            </w:r>
          </w:p>
        </w:tc>
      </w:tr>
      <w:tr>
        <w:tblPrEx>
          <w:tblLayout w:type="fixed"/>
          <w:tblCellMar>
            <w:top w:w="15" w:type="dxa"/>
            <w:left w:w="15" w:type="dxa"/>
            <w:bottom w:w="15" w:type="dxa"/>
            <w:right w:w="15" w:type="dxa"/>
          </w:tblCellMar>
        </w:tblPrEx>
        <w:trPr>
          <w:trHeight w:val="382" w:hRule="atLeast"/>
          <w:jc w:val="center"/>
        </w:trPr>
        <w:tc>
          <w:tcPr>
            <w:tcW w:w="239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b/>
                <w:bCs/>
                <w:color w:val="auto"/>
                <w:sz w:val="24"/>
                <w:szCs w:val="24"/>
              </w:rPr>
            </w:pPr>
            <w:r>
              <w:rPr>
                <w:rFonts w:ascii="Times New Roman" w:hAnsi="Times New Roman" w:eastAsia="楷体_GB2312" w:cs="Times New Roman"/>
                <w:b/>
                <w:bCs/>
                <w:color w:val="auto"/>
                <w:kern w:val="0"/>
                <w:sz w:val="24"/>
                <w:szCs w:val="24"/>
              </w:rPr>
              <w:t>资金类型</w:t>
            </w:r>
          </w:p>
        </w:tc>
        <w:tc>
          <w:tcPr>
            <w:tcW w:w="6862" w:type="dxa"/>
            <w:gridSpan w:val="5"/>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color w:val="auto"/>
                <w:sz w:val="24"/>
                <w:szCs w:val="24"/>
              </w:rPr>
            </w:pPr>
            <w:r>
              <w:rPr>
                <w:rFonts w:hint="eastAsia" w:ascii="Times New Roman" w:hAnsi="Times New Roman" w:eastAsia="楷体_GB2312" w:cs="Times New Roman"/>
                <w:color w:val="auto"/>
                <w:sz w:val="24"/>
                <w:szCs w:val="24"/>
              </w:rPr>
              <w:t>省级财政专项资金</w:t>
            </w:r>
          </w:p>
        </w:tc>
      </w:tr>
      <w:tr>
        <w:tblPrEx>
          <w:tblLayout w:type="fixed"/>
          <w:tblCellMar>
            <w:top w:w="15" w:type="dxa"/>
            <w:left w:w="15" w:type="dxa"/>
            <w:bottom w:w="15" w:type="dxa"/>
            <w:right w:w="15" w:type="dxa"/>
          </w:tblCellMar>
        </w:tblPrEx>
        <w:trPr>
          <w:trHeight w:val="382" w:hRule="atLeast"/>
          <w:jc w:val="center"/>
        </w:trPr>
        <w:tc>
          <w:tcPr>
            <w:tcW w:w="239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b/>
                <w:bCs/>
                <w:color w:val="auto"/>
                <w:sz w:val="24"/>
                <w:szCs w:val="24"/>
              </w:rPr>
            </w:pPr>
            <w:r>
              <w:rPr>
                <w:rFonts w:ascii="Times New Roman" w:hAnsi="Times New Roman" w:eastAsia="楷体_GB2312" w:cs="Times New Roman"/>
                <w:b/>
                <w:bCs/>
                <w:color w:val="auto"/>
                <w:kern w:val="0"/>
                <w:sz w:val="24"/>
                <w:szCs w:val="24"/>
              </w:rPr>
              <w:t>项目等级</w:t>
            </w:r>
          </w:p>
        </w:tc>
        <w:tc>
          <w:tcPr>
            <w:tcW w:w="6862" w:type="dxa"/>
            <w:gridSpan w:val="5"/>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color w:val="auto"/>
                <w:sz w:val="24"/>
                <w:szCs w:val="24"/>
              </w:rPr>
            </w:pPr>
            <w:r>
              <w:rPr>
                <w:rFonts w:hint="eastAsia" w:ascii="Times New Roman" w:hAnsi="Times New Roman" w:eastAsia="楷体_GB2312" w:cs="Times New Roman"/>
                <w:color w:val="auto"/>
                <w:sz w:val="24"/>
                <w:szCs w:val="24"/>
              </w:rPr>
              <w:t>二级项目</w:t>
            </w:r>
          </w:p>
        </w:tc>
      </w:tr>
      <w:tr>
        <w:tblPrEx>
          <w:tblLayout w:type="fixed"/>
          <w:tblCellMar>
            <w:top w:w="15" w:type="dxa"/>
            <w:left w:w="15" w:type="dxa"/>
            <w:bottom w:w="15" w:type="dxa"/>
            <w:right w:w="15" w:type="dxa"/>
          </w:tblCellMar>
        </w:tblPrEx>
        <w:trPr>
          <w:trHeight w:val="720" w:hRule="atLeast"/>
          <w:jc w:val="center"/>
        </w:trPr>
        <w:tc>
          <w:tcPr>
            <w:tcW w:w="239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b/>
                <w:bCs/>
                <w:color w:val="auto"/>
                <w:sz w:val="24"/>
                <w:szCs w:val="24"/>
              </w:rPr>
            </w:pPr>
            <w:r>
              <w:rPr>
                <w:rFonts w:ascii="Times New Roman" w:hAnsi="Times New Roman" w:eastAsia="楷体_GB2312" w:cs="Times New Roman"/>
                <w:b/>
                <w:bCs/>
                <w:color w:val="auto"/>
                <w:kern w:val="0"/>
                <w:sz w:val="24"/>
                <w:szCs w:val="24"/>
              </w:rPr>
              <w:t>省级主管部门</w:t>
            </w:r>
          </w:p>
        </w:tc>
        <w:tc>
          <w:tcPr>
            <w:tcW w:w="3262" w:type="dxa"/>
            <w:gridSpan w:val="2"/>
            <w:tcBorders>
              <w:top w:val="single" w:color="000000" w:sz="4" w:space="0"/>
              <w:left w:val="single" w:color="000000" w:sz="4" w:space="0"/>
              <w:bottom w:val="single" w:color="000000" w:sz="4" w:space="0"/>
            </w:tcBorders>
            <w:vAlign w:val="center"/>
          </w:tcPr>
          <w:p>
            <w:pPr>
              <w:widowControl/>
              <w:spacing w:line="300" w:lineRule="exact"/>
              <w:jc w:val="center"/>
              <w:textAlignment w:val="center"/>
              <w:rPr>
                <w:rFonts w:ascii="Times New Roman" w:hAnsi="Times New Roman" w:eastAsia="楷体_GB2312" w:cs="Times New Roman"/>
                <w:color w:val="auto"/>
                <w:sz w:val="24"/>
                <w:szCs w:val="24"/>
              </w:rPr>
            </w:pPr>
            <w:r>
              <w:rPr>
                <w:rFonts w:hint="eastAsia" w:ascii="Times New Roman" w:hAnsi="Times New Roman" w:eastAsia="楷体_GB2312" w:cs="Times New Roman"/>
                <w:color w:val="auto"/>
                <w:sz w:val="24"/>
                <w:szCs w:val="24"/>
              </w:rPr>
              <w:t>广东省生态环境厅</w:t>
            </w:r>
          </w:p>
        </w:tc>
        <w:tc>
          <w:tcPr>
            <w:tcW w:w="7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color w:val="auto"/>
                <w:sz w:val="24"/>
                <w:szCs w:val="24"/>
              </w:rPr>
            </w:pPr>
            <w:r>
              <w:rPr>
                <w:rFonts w:ascii="Times New Roman" w:hAnsi="Times New Roman" w:eastAsia="楷体_GB2312" w:cs="Times New Roman"/>
                <w:b/>
                <w:bCs/>
                <w:color w:val="auto"/>
                <w:kern w:val="0"/>
                <w:sz w:val="24"/>
                <w:szCs w:val="24"/>
              </w:rPr>
              <w:t>地方主管部门</w:t>
            </w:r>
          </w:p>
        </w:tc>
        <w:tc>
          <w:tcPr>
            <w:tcW w:w="2802"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color w:val="auto"/>
                <w:sz w:val="24"/>
                <w:szCs w:val="24"/>
              </w:rPr>
            </w:pPr>
            <w:r>
              <w:rPr>
                <w:rFonts w:hint="eastAsia" w:ascii="Times New Roman" w:hAnsi="Times New Roman" w:eastAsia="楷体_GB2312" w:cs="Times New Roman"/>
                <w:color w:val="auto"/>
                <w:sz w:val="24"/>
                <w:szCs w:val="24"/>
                <w:lang w:eastAsia="zh-CN"/>
              </w:rPr>
              <w:t>揭阳市生态环境局</w:t>
            </w:r>
          </w:p>
        </w:tc>
      </w:tr>
      <w:tr>
        <w:tblPrEx>
          <w:tblLayout w:type="fixed"/>
          <w:tblCellMar>
            <w:top w:w="15" w:type="dxa"/>
            <w:left w:w="15" w:type="dxa"/>
            <w:bottom w:w="15" w:type="dxa"/>
            <w:right w:w="15" w:type="dxa"/>
          </w:tblCellMar>
        </w:tblPrEx>
        <w:trPr>
          <w:trHeight w:val="382" w:hRule="atLeast"/>
          <w:jc w:val="center"/>
        </w:trPr>
        <w:tc>
          <w:tcPr>
            <w:tcW w:w="2399" w:type="dxa"/>
            <w:gridSpan w:val="2"/>
            <w:tcBorders>
              <w:top w:val="single" w:color="000000" w:sz="4" w:space="0"/>
              <w:left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b/>
                <w:bCs/>
                <w:color w:val="auto"/>
                <w:sz w:val="24"/>
                <w:szCs w:val="24"/>
              </w:rPr>
            </w:pPr>
            <w:r>
              <w:rPr>
                <w:rFonts w:ascii="Times New Roman" w:hAnsi="Times New Roman" w:eastAsia="楷体_GB2312" w:cs="Times New Roman"/>
                <w:b/>
                <w:bCs/>
                <w:color w:val="auto"/>
                <w:kern w:val="0"/>
                <w:sz w:val="24"/>
                <w:szCs w:val="24"/>
              </w:rPr>
              <w:t>预算年度</w:t>
            </w:r>
          </w:p>
        </w:tc>
        <w:tc>
          <w:tcPr>
            <w:tcW w:w="6862" w:type="dxa"/>
            <w:gridSpan w:val="5"/>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color w:val="auto"/>
                <w:sz w:val="24"/>
                <w:szCs w:val="24"/>
              </w:rPr>
            </w:pPr>
            <w:r>
              <w:rPr>
                <w:rFonts w:hint="eastAsia" w:ascii="Times New Roman" w:hAnsi="Times New Roman" w:eastAsia="楷体_GB2312" w:cs="Times New Roman"/>
                <w:color w:val="auto"/>
                <w:sz w:val="24"/>
                <w:szCs w:val="24"/>
              </w:rPr>
              <w:t>202</w:t>
            </w:r>
            <w:r>
              <w:rPr>
                <w:rFonts w:hint="eastAsia" w:ascii="Times New Roman" w:hAnsi="Times New Roman" w:eastAsia="楷体_GB2312" w:cs="Times New Roman"/>
                <w:color w:val="auto"/>
                <w:sz w:val="24"/>
                <w:szCs w:val="24"/>
                <w:lang w:val="en-US" w:eastAsia="zh-CN"/>
              </w:rPr>
              <w:t>4</w:t>
            </w:r>
            <w:r>
              <w:rPr>
                <w:rFonts w:hint="eastAsia" w:ascii="Times New Roman" w:hAnsi="Times New Roman" w:eastAsia="楷体_GB2312" w:cs="Times New Roman"/>
                <w:color w:val="auto"/>
                <w:sz w:val="24"/>
                <w:szCs w:val="24"/>
              </w:rPr>
              <w:t>年</w:t>
            </w:r>
          </w:p>
        </w:tc>
      </w:tr>
      <w:tr>
        <w:tblPrEx>
          <w:tblLayout w:type="fixed"/>
          <w:tblCellMar>
            <w:top w:w="15" w:type="dxa"/>
            <w:left w:w="15" w:type="dxa"/>
            <w:bottom w:w="15" w:type="dxa"/>
            <w:right w:w="15" w:type="dxa"/>
          </w:tblCellMar>
        </w:tblPrEx>
        <w:trPr>
          <w:trHeight w:val="382" w:hRule="atLeast"/>
          <w:jc w:val="center"/>
        </w:trPr>
        <w:tc>
          <w:tcPr>
            <w:tcW w:w="2399" w:type="dxa"/>
            <w:gridSpan w:val="2"/>
            <w:tcBorders>
              <w:top w:val="single" w:color="000000" w:sz="4" w:space="0"/>
              <w:left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b/>
                <w:bCs/>
                <w:color w:val="auto"/>
                <w:sz w:val="24"/>
                <w:szCs w:val="24"/>
              </w:rPr>
            </w:pPr>
            <w:r>
              <w:rPr>
                <w:rFonts w:ascii="Times New Roman" w:hAnsi="Times New Roman" w:eastAsia="楷体_GB2312" w:cs="Times New Roman"/>
                <w:b/>
                <w:bCs/>
                <w:color w:val="auto"/>
                <w:kern w:val="0"/>
                <w:sz w:val="24"/>
                <w:szCs w:val="24"/>
              </w:rPr>
              <w:t xml:space="preserve">资金需求 </w:t>
            </w:r>
          </w:p>
        </w:tc>
        <w:tc>
          <w:tcPr>
            <w:tcW w:w="6862" w:type="dxa"/>
            <w:gridSpan w:val="5"/>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color w:val="auto"/>
                <w:sz w:val="24"/>
                <w:szCs w:val="24"/>
              </w:rPr>
            </w:pPr>
            <w:r>
              <w:rPr>
                <w:rFonts w:hint="eastAsia" w:eastAsia="楷体_GB2312" w:cs="Times New Roman"/>
                <w:color w:val="auto"/>
                <w:sz w:val="24"/>
                <w:szCs w:val="24"/>
                <w:lang w:val="en-US" w:eastAsia="zh-CN"/>
              </w:rPr>
              <w:t>500</w:t>
            </w:r>
            <w:r>
              <w:rPr>
                <w:rFonts w:hint="eastAsia" w:ascii="Times New Roman" w:hAnsi="Times New Roman" w:eastAsia="楷体_GB2312" w:cs="Times New Roman"/>
                <w:color w:val="auto"/>
                <w:sz w:val="24"/>
                <w:szCs w:val="24"/>
              </w:rPr>
              <w:t>万元</w:t>
            </w:r>
          </w:p>
        </w:tc>
      </w:tr>
      <w:tr>
        <w:tblPrEx>
          <w:tblLayout w:type="fixed"/>
          <w:tblCellMar>
            <w:top w:w="15" w:type="dxa"/>
            <w:left w:w="15" w:type="dxa"/>
            <w:bottom w:w="15" w:type="dxa"/>
            <w:right w:w="15" w:type="dxa"/>
          </w:tblCellMar>
        </w:tblPrEx>
        <w:trPr>
          <w:trHeight w:val="382" w:hRule="atLeast"/>
          <w:jc w:val="center"/>
        </w:trPr>
        <w:tc>
          <w:tcPr>
            <w:tcW w:w="2399" w:type="dxa"/>
            <w:gridSpan w:val="2"/>
            <w:tcBorders>
              <w:top w:val="single" w:color="000000" w:sz="4" w:space="0"/>
              <w:left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b/>
                <w:bCs/>
                <w:color w:val="auto"/>
                <w:sz w:val="24"/>
                <w:szCs w:val="24"/>
              </w:rPr>
            </w:pPr>
            <w:r>
              <w:rPr>
                <w:rFonts w:hint="eastAsia" w:ascii="Times New Roman" w:hAnsi="Times New Roman" w:eastAsia="楷体_GB2312" w:cs="Times New Roman"/>
                <w:b/>
                <w:bCs/>
                <w:color w:val="auto"/>
                <w:kern w:val="0"/>
                <w:sz w:val="24"/>
                <w:szCs w:val="24"/>
              </w:rPr>
              <w:t>实施内容</w:t>
            </w:r>
          </w:p>
        </w:tc>
        <w:tc>
          <w:tcPr>
            <w:tcW w:w="6862" w:type="dxa"/>
            <w:gridSpan w:val="5"/>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ind w:firstLine="480" w:firstLineChars="200"/>
              <w:jc w:val="left"/>
              <w:textAlignment w:val="center"/>
              <w:rPr>
                <w:rFonts w:hint="eastAsia" w:ascii="Times New Roman" w:hAnsi="Times New Roman" w:eastAsia="楷体" w:cs="Times New Roman"/>
                <w:color w:val="auto"/>
                <w:sz w:val="24"/>
                <w:szCs w:val="24"/>
                <w:lang w:val="en-US" w:eastAsia="zh-CN"/>
              </w:rPr>
            </w:pPr>
            <w:r>
              <w:rPr>
                <w:rFonts w:hint="eastAsia" w:eastAsia="楷体"/>
                <w:color w:val="auto"/>
                <w:sz w:val="24"/>
                <w:szCs w:val="24"/>
              </w:rPr>
              <w:t>拟建设普宁练江生态文明展览馆项目，作为向社会各界宣传、科普生态文明理念和建设成果的传播阵地。</w:t>
            </w:r>
          </w:p>
        </w:tc>
      </w:tr>
      <w:tr>
        <w:tblPrEx>
          <w:tblLayout w:type="fixed"/>
          <w:tblCellMar>
            <w:top w:w="15" w:type="dxa"/>
            <w:left w:w="15" w:type="dxa"/>
            <w:bottom w:w="15" w:type="dxa"/>
            <w:right w:w="15" w:type="dxa"/>
          </w:tblCellMar>
        </w:tblPrEx>
        <w:trPr>
          <w:trHeight w:val="382" w:hRule="atLeast"/>
          <w:jc w:val="center"/>
        </w:trPr>
        <w:tc>
          <w:tcPr>
            <w:tcW w:w="2399" w:type="dxa"/>
            <w:gridSpan w:val="2"/>
            <w:tcBorders>
              <w:top w:val="single" w:color="000000" w:sz="4" w:space="0"/>
              <w:left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b/>
                <w:bCs/>
                <w:color w:val="auto"/>
                <w:sz w:val="24"/>
                <w:szCs w:val="24"/>
              </w:rPr>
            </w:pPr>
            <w:r>
              <w:rPr>
                <w:rFonts w:ascii="Times New Roman" w:hAnsi="Times New Roman" w:eastAsia="楷体_GB2312" w:cs="Times New Roman"/>
                <w:b/>
                <w:bCs/>
                <w:color w:val="auto"/>
                <w:kern w:val="0"/>
                <w:sz w:val="24"/>
                <w:szCs w:val="24"/>
              </w:rPr>
              <w:t>政策依据</w:t>
            </w:r>
          </w:p>
        </w:tc>
        <w:tc>
          <w:tcPr>
            <w:tcW w:w="6862" w:type="dxa"/>
            <w:gridSpan w:val="5"/>
            <w:tcBorders>
              <w:top w:val="single" w:color="000000" w:sz="4" w:space="0"/>
              <w:left w:val="single" w:color="000000" w:sz="4" w:space="0"/>
              <w:bottom w:val="single" w:color="000000" w:sz="4" w:space="0"/>
              <w:right w:val="single" w:color="000000" w:sz="4" w:space="0"/>
            </w:tcBorders>
            <w:vAlign w:val="center"/>
          </w:tcPr>
          <w:p>
            <w:pPr>
              <w:numPr>
                <w:ilvl w:val="0"/>
                <w:numId w:val="0"/>
              </w:numPr>
              <w:tabs>
                <w:tab w:val="left" w:pos="425"/>
              </w:tabs>
              <w:spacing w:line="300" w:lineRule="exact"/>
              <w:ind w:firstLine="480" w:firstLineChars="200"/>
              <w:rPr>
                <w:rFonts w:hint="default" w:ascii="Times New Roman" w:hAnsi="Times New Roman" w:eastAsia="楷体_GB2312" w:cs="Times New Roman"/>
                <w:color w:val="auto"/>
                <w:sz w:val="24"/>
                <w:szCs w:val="24"/>
                <w:lang w:val="en" w:eastAsia="zh-CN"/>
              </w:rPr>
            </w:pPr>
            <w:r>
              <w:rPr>
                <w:rFonts w:hint="eastAsia" w:eastAsia="楷体_GB2312"/>
                <w:color w:val="auto"/>
                <w:sz w:val="24"/>
                <w:szCs w:val="24"/>
              </w:rPr>
              <w:t>生态环境部 中共中央宣传部 中央精神文明建设指导委员会办公室 教育部 中国共产主义青年团中央委员会 中华妇女联合会印发《“美丽中国，我是行动者”提升公民生态文明意识行动计划（2021-2025年）》（环宣教〔2021〕19号）</w:t>
            </w:r>
            <w:r>
              <w:rPr>
                <w:rFonts w:hint="eastAsia" w:eastAsia="楷体_GB2312"/>
                <w:color w:val="auto"/>
                <w:sz w:val="24"/>
                <w:szCs w:val="24"/>
                <w:lang w:eastAsia="zh-CN"/>
              </w:rPr>
              <w:t>。</w:t>
            </w:r>
          </w:p>
        </w:tc>
      </w:tr>
      <w:tr>
        <w:tblPrEx>
          <w:tblLayout w:type="fixed"/>
          <w:tblCellMar>
            <w:top w:w="15" w:type="dxa"/>
            <w:left w:w="15" w:type="dxa"/>
            <w:bottom w:w="15" w:type="dxa"/>
            <w:right w:w="15" w:type="dxa"/>
          </w:tblCellMar>
        </w:tblPrEx>
        <w:trPr>
          <w:trHeight w:val="382" w:hRule="atLeast"/>
          <w:jc w:val="center"/>
        </w:trPr>
        <w:tc>
          <w:tcPr>
            <w:tcW w:w="239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b/>
                <w:bCs/>
                <w:color w:val="auto"/>
                <w:sz w:val="24"/>
                <w:szCs w:val="24"/>
              </w:rPr>
            </w:pPr>
            <w:r>
              <w:rPr>
                <w:rFonts w:ascii="Times New Roman" w:hAnsi="Times New Roman" w:eastAsia="楷体_GB2312" w:cs="Times New Roman"/>
                <w:b/>
                <w:bCs/>
                <w:color w:val="auto"/>
                <w:kern w:val="0"/>
                <w:sz w:val="24"/>
                <w:szCs w:val="24"/>
              </w:rPr>
              <w:t>总体目标</w:t>
            </w:r>
          </w:p>
        </w:tc>
        <w:tc>
          <w:tcPr>
            <w:tcW w:w="6862" w:type="dxa"/>
            <w:gridSpan w:val="5"/>
            <w:tcBorders>
              <w:top w:val="single" w:color="000000" w:sz="4" w:space="0"/>
              <w:left w:val="single" w:color="000000" w:sz="4" w:space="0"/>
              <w:bottom w:val="single" w:color="000000" w:sz="4" w:space="0"/>
              <w:right w:val="single" w:color="000000" w:sz="4" w:space="0"/>
            </w:tcBorders>
            <w:vAlign w:val="center"/>
          </w:tcPr>
          <w:p>
            <w:pPr>
              <w:widowControl/>
              <w:spacing w:line="300" w:lineRule="exact"/>
              <w:ind w:firstLine="480" w:firstLineChars="200"/>
              <w:jc w:val="left"/>
              <w:textAlignment w:val="center"/>
              <w:rPr>
                <w:rFonts w:hint="default" w:ascii="Times New Roman" w:hAnsi="Times New Roman" w:eastAsia="楷体_GB2312" w:cs="Times New Roman"/>
                <w:color w:val="auto"/>
                <w:sz w:val="24"/>
                <w:szCs w:val="24"/>
                <w:lang w:val="en-US" w:eastAsia="zh-CN"/>
              </w:rPr>
            </w:pPr>
            <w:r>
              <w:rPr>
                <w:rFonts w:hint="eastAsia" w:eastAsia="楷体_GB2312"/>
                <w:color w:val="auto"/>
                <w:sz w:val="24"/>
                <w:szCs w:val="24"/>
              </w:rPr>
              <w:t>建设展馆布展总面积约为720㎡，展馆配套服务区面积约为312㎡。 室外展示区分为河滨栈道、 湿地花园， 面积分别为： 河滨栈道约260m、湿地花园约1700㎡。</w:t>
            </w:r>
          </w:p>
        </w:tc>
      </w:tr>
      <w:tr>
        <w:tblPrEx>
          <w:tblLayout w:type="fixed"/>
          <w:tblCellMar>
            <w:top w:w="15" w:type="dxa"/>
            <w:left w:w="15" w:type="dxa"/>
            <w:bottom w:w="15" w:type="dxa"/>
            <w:right w:w="15" w:type="dxa"/>
          </w:tblCellMar>
        </w:tblPrEx>
        <w:trPr>
          <w:trHeight w:val="720" w:hRule="atLeast"/>
          <w:jc w:val="center"/>
        </w:trPr>
        <w:tc>
          <w:tcPr>
            <w:tcW w:w="1199" w:type="dxa"/>
            <w:tcBorders>
              <w:left w:val="single" w:color="000000" w:sz="4" w:space="0"/>
              <w:bottom w:val="single" w:color="000000" w:sz="4" w:space="0"/>
              <w:right w:val="single" w:color="000000" w:sz="4" w:space="0"/>
            </w:tcBorders>
            <w:vAlign w:val="center"/>
          </w:tcPr>
          <w:p>
            <w:pPr>
              <w:spacing w:line="300" w:lineRule="exact"/>
              <w:jc w:val="center"/>
              <w:rPr>
                <w:rFonts w:ascii="Times New Roman" w:hAnsi="Times New Roman" w:eastAsia="楷体_GB2312" w:cs="Times New Roman"/>
                <w:b/>
                <w:bCs/>
                <w:color w:val="auto"/>
                <w:sz w:val="24"/>
                <w:szCs w:val="24"/>
              </w:rPr>
            </w:pPr>
          </w:p>
        </w:tc>
        <w:tc>
          <w:tcPr>
            <w:tcW w:w="1200"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b/>
                <w:bCs/>
                <w:color w:val="auto"/>
                <w:sz w:val="24"/>
                <w:szCs w:val="24"/>
              </w:rPr>
            </w:pPr>
            <w:r>
              <w:rPr>
                <w:rFonts w:ascii="Times New Roman" w:hAnsi="Times New Roman" w:eastAsia="楷体_GB2312" w:cs="Times New Roman"/>
                <w:b/>
                <w:bCs/>
                <w:color w:val="auto"/>
                <w:kern w:val="0"/>
                <w:sz w:val="24"/>
                <w:szCs w:val="24"/>
              </w:rPr>
              <w:t>一级</w:t>
            </w:r>
            <w:r>
              <w:rPr>
                <w:rFonts w:ascii="Times New Roman" w:hAnsi="Times New Roman" w:eastAsia="楷体_GB2312" w:cs="Times New Roman"/>
                <w:b/>
                <w:bCs/>
                <w:color w:val="auto"/>
                <w:kern w:val="0"/>
                <w:sz w:val="24"/>
                <w:szCs w:val="24"/>
              </w:rPr>
              <w:br w:type="textWrapping"/>
            </w:r>
            <w:r>
              <w:rPr>
                <w:rFonts w:ascii="Times New Roman" w:hAnsi="Times New Roman" w:eastAsia="楷体_GB2312" w:cs="Times New Roman"/>
                <w:b/>
                <w:bCs/>
                <w:color w:val="auto"/>
                <w:kern w:val="0"/>
                <w:sz w:val="24"/>
                <w:szCs w:val="24"/>
              </w:rPr>
              <w:t>指标</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b/>
                <w:bCs/>
                <w:color w:val="auto"/>
                <w:sz w:val="24"/>
                <w:szCs w:val="24"/>
              </w:rPr>
            </w:pPr>
            <w:r>
              <w:rPr>
                <w:rFonts w:ascii="Times New Roman" w:hAnsi="Times New Roman" w:eastAsia="楷体_GB2312" w:cs="Times New Roman"/>
                <w:b/>
                <w:bCs/>
                <w:color w:val="auto"/>
                <w:kern w:val="0"/>
                <w:sz w:val="24"/>
                <w:szCs w:val="24"/>
              </w:rPr>
              <w:t>二级指标</w:t>
            </w:r>
          </w:p>
        </w:tc>
        <w:tc>
          <w:tcPr>
            <w:tcW w:w="236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b/>
                <w:bCs/>
                <w:color w:val="auto"/>
                <w:sz w:val="24"/>
                <w:szCs w:val="24"/>
              </w:rPr>
            </w:pPr>
            <w:r>
              <w:rPr>
                <w:rFonts w:ascii="Times New Roman" w:hAnsi="Times New Roman" w:eastAsia="楷体_GB2312" w:cs="Times New Roman"/>
                <w:b/>
                <w:bCs/>
                <w:color w:val="auto"/>
                <w:kern w:val="0"/>
                <w:sz w:val="24"/>
                <w:szCs w:val="24"/>
              </w:rPr>
              <w:t>三级指标</w:t>
            </w:r>
          </w:p>
        </w:tc>
        <w:tc>
          <w:tcPr>
            <w:tcW w:w="295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b/>
                <w:bCs/>
                <w:color w:val="auto"/>
                <w:sz w:val="24"/>
                <w:szCs w:val="24"/>
              </w:rPr>
            </w:pPr>
            <w:r>
              <w:rPr>
                <w:rFonts w:ascii="Times New Roman" w:hAnsi="Times New Roman" w:eastAsia="楷体_GB2312" w:cs="Times New Roman"/>
                <w:b/>
                <w:bCs/>
                <w:color w:val="auto"/>
                <w:kern w:val="0"/>
                <w:sz w:val="24"/>
                <w:szCs w:val="24"/>
              </w:rPr>
              <w:t>指标值</w:t>
            </w:r>
          </w:p>
        </w:tc>
      </w:tr>
      <w:tr>
        <w:tblPrEx>
          <w:tblLayout w:type="fixed"/>
          <w:tblCellMar>
            <w:top w:w="15" w:type="dxa"/>
            <w:left w:w="15" w:type="dxa"/>
            <w:bottom w:w="15" w:type="dxa"/>
            <w:right w:w="15" w:type="dxa"/>
          </w:tblCellMar>
        </w:tblPrEx>
        <w:trPr>
          <w:trHeight w:val="680" w:hRule="atLeast"/>
          <w:jc w:val="center"/>
        </w:trPr>
        <w:tc>
          <w:tcPr>
            <w:tcW w:w="1199"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b/>
                <w:bCs/>
                <w:color w:val="auto"/>
                <w:sz w:val="24"/>
                <w:szCs w:val="24"/>
              </w:rPr>
            </w:pPr>
            <w:r>
              <w:rPr>
                <w:rFonts w:ascii="Times New Roman" w:hAnsi="Times New Roman" w:eastAsia="楷体_GB2312" w:cs="Times New Roman"/>
                <w:b/>
                <w:bCs/>
                <w:color w:val="auto"/>
                <w:kern w:val="0"/>
                <w:sz w:val="24"/>
                <w:szCs w:val="24"/>
              </w:rPr>
              <w:t>绩</w:t>
            </w:r>
            <w:r>
              <w:rPr>
                <w:rFonts w:ascii="Times New Roman" w:hAnsi="Times New Roman" w:eastAsia="楷体_GB2312" w:cs="Times New Roman"/>
                <w:b/>
                <w:bCs/>
                <w:color w:val="auto"/>
                <w:kern w:val="0"/>
                <w:sz w:val="24"/>
                <w:szCs w:val="24"/>
              </w:rPr>
              <w:br w:type="textWrapping"/>
            </w:r>
            <w:r>
              <w:rPr>
                <w:rFonts w:ascii="Times New Roman" w:hAnsi="Times New Roman" w:eastAsia="楷体_GB2312" w:cs="Times New Roman"/>
                <w:b/>
                <w:bCs/>
                <w:color w:val="auto"/>
                <w:kern w:val="0"/>
                <w:sz w:val="24"/>
                <w:szCs w:val="24"/>
              </w:rPr>
              <w:br w:type="textWrapping"/>
            </w:r>
            <w:r>
              <w:rPr>
                <w:rFonts w:ascii="Times New Roman" w:hAnsi="Times New Roman" w:eastAsia="楷体_GB2312" w:cs="Times New Roman"/>
                <w:b/>
                <w:bCs/>
                <w:color w:val="auto"/>
                <w:kern w:val="0"/>
                <w:sz w:val="24"/>
                <w:szCs w:val="24"/>
              </w:rPr>
              <w:t>效</w:t>
            </w:r>
            <w:r>
              <w:rPr>
                <w:rFonts w:ascii="Times New Roman" w:hAnsi="Times New Roman" w:eastAsia="楷体_GB2312" w:cs="Times New Roman"/>
                <w:b/>
                <w:bCs/>
                <w:color w:val="auto"/>
                <w:kern w:val="0"/>
                <w:sz w:val="24"/>
                <w:szCs w:val="24"/>
              </w:rPr>
              <w:br w:type="textWrapping"/>
            </w:r>
            <w:r>
              <w:rPr>
                <w:rFonts w:ascii="Times New Roman" w:hAnsi="Times New Roman" w:eastAsia="楷体_GB2312" w:cs="Times New Roman"/>
                <w:b/>
                <w:bCs/>
                <w:color w:val="auto"/>
                <w:kern w:val="0"/>
                <w:sz w:val="24"/>
                <w:szCs w:val="24"/>
              </w:rPr>
              <w:br w:type="textWrapping"/>
            </w:r>
            <w:r>
              <w:rPr>
                <w:rFonts w:ascii="Times New Roman" w:hAnsi="Times New Roman" w:eastAsia="楷体_GB2312" w:cs="Times New Roman"/>
                <w:b/>
                <w:bCs/>
                <w:color w:val="auto"/>
                <w:kern w:val="0"/>
                <w:sz w:val="24"/>
                <w:szCs w:val="24"/>
              </w:rPr>
              <w:t>指</w:t>
            </w:r>
            <w:r>
              <w:rPr>
                <w:rFonts w:ascii="Times New Roman" w:hAnsi="Times New Roman" w:eastAsia="楷体_GB2312" w:cs="Times New Roman"/>
                <w:b/>
                <w:bCs/>
                <w:color w:val="auto"/>
                <w:kern w:val="0"/>
                <w:sz w:val="24"/>
                <w:szCs w:val="24"/>
              </w:rPr>
              <w:br w:type="textWrapping"/>
            </w:r>
            <w:r>
              <w:rPr>
                <w:rFonts w:ascii="Times New Roman" w:hAnsi="Times New Roman" w:eastAsia="楷体_GB2312" w:cs="Times New Roman"/>
                <w:b/>
                <w:bCs/>
                <w:color w:val="auto"/>
                <w:kern w:val="0"/>
                <w:sz w:val="24"/>
                <w:szCs w:val="24"/>
              </w:rPr>
              <w:br w:type="textWrapping"/>
            </w:r>
            <w:r>
              <w:rPr>
                <w:rFonts w:ascii="Times New Roman" w:hAnsi="Times New Roman" w:eastAsia="楷体_GB2312" w:cs="Times New Roman"/>
                <w:b/>
                <w:bCs/>
                <w:color w:val="auto"/>
                <w:kern w:val="0"/>
                <w:sz w:val="24"/>
                <w:szCs w:val="24"/>
              </w:rPr>
              <w:t>标</w:t>
            </w:r>
          </w:p>
        </w:tc>
        <w:tc>
          <w:tcPr>
            <w:tcW w:w="1200"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b/>
                <w:bCs/>
                <w:color w:val="auto"/>
                <w:sz w:val="24"/>
                <w:szCs w:val="24"/>
              </w:rPr>
            </w:pPr>
            <w:r>
              <w:rPr>
                <w:rFonts w:ascii="Times New Roman" w:hAnsi="Times New Roman" w:eastAsia="楷体_GB2312" w:cs="Times New Roman"/>
                <w:b/>
                <w:bCs/>
                <w:color w:val="auto"/>
                <w:kern w:val="0"/>
                <w:sz w:val="24"/>
                <w:szCs w:val="24"/>
              </w:rPr>
              <w:t>产</w:t>
            </w:r>
            <w:r>
              <w:rPr>
                <w:rFonts w:ascii="Times New Roman" w:hAnsi="Times New Roman" w:eastAsia="楷体_GB2312" w:cs="Times New Roman"/>
                <w:b/>
                <w:bCs/>
                <w:color w:val="auto"/>
                <w:kern w:val="0"/>
                <w:sz w:val="24"/>
                <w:szCs w:val="24"/>
              </w:rPr>
              <w:br w:type="textWrapping"/>
            </w:r>
            <w:r>
              <w:rPr>
                <w:rFonts w:ascii="Times New Roman" w:hAnsi="Times New Roman" w:eastAsia="楷体_GB2312" w:cs="Times New Roman"/>
                <w:b/>
                <w:bCs/>
                <w:color w:val="auto"/>
                <w:kern w:val="0"/>
                <w:sz w:val="24"/>
                <w:szCs w:val="24"/>
              </w:rPr>
              <w:t>出</w:t>
            </w:r>
            <w:r>
              <w:rPr>
                <w:rFonts w:ascii="Times New Roman" w:hAnsi="Times New Roman" w:eastAsia="楷体_GB2312" w:cs="Times New Roman"/>
                <w:b/>
                <w:bCs/>
                <w:color w:val="auto"/>
                <w:kern w:val="0"/>
                <w:sz w:val="24"/>
                <w:szCs w:val="24"/>
              </w:rPr>
              <w:br w:type="textWrapping"/>
            </w:r>
            <w:r>
              <w:rPr>
                <w:rFonts w:ascii="Times New Roman" w:hAnsi="Times New Roman" w:eastAsia="楷体_GB2312" w:cs="Times New Roman"/>
                <w:b/>
                <w:bCs/>
                <w:color w:val="auto"/>
                <w:kern w:val="0"/>
                <w:sz w:val="24"/>
                <w:szCs w:val="24"/>
              </w:rPr>
              <w:t>指</w:t>
            </w:r>
            <w:r>
              <w:rPr>
                <w:rFonts w:ascii="Times New Roman" w:hAnsi="Times New Roman" w:eastAsia="楷体_GB2312" w:cs="Times New Roman"/>
                <w:b/>
                <w:bCs/>
                <w:color w:val="auto"/>
                <w:kern w:val="0"/>
                <w:sz w:val="24"/>
                <w:szCs w:val="24"/>
              </w:rPr>
              <w:br w:type="textWrapping"/>
            </w:r>
            <w:r>
              <w:rPr>
                <w:rFonts w:ascii="Times New Roman" w:hAnsi="Times New Roman" w:eastAsia="楷体_GB2312" w:cs="Times New Roman"/>
                <w:b/>
                <w:bCs/>
                <w:color w:val="auto"/>
                <w:kern w:val="0"/>
                <w:sz w:val="24"/>
                <w:szCs w:val="24"/>
              </w:rPr>
              <w:t>标</w:t>
            </w:r>
          </w:p>
        </w:tc>
        <w:tc>
          <w:tcPr>
            <w:tcW w:w="1536" w:type="dxa"/>
            <w:vMerge w:val="restart"/>
            <w:tcBorders>
              <w:top w:val="single" w:color="000000" w:sz="4" w:space="0"/>
              <w:left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color w:val="auto"/>
                <w:sz w:val="24"/>
                <w:szCs w:val="24"/>
              </w:rPr>
            </w:pPr>
            <w:r>
              <w:rPr>
                <w:rFonts w:ascii="Times New Roman" w:hAnsi="Times New Roman" w:eastAsia="楷体_GB2312" w:cs="Times New Roman"/>
                <w:color w:val="auto"/>
                <w:kern w:val="0"/>
                <w:sz w:val="24"/>
                <w:szCs w:val="24"/>
              </w:rPr>
              <w:t>数量指标</w:t>
            </w:r>
          </w:p>
        </w:tc>
        <w:tc>
          <w:tcPr>
            <w:tcW w:w="236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both"/>
              <w:textAlignment w:val="center"/>
              <w:rPr>
                <w:rFonts w:hint="eastAsia" w:ascii="Times New Roman" w:hAnsi="Times New Roman" w:eastAsia="仿宋_GB2312" w:cs="Times New Roman"/>
                <w:color w:val="auto"/>
                <w:sz w:val="24"/>
                <w:szCs w:val="24"/>
                <w:lang w:val="en-US" w:eastAsia="zh-CN"/>
              </w:rPr>
            </w:pPr>
            <w:r>
              <w:rPr>
                <w:rFonts w:hint="eastAsia" w:ascii="楷体_GB2312" w:hAnsi="楷体_GB2312" w:eastAsia="楷体_GB2312" w:cs="楷体_GB2312"/>
                <w:color w:val="auto"/>
                <w:sz w:val="24"/>
                <w:szCs w:val="24"/>
              </w:rPr>
              <w:t>展览</w:t>
            </w:r>
            <w:r>
              <w:rPr>
                <w:rFonts w:ascii="楷体_GB2312" w:hAnsi="楷体_GB2312" w:eastAsia="楷体_GB2312" w:cs="楷体_GB2312"/>
                <w:color w:val="auto"/>
                <w:sz w:val="24"/>
                <w:szCs w:val="24"/>
              </w:rPr>
              <w:t>馆</w:t>
            </w:r>
            <w:r>
              <w:rPr>
                <w:rFonts w:hint="eastAsia" w:eastAsia="楷体" w:cs="Times New Roman"/>
                <w:color w:val="auto"/>
                <w:sz w:val="24"/>
                <w:szCs w:val="24"/>
                <w:lang w:val="en" w:eastAsia="zh-CN"/>
              </w:rPr>
              <w:t>（</w:t>
            </w:r>
            <w:r>
              <w:rPr>
                <w:rFonts w:hint="eastAsia" w:ascii="楷体_GB2312" w:hAnsi="楷体_GB2312" w:eastAsia="楷体_GB2312" w:cs="楷体_GB2312"/>
                <w:color w:val="auto"/>
                <w:sz w:val="24"/>
                <w:szCs w:val="24"/>
              </w:rPr>
              <w:t>座</w:t>
            </w:r>
            <w:r>
              <w:rPr>
                <w:rFonts w:hint="eastAsia" w:eastAsia="楷体" w:cs="Times New Roman"/>
                <w:color w:val="auto"/>
                <w:sz w:val="24"/>
                <w:szCs w:val="24"/>
                <w:lang w:val="en" w:eastAsia="zh-CN"/>
              </w:rPr>
              <w:t>）</w:t>
            </w:r>
          </w:p>
        </w:tc>
        <w:tc>
          <w:tcPr>
            <w:tcW w:w="295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ind w:firstLine="440" w:firstLineChars="200"/>
              <w:jc w:val="center"/>
              <w:textAlignment w:val="center"/>
              <w:rPr>
                <w:rFonts w:hint="eastAsia"/>
                <w:color w:val="auto"/>
                <w:sz w:val="22"/>
                <w:lang w:val="en-US" w:eastAsia="zh-CN"/>
              </w:rPr>
            </w:pPr>
            <w:r>
              <w:rPr>
                <w:rFonts w:hint="eastAsia"/>
                <w:color w:val="auto"/>
                <w:sz w:val="22"/>
                <w:lang w:val="en-US" w:eastAsia="zh-CN"/>
              </w:rPr>
              <w:t>≥1</w:t>
            </w:r>
          </w:p>
        </w:tc>
      </w:tr>
      <w:tr>
        <w:tblPrEx>
          <w:tblLayout w:type="fixed"/>
          <w:tblCellMar>
            <w:top w:w="15" w:type="dxa"/>
            <w:left w:w="15" w:type="dxa"/>
            <w:bottom w:w="15" w:type="dxa"/>
            <w:right w:w="15" w:type="dxa"/>
          </w:tblCellMar>
        </w:tblPrEx>
        <w:trPr>
          <w:trHeight w:val="680" w:hRule="atLeast"/>
          <w:jc w:val="center"/>
        </w:trPr>
        <w:tc>
          <w:tcPr>
            <w:tcW w:w="1199"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b/>
                <w:bCs/>
                <w:color w:val="auto"/>
                <w:kern w:val="0"/>
                <w:sz w:val="24"/>
                <w:szCs w:val="24"/>
              </w:rPr>
            </w:pPr>
          </w:p>
        </w:tc>
        <w:tc>
          <w:tcPr>
            <w:tcW w:w="120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b/>
                <w:bCs/>
                <w:color w:val="auto"/>
                <w:kern w:val="0"/>
                <w:sz w:val="24"/>
                <w:szCs w:val="24"/>
              </w:rPr>
            </w:pPr>
          </w:p>
        </w:tc>
        <w:tc>
          <w:tcPr>
            <w:tcW w:w="1536" w:type="dxa"/>
            <w:vMerge w:val="continue"/>
            <w:tcBorders>
              <w:left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color w:val="auto"/>
                <w:kern w:val="0"/>
                <w:sz w:val="24"/>
                <w:szCs w:val="24"/>
              </w:rPr>
            </w:pPr>
          </w:p>
        </w:tc>
        <w:tc>
          <w:tcPr>
            <w:tcW w:w="2367" w:type="dxa"/>
            <w:gridSpan w:val="2"/>
            <w:tcBorders>
              <w:top w:val="single" w:color="000000" w:sz="4" w:space="0"/>
              <w:left w:val="single" w:color="000000" w:sz="4" w:space="0"/>
              <w:bottom w:val="single" w:color="000000" w:sz="4" w:space="0"/>
              <w:right w:val="single" w:color="000000" w:sz="4" w:space="0"/>
            </w:tcBorders>
            <w:vAlign w:val="center"/>
          </w:tcPr>
          <w:p>
            <w:pPr>
              <w:widowControl/>
              <w:jc w:val="both"/>
              <w:textAlignment w:val="center"/>
              <w:rPr>
                <w:rFonts w:hint="eastAsia" w:ascii="楷体" w:hAnsi="楷体" w:eastAsia="楷体" w:cs="Times New Roman"/>
                <w:color w:val="auto"/>
                <w:sz w:val="24"/>
                <w:szCs w:val="24"/>
                <w:lang w:eastAsia="zh-CN"/>
              </w:rPr>
            </w:pPr>
            <w:r>
              <w:rPr>
                <w:rFonts w:hint="eastAsia" w:ascii="楷体_GB2312" w:hAnsi="楷体_GB2312" w:eastAsia="楷体_GB2312" w:cs="楷体_GB2312"/>
                <w:color w:val="auto"/>
                <w:sz w:val="24"/>
                <w:szCs w:val="24"/>
              </w:rPr>
              <w:t>展览</w:t>
            </w:r>
            <w:r>
              <w:rPr>
                <w:rFonts w:ascii="楷体_GB2312" w:hAnsi="楷体_GB2312" w:eastAsia="楷体_GB2312" w:cs="楷体_GB2312"/>
                <w:color w:val="auto"/>
                <w:sz w:val="24"/>
                <w:szCs w:val="24"/>
              </w:rPr>
              <w:t>馆</w:t>
            </w:r>
            <w:r>
              <w:rPr>
                <w:rFonts w:hint="eastAsia" w:ascii="楷体_GB2312" w:hAnsi="楷体_GB2312" w:eastAsia="楷体_GB2312" w:cs="楷体_GB2312"/>
                <w:color w:val="auto"/>
                <w:sz w:val="24"/>
                <w:szCs w:val="24"/>
                <w:lang w:eastAsia="zh-CN"/>
              </w:rPr>
              <w:t>规模</w:t>
            </w:r>
            <w:r>
              <w:rPr>
                <w:rFonts w:hint="eastAsia" w:eastAsia="楷体" w:cs="Times New Roman"/>
                <w:color w:val="auto"/>
                <w:sz w:val="24"/>
                <w:szCs w:val="24"/>
                <w:lang w:val="en" w:eastAsia="zh-CN"/>
              </w:rPr>
              <w:t>（</w:t>
            </w:r>
            <w:r>
              <w:rPr>
                <w:rFonts w:hint="eastAsia" w:ascii="楷体" w:hAnsi="楷体" w:eastAsia="楷体" w:cs="Times New Roman"/>
                <w:color w:val="auto"/>
                <w:sz w:val="24"/>
                <w:szCs w:val="24"/>
                <w:lang w:eastAsia="zh-CN"/>
              </w:rPr>
              <w:t>平方米）</w:t>
            </w:r>
          </w:p>
        </w:tc>
        <w:tc>
          <w:tcPr>
            <w:tcW w:w="295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ind w:firstLine="440" w:firstLineChars="200"/>
              <w:jc w:val="center"/>
              <w:textAlignment w:val="center"/>
              <w:rPr>
                <w:rFonts w:hint="default"/>
                <w:color w:val="auto"/>
                <w:sz w:val="22"/>
                <w:lang w:val="en-US" w:eastAsia="zh-CN"/>
              </w:rPr>
            </w:pPr>
            <w:r>
              <w:rPr>
                <w:rFonts w:hint="eastAsia"/>
                <w:color w:val="auto"/>
                <w:sz w:val="22"/>
                <w:lang w:val="en-US" w:eastAsia="zh-CN"/>
              </w:rPr>
              <w:t>≥1032</w:t>
            </w:r>
          </w:p>
        </w:tc>
      </w:tr>
      <w:tr>
        <w:tblPrEx>
          <w:tblLayout w:type="fixed"/>
          <w:tblCellMar>
            <w:top w:w="15" w:type="dxa"/>
            <w:left w:w="15" w:type="dxa"/>
            <w:bottom w:w="15" w:type="dxa"/>
            <w:right w:w="15" w:type="dxa"/>
          </w:tblCellMar>
        </w:tblPrEx>
        <w:trPr>
          <w:trHeight w:val="680" w:hRule="atLeast"/>
          <w:jc w:val="center"/>
        </w:trPr>
        <w:tc>
          <w:tcPr>
            <w:tcW w:w="1199"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ascii="Times New Roman" w:hAnsi="Times New Roman" w:eastAsia="楷体_GB2312" w:cs="Times New Roman"/>
                <w:b/>
                <w:bCs/>
                <w:color w:val="auto"/>
                <w:sz w:val="24"/>
                <w:szCs w:val="24"/>
              </w:rPr>
            </w:pPr>
          </w:p>
        </w:tc>
        <w:tc>
          <w:tcPr>
            <w:tcW w:w="1200"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ascii="Times New Roman" w:hAnsi="Times New Roman" w:eastAsia="楷体_GB2312" w:cs="Times New Roman"/>
                <w:b/>
                <w:bCs/>
                <w:color w:val="auto"/>
                <w:sz w:val="24"/>
                <w:szCs w:val="24"/>
              </w:rPr>
            </w:pPr>
          </w:p>
        </w:tc>
        <w:tc>
          <w:tcPr>
            <w:tcW w:w="1536" w:type="dxa"/>
            <w:tcBorders>
              <w:top w:val="single" w:color="000000" w:sz="4" w:space="0"/>
              <w:left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color w:val="auto"/>
                <w:sz w:val="24"/>
                <w:szCs w:val="24"/>
              </w:rPr>
            </w:pPr>
            <w:r>
              <w:rPr>
                <w:rFonts w:ascii="Times New Roman" w:hAnsi="Times New Roman" w:eastAsia="楷体_GB2312" w:cs="Times New Roman"/>
                <w:color w:val="auto"/>
                <w:kern w:val="0"/>
                <w:sz w:val="24"/>
                <w:szCs w:val="24"/>
              </w:rPr>
              <w:t>质量指标</w:t>
            </w:r>
          </w:p>
        </w:tc>
        <w:tc>
          <w:tcPr>
            <w:tcW w:w="2367" w:type="dxa"/>
            <w:gridSpan w:val="2"/>
            <w:tcBorders>
              <w:top w:val="single" w:color="000000" w:sz="4" w:space="0"/>
              <w:left w:val="single" w:color="000000" w:sz="4" w:space="0"/>
              <w:bottom w:val="single" w:color="000000" w:sz="4" w:space="0"/>
              <w:right w:val="single" w:color="auto" w:sz="4" w:space="0"/>
            </w:tcBorders>
            <w:vAlign w:val="center"/>
          </w:tcPr>
          <w:p>
            <w:pPr>
              <w:widowControl/>
              <w:jc w:val="both"/>
              <w:textAlignment w:val="center"/>
              <w:rPr>
                <w:rFonts w:hint="eastAsia" w:ascii="Times New Roman" w:hAnsi="Times New Roman" w:eastAsia="楷体_GB2312" w:cs="Times New Roman"/>
                <w:color w:val="auto"/>
                <w:sz w:val="24"/>
                <w:szCs w:val="24"/>
                <w:lang w:eastAsia="zh-CN"/>
              </w:rPr>
            </w:pPr>
            <w:r>
              <w:rPr>
                <w:rFonts w:hint="eastAsia" w:ascii="Times New Roman" w:hAnsi="Times New Roman" w:eastAsia="楷体_GB2312" w:cs="Times New Roman"/>
                <w:color w:val="auto"/>
                <w:sz w:val="24"/>
                <w:szCs w:val="24"/>
                <w:lang w:eastAsia="zh-CN"/>
              </w:rPr>
              <w:t>项目验收合格率</w:t>
            </w:r>
          </w:p>
        </w:tc>
        <w:tc>
          <w:tcPr>
            <w:tcW w:w="2959"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楷体_GB2312" w:cs="Times New Roman"/>
                <w:color w:val="auto"/>
                <w:sz w:val="24"/>
                <w:szCs w:val="24"/>
                <w:lang w:val="en-US" w:eastAsia="zh-CN"/>
              </w:rPr>
            </w:pPr>
            <w:r>
              <w:rPr>
                <w:rFonts w:hint="eastAsia" w:ascii="Times New Roman" w:hAnsi="Times New Roman" w:eastAsia="楷体_GB2312" w:cs="Times New Roman"/>
                <w:color w:val="auto"/>
                <w:sz w:val="24"/>
                <w:szCs w:val="24"/>
                <w:lang w:val="en-US" w:eastAsia="zh-CN"/>
              </w:rPr>
              <w:t>100%</w:t>
            </w:r>
          </w:p>
        </w:tc>
      </w:tr>
      <w:tr>
        <w:tblPrEx>
          <w:tblLayout w:type="fixed"/>
          <w:tblCellMar>
            <w:top w:w="15" w:type="dxa"/>
            <w:left w:w="15" w:type="dxa"/>
            <w:bottom w:w="15" w:type="dxa"/>
            <w:right w:w="15" w:type="dxa"/>
          </w:tblCellMar>
        </w:tblPrEx>
        <w:trPr>
          <w:trHeight w:val="680" w:hRule="atLeast"/>
          <w:jc w:val="center"/>
        </w:trPr>
        <w:tc>
          <w:tcPr>
            <w:tcW w:w="1199"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ascii="Times New Roman" w:hAnsi="Times New Roman" w:eastAsia="楷体_GB2312" w:cs="Times New Roman"/>
                <w:b/>
                <w:bCs/>
                <w:color w:val="auto"/>
                <w:sz w:val="24"/>
                <w:szCs w:val="24"/>
              </w:rPr>
            </w:pPr>
          </w:p>
        </w:tc>
        <w:tc>
          <w:tcPr>
            <w:tcW w:w="1200"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ascii="Times New Roman" w:hAnsi="Times New Roman" w:eastAsia="楷体_GB2312" w:cs="Times New Roman"/>
                <w:b/>
                <w:bCs/>
                <w:color w:val="auto"/>
                <w:sz w:val="24"/>
                <w:szCs w:val="24"/>
              </w:rPr>
            </w:pP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color w:val="auto"/>
                <w:sz w:val="24"/>
                <w:szCs w:val="24"/>
              </w:rPr>
            </w:pPr>
            <w:r>
              <w:rPr>
                <w:rFonts w:ascii="Times New Roman" w:hAnsi="Times New Roman" w:eastAsia="楷体_GB2312" w:cs="Times New Roman"/>
                <w:color w:val="auto"/>
                <w:kern w:val="0"/>
                <w:sz w:val="24"/>
                <w:szCs w:val="24"/>
              </w:rPr>
              <w:t>时效指标</w:t>
            </w:r>
          </w:p>
        </w:tc>
        <w:tc>
          <w:tcPr>
            <w:tcW w:w="2367" w:type="dxa"/>
            <w:gridSpan w:val="2"/>
            <w:tcBorders>
              <w:top w:val="single" w:color="000000" w:sz="4" w:space="0"/>
              <w:left w:val="single" w:color="000000" w:sz="4" w:space="0"/>
              <w:bottom w:val="single" w:color="auto" w:sz="4" w:space="0"/>
              <w:right w:val="single" w:color="auto" w:sz="4" w:space="0"/>
            </w:tcBorders>
            <w:vAlign w:val="center"/>
          </w:tcPr>
          <w:p>
            <w:pPr>
              <w:widowControl/>
              <w:spacing w:line="300" w:lineRule="exact"/>
              <w:jc w:val="both"/>
              <w:textAlignment w:val="center"/>
              <w:rPr>
                <w:rFonts w:hint="default" w:ascii="Times New Roman" w:hAnsi="Times New Roman" w:eastAsia="楷体_GB2312" w:cs="Times New Roman"/>
                <w:i w:val="0"/>
                <w:color w:val="auto"/>
                <w:kern w:val="2"/>
                <w:sz w:val="24"/>
                <w:szCs w:val="24"/>
                <w:u w:val="none"/>
                <w:lang w:val="en-US" w:eastAsia="zh-CN" w:bidi="ar-SA"/>
              </w:rPr>
            </w:pPr>
            <w:r>
              <w:rPr>
                <w:rFonts w:hint="eastAsia" w:ascii="Times New Roman" w:hAnsi="Times New Roman" w:eastAsia="楷体_GB2312" w:cs="Times New Roman"/>
                <w:i w:val="0"/>
                <w:color w:val="auto"/>
                <w:sz w:val="24"/>
                <w:szCs w:val="24"/>
                <w:u w:val="none"/>
                <w:lang w:val="en-US" w:eastAsia="zh-CN"/>
              </w:rPr>
              <w:t>完成时间</w:t>
            </w:r>
          </w:p>
        </w:tc>
        <w:tc>
          <w:tcPr>
            <w:tcW w:w="2959" w:type="dxa"/>
            <w:gridSpan w:val="2"/>
            <w:tcBorders>
              <w:top w:val="single" w:color="000000" w:sz="4" w:space="0"/>
              <w:left w:val="single" w:color="auto" w:sz="4" w:space="0"/>
              <w:bottom w:val="single" w:color="000000" w:sz="4" w:space="0"/>
              <w:right w:val="single" w:color="000000" w:sz="4" w:space="0"/>
            </w:tcBorders>
            <w:vAlign w:val="center"/>
          </w:tcPr>
          <w:p>
            <w:pPr>
              <w:widowControl/>
              <w:spacing w:line="300" w:lineRule="exact"/>
              <w:jc w:val="center"/>
              <w:textAlignment w:val="center"/>
              <w:rPr>
                <w:rFonts w:hint="default" w:ascii="Times New Roman" w:hAnsi="Times New Roman" w:eastAsia="楷体_GB2312" w:cs="Times New Roman"/>
                <w:i w:val="0"/>
                <w:color w:val="auto"/>
                <w:kern w:val="2"/>
                <w:sz w:val="24"/>
                <w:szCs w:val="24"/>
                <w:u w:val="none"/>
                <w:lang w:val="en-US" w:eastAsia="zh-CN" w:bidi="ar-SA"/>
              </w:rPr>
            </w:pPr>
            <w:r>
              <w:rPr>
                <w:rFonts w:hint="eastAsia" w:ascii="Times New Roman" w:hAnsi="Times New Roman" w:eastAsia="楷体_GB2312" w:cs="Times New Roman"/>
                <w:i w:val="0"/>
                <w:color w:val="auto"/>
                <w:sz w:val="24"/>
                <w:szCs w:val="24"/>
                <w:u w:val="none"/>
                <w:lang w:val="en-US" w:eastAsia="zh-CN"/>
              </w:rPr>
              <w:t>2024年底前</w:t>
            </w:r>
          </w:p>
        </w:tc>
      </w:tr>
      <w:tr>
        <w:tblPrEx>
          <w:tblLayout w:type="fixed"/>
          <w:tblCellMar>
            <w:top w:w="15" w:type="dxa"/>
            <w:left w:w="15" w:type="dxa"/>
            <w:bottom w:w="15" w:type="dxa"/>
            <w:right w:w="15" w:type="dxa"/>
          </w:tblCellMar>
        </w:tblPrEx>
        <w:trPr>
          <w:trHeight w:val="680" w:hRule="atLeast"/>
          <w:jc w:val="center"/>
        </w:trPr>
        <w:tc>
          <w:tcPr>
            <w:tcW w:w="1199"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ascii="Times New Roman" w:hAnsi="Times New Roman" w:eastAsia="楷体_GB2312" w:cs="Times New Roman"/>
                <w:b/>
                <w:bCs/>
                <w:color w:val="auto"/>
                <w:sz w:val="24"/>
                <w:szCs w:val="24"/>
              </w:rPr>
            </w:pPr>
          </w:p>
        </w:tc>
        <w:tc>
          <w:tcPr>
            <w:tcW w:w="1200"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ascii="Times New Roman" w:hAnsi="Times New Roman" w:eastAsia="楷体_GB2312" w:cs="Times New Roman"/>
                <w:b/>
                <w:bCs/>
                <w:color w:val="auto"/>
                <w:sz w:val="24"/>
                <w:szCs w:val="24"/>
              </w:rPr>
            </w:pP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color w:val="auto"/>
                <w:kern w:val="0"/>
                <w:sz w:val="24"/>
                <w:szCs w:val="24"/>
              </w:rPr>
            </w:pPr>
            <w:r>
              <w:rPr>
                <w:rFonts w:hint="eastAsia" w:ascii="Times New Roman" w:hAnsi="Times New Roman" w:eastAsia="楷体_GB2312" w:cs="Times New Roman"/>
                <w:color w:val="auto"/>
                <w:kern w:val="0"/>
                <w:sz w:val="24"/>
                <w:szCs w:val="24"/>
              </w:rPr>
              <w:t>成本指标</w:t>
            </w:r>
          </w:p>
        </w:tc>
        <w:tc>
          <w:tcPr>
            <w:tcW w:w="2367" w:type="dxa"/>
            <w:gridSpan w:val="2"/>
            <w:tcBorders>
              <w:top w:val="single" w:color="000000" w:sz="4" w:space="0"/>
              <w:left w:val="single" w:color="000000" w:sz="4" w:space="0"/>
              <w:bottom w:val="single" w:color="auto" w:sz="4" w:space="0"/>
              <w:right w:val="single" w:color="auto" w:sz="4" w:space="0"/>
            </w:tcBorders>
            <w:vAlign w:val="center"/>
          </w:tcPr>
          <w:p>
            <w:pPr>
              <w:widowControl/>
              <w:spacing w:line="300" w:lineRule="exact"/>
              <w:jc w:val="both"/>
              <w:textAlignment w:val="center"/>
              <w:rPr>
                <w:rFonts w:hint="default" w:ascii="Times New Roman" w:hAnsi="Times New Roman" w:eastAsia="楷体_GB2312" w:cs="Times New Roman"/>
                <w:i w:val="0"/>
                <w:color w:val="auto"/>
                <w:kern w:val="2"/>
                <w:sz w:val="24"/>
                <w:szCs w:val="24"/>
                <w:u w:val="none"/>
                <w:lang w:val="en-US" w:eastAsia="zh-CN" w:bidi="ar-SA"/>
              </w:rPr>
            </w:pPr>
            <w:r>
              <w:rPr>
                <w:rFonts w:hint="eastAsia" w:ascii="Times New Roman" w:hAnsi="Times New Roman" w:eastAsia="楷体_GB2312" w:cs="Times New Roman"/>
                <w:i w:val="0"/>
                <w:color w:val="auto"/>
                <w:sz w:val="24"/>
                <w:szCs w:val="24"/>
                <w:u w:val="none"/>
                <w:lang w:val="en-US" w:eastAsia="zh-CN"/>
              </w:rPr>
              <w:t>成本合理</w:t>
            </w:r>
          </w:p>
        </w:tc>
        <w:tc>
          <w:tcPr>
            <w:tcW w:w="2959" w:type="dxa"/>
            <w:gridSpan w:val="2"/>
            <w:tcBorders>
              <w:top w:val="single" w:color="000000" w:sz="4" w:space="0"/>
              <w:left w:val="single" w:color="auto" w:sz="4" w:space="0"/>
              <w:bottom w:val="single" w:color="000000" w:sz="4" w:space="0"/>
              <w:right w:val="single" w:color="000000" w:sz="4" w:space="0"/>
            </w:tcBorders>
            <w:vAlign w:val="center"/>
          </w:tcPr>
          <w:p>
            <w:pPr>
              <w:widowControl/>
              <w:spacing w:line="300" w:lineRule="exact"/>
              <w:jc w:val="center"/>
              <w:textAlignment w:val="center"/>
              <w:rPr>
                <w:rFonts w:hint="default" w:ascii="Times New Roman" w:hAnsi="Times New Roman" w:eastAsia="楷体_GB2312" w:cs="Times New Roman"/>
                <w:i w:val="0"/>
                <w:color w:val="auto"/>
                <w:kern w:val="2"/>
                <w:sz w:val="24"/>
                <w:szCs w:val="24"/>
                <w:u w:val="none"/>
                <w:lang w:val="en-US" w:eastAsia="zh-CN" w:bidi="ar-SA"/>
              </w:rPr>
            </w:pPr>
            <w:r>
              <w:rPr>
                <w:rFonts w:hint="eastAsia" w:ascii="Times New Roman" w:hAnsi="Times New Roman" w:eastAsia="楷体_GB2312" w:cs="Times New Roman"/>
                <w:i w:val="0"/>
                <w:color w:val="auto"/>
                <w:sz w:val="24"/>
                <w:szCs w:val="24"/>
                <w:u w:val="none"/>
                <w:lang w:val="en-US" w:eastAsia="zh-CN"/>
              </w:rPr>
              <w:t>不超预算</w:t>
            </w:r>
          </w:p>
        </w:tc>
      </w:tr>
      <w:tr>
        <w:tblPrEx>
          <w:tblLayout w:type="fixed"/>
          <w:tblCellMar>
            <w:top w:w="15" w:type="dxa"/>
            <w:left w:w="15" w:type="dxa"/>
            <w:bottom w:w="15" w:type="dxa"/>
            <w:right w:w="15" w:type="dxa"/>
          </w:tblCellMar>
        </w:tblPrEx>
        <w:trPr>
          <w:trHeight w:val="680" w:hRule="atLeast"/>
          <w:jc w:val="center"/>
        </w:trPr>
        <w:tc>
          <w:tcPr>
            <w:tcW w:w="1199"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ascii="Times New Roman" w:hAnsi="Times New Roman" w:eastAsia="楷体_GB2312" w:cs="Times New Roman"/>
                <w:b/>
                <w:bCs/>
                <w:color w:val="auto"/>
                <w:sz w:val="24"/>
                <w:szCs w:val="24"/>
              </w:rPr>
            </w:pPr>
          </w:p>
        </w:tc>
        <w:tc>
          <w:tcPr>
            <w:tcW w:w="1200"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b/>
                <w:bCs/>
                <w:color w:val="auto"/>
                <w:sz w:val="24"/>
                <w:szCs w:val="24"/>
              </w:rPr>
            </w:pPr>
            <w:r>
              <w:rPr>
                <w:rFonts w:ascii="Times New Roman" w:hAnsi="Times New Roman" w:eastAsia="楷体_GB2312" w:cs="Times New Roman"/>
                <w:b/>
                <w:bCs/>
                <w:color w:val="auto"/>
                <w:kern w:val="0"/>
                <w:sz w:val="24"/>
                <w:szCs w:val="24"/>
              </w:rPr>
              <w:t>效</w:t>
            </w:r>
            <w:r>
              <w:rPr>
                <w:rFonts w:ascii="Times New Roman" w:hAnsi="Times New Roman" w:eastAsia="楷体_GB2312" w:cs="Times New Roman"/>
                <w:b/>
                <w:bCs/>
                <w:color w:val="auto"/>
                <w:kern w:val="0"/>
                <w:sz w:val="24"/>
                <w:szCs w:val="24"/>
              </w:rPr>
              <w:br w:type="textWrapping"/>
            </w:r>
            <w:r>
              <w:rPr>
                <w:rFonts w:ascii="Times New Roman" w:hAnsi="Times New Roman" w:eastAsia="楷体_GB2312" w:cs="Times New Roman"/>
                <w:b/>
                <w:bCs/>
                <w:color w:val="auto"/>
                <w:kern w:val="0"/>
                <w:sz w:val="24"/>
                <w:szCs w:val="24"/>
              </w:rPr>
              <w:t>益</w:t>
            </w:r>
            <w:r>
              <w:rPr>
                <w:rFonts w:ascii="Times New Roman" w:hAnsi="Times New Roman" w:eastAsia="楷体_GB2312" w:cs="Times New Roman"/>
                <w:b/>
                <w:bCs/>
                <w:color w:val="auto"/>
                <w:kern w:val="0"/>
                <w:sz w:val="24"/>
                <w:szCs w:val="24"/>
              </w:rPr>
              <w:br w:type="textWrapping"/>
            </w:r>
            <w:r>
              <w:rPr>
                <w:rFonts w:ascii="Times New Roman" w:hAnsi="Times New Roman" w:eastAsia="楷体_GB2312" w:cs="Times New Roman"/>
                <w:b/>
                <w:bCs/>
                <w:color w:val="auto"/>
                <w:kern w:val="0"/>
                <w:sz w:val="24"/>
                <w:szCs w:val="24"/>
              </w:rPr>
              <w:t>指</w:t>
            </w:r>
            <w:r>
              <w:rPr>
                <w:rFonts w:ascii="Times New Roman" w:hAnsi="Times New Roman" w:eastAsia="楷体_GB2312" w:cs="Times New Roman"/>
                <w:b/>
                <w:bCs/>
                <w:color w:val="auto"/>
                <w:kern w:val="0"/>
                <w:sz w:val="24"/>
                <w:szCs w:val="24"/>
              </w:rPr>
              <w:br w:type="textWrapping"/>
            </w:r>
            <w:r>
              <w:rPr>
                <w:rFonts w:ascii="Times New Roman" w:hAnsi="Times New Roman" w:eastAsia="楷体_GB2312" w:cs="Times New Roman"/>
                <w:b/>
                <w:bCs/>
                <w:color w:val="auto"/>
                <w:kern w:val="0"/>
                <w:sz w:val="24"/>
                <w:szCs w:val="24"/>
              </w:rPr>
              <w:t>标</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color w:val="auto"/>
                <w:sz w:val="24"/>
                <w:szCs w:val="24"/>
              </w:rPr>
            </w:pPr>
            <w:r>
              <w:rPr>
                <w:rFonts w:ascii="Times New Roman" w:hAnsi="Times New Roman" w:eastAsia="楷体_GB2312" w:cs="Times New Roman"/>
                <w:color w:val="auto"/>
                <w:kern w:val="0"/>
                <w:sz w:val="24"/>
                <w:szCs w:val="24"/>
              </w:rPr>
              <w:t>经济效益</w:t>
            </w:r>
            <w:r>
              <w:rPr>
                <w:rFonts w:ascii="Times New Roman" w:hAnsi="Times New Roman" w:eastAsia="楷体_GB2312" w:cs="Times New Roman"/>
                <w:color w:val="auto"/>
                <w:kern w:val="0"/>
                <w:sz w:val="24"/>
                <w:szCs w:val="24"/>
              </w:rPr>
              <w:br w:type="textWrapping"/>
            </w:r>
            <w:r>
              <w:rPr>
                <w:rFonts w:ascii="Times New Roman" w:hAnsi="Times New Roman" w:eastAsia="楷体_GB2312" w:cs="Times New Roman"/>
                <w:color w:val="auto"/>
                <w:kern w:val="0"/>
                <w:sz w:val="24"/>
                <w:szCs w:val="24"/>
              </w:rPr>
              <w:t>指标</w:t>
            </w:r>
          </w:p>
        </w:tc>
        <w:tc>
          <w:tcPr>
            <w:tcW w:w="2367" w:type="dxa"/>
            <w:gridSpan w:val="2"/>
            <w:tcBorders>
              <w:top w:val="single" w:color="000000" w:sz="4" w:space="0"/>
              <w:left w:val="single" w:color="000000" w:sz="4" w:space="0"/>
              <w:bottom w:val="single" w:color="auto" w:sz="4" w:space="0"/>
              <w:right w:val="single" w:color="auto" w:sz="4" w:space="0"/>
            </w:tcBorders>
            <w:vAlign w:val="center"/>
          </w:tcPr>
          <w:p>
            <w:pPr>
              <w:widowControl/>
              <w:wordWrap/>
              <w:adjustRightInd/>
              <w:snapToGrid/>
              <w:spacing w:line="300" w:lineRule="exact"/>
              <w:ind w:left="0" w:leftChars="0" w:right="0" w:rightChars="0" w:firstLine="0" w:firstLineChars="0"/>
              <w:jc w:val="both"/>
              <w:textAlignment w:val="center"/>
              <w:outlineLvl w:val="9"/>
              <w:rPr>
                <w:rFonts w:ascii="Times New Roman" w:hAnsi="Times New Roman" w:eastAsia="楷体_GB2312" w:cs="Times New Roman"/>
                <w:color w:val="auto"/>
                <w:sz w:val="24"/>
                <w:szCs w:val="24"/>
              </w:rPr>
            </w:pPr>
          </w:p>
        </w:tc>
        <w:tc>
          <w:tcPr>
            <w:tcW w:w="2959" w:type="dxa"/>
            <w:gridSpan w:val="2"/>
            <w:tcBorders>
              <w:top w:val="single" w:color="000000" w:sz="4" w:space="0"/>
              <w:left w:val="single" w:color="auto" w:sz="4" w:space="0"/>
              <w:bottom w:val="single" w:color="000000" w:sz="4" w:space="0"/>
              <w:right w:val="single" w:color="000000" w:sz="4" w:space="0"/>
            </w:tcBorders>
            <w:vAlign w:val="center"/>
          </w:tcPr>
          <w:p>
            <w:pPr>
              <w:widowControl/>
              <w:wordWrap/>
              <w:adjustRightInd/>
              <w:snapToGrid/>
              <w:spacing w:line="300" w:lineRule="exact"/>
              <w:ind w:left="0" w:leftChars="0" w:right="0" w:rightChars="0" w:firstLine="0" w:firstLineChars="0"/>
              <w:jc w:val="both"/>
              <w:textAlignment w:val="center"/>
              <w:outlineLvl w:val="9"/>
              <w:rPr>
                <w:rFonts w:hint="eastAsia" w:ascii="仿宋_GB2312" w:hAnsi="Arial" w:cs="仿宋_GB2312"/>
                <w:color w:val="auto"/>
                <w:kern w:val="0"/>
                <w:sz w:val="24"/>
                <w:szCs w:val="24"/>
                <w:lang w:bidi="ar"/>
              </w:rPr>
            </w:pPr>
          </w:p>
        </w:tc>
      </w:tr>
      <w:tr>
        <w:tblPrEx>
          <w:tblLayout w:type="fixed"/>
          <w:tblCellMar>
            <w:top w:w="15" w:type="dxa"/>
            <w:left w:w="15" w:type="dxa"/>
            <w:bottom w:w="15" w:type="dxa"/>
            <w:right w:w="15" w:type="dxa"/>
          </w:tblCellMar>
        </w:tblPrEx>
        <w:trPr>
          <w:trHeight w:val="680" w:hRule="atLeast"/>
          <w:jc w:val="center"/>
        </w:trPr>
        <w:tc>
          <w:tcPr>
            <w:tcW w:w="1199" w:type="dxa"/>
            <w:vMerge w:val="continue"/>
            <w:tcBorders>
              <w:top w:val="single" w:color="000000" w:sz="4" w:space="0"/>
              <w:left w:val="single" w:color="000000" w:sz="4" w:space="0"/>
              <w:right w:val="single" w:color="000000" w:sz="4" w:space="0"/>
            </w:tcBorders>
            <w:vAlign w:val="center"/>
          </w:tcPr>
          <w:p>
            <w:pPr>
              <w:spacing w:line="300" w:lineRule="exact"/>
              <w:jc w:val="center"/>
              <w:rPr>
                <w:rFonts w:ascii="Times New Roman" w:hAnsi="Times New Roman" w:eastAsia="楷体_GB2312" w:cs="Times New Roman"/>
                <w:color w:val="auto"/>
                <w:sz w:val="24"/>
                <w:szCs w:val="24"/>
              </w:rPr>
            </w:pPr>
          </w:p>
        </w:tc>
        <w:tc>
          <w:tcPr>
            <w:tcW w:w="1200" w:type="dxa"/>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ascii="Times New Roman" w:hAnsi="Times New Roman" w:eastAsia="楷体_GB2312" w:cs="Times New Roman"/>
                <w:color w:val="auto"/>
                <w:sz w:val="24"/>
                <w:szCs w:val="24"/>
              </w:rPr>
            </w:pPr>
          </w:p>
        </w:tc>
        <w:tc>
          <w:tcPr>
            <w:tcW w:w="1536" w:type="dxa"/>
            <w:tcBorders>
              <w:top w:val="single" w:color="000000" w:sz="4" w:space="0"/>
              <w:left w:val="single" w:color="000000" w:sz="4" w:space="0"/>
              <w:bottom w:val="single" w:color="auto"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color w:val="auto"/>
                <w:sz w:val="24"/>
                <w:szCs w:val="24"/>
              </w:rPr>
            </w:pPr>
            <w:r>
              <w:rPr>
                <w:rFonts w:ascii="Times New Roman" w:hAnsi="Times New Roman" w:eastAsia="楷体_GB2312" w:cs="Times New Roman"/>
                <w:color w:val="auto"/>
                <w:kern w:val="0"/>
                <w:sz w:val="24"/>
                <w:szCs w:val="24"/>
              </w:rPr>
              <w:t>社会效益</w:t>
            </w:r>
            <w:r>
              <w:rPr>
                <w:rFonts w:ascii="Times New Roman" w:hAnsi="Times New Roman" w:eastAsia="楷体_GB2312" w:cs="Times New Roman"/>
                <w:color w:val="auto"/>
                <w:kern w:val="0"/>
                <w:sz w:val="24"/>
                <w:szCs w:val="24"/>
              </w:rPr>
              <w:br w:type="textWrapping"/>
            </w:r>
            <w:r>
              <w:rPr>
                <w:rFonts w:ascii="Times New Roman" w:hAnsi="Times New Roman" w:eastAsia="楷体_GB2312" w:cs="Times New Roman"/>
                <w:color w:val="auto"/>
                <w:kern w:val="0"/>
                <w:sz w:val="24"/>
                <w:szCs w:val="24"/>
              </w:rPr>
              <w:t>指标</w:t>
            </w:r>
          </w:p>
        </w:tc>
        <w:tc>
          <w:tcPr>
            <w:tcW w:w="2367" w:type="dxa"/>
            <w:gridSpan w:val="2"/>
            <w:tcBorders>
              <w:top w:val="single" w:color="000000" w:sz="4" w:space="0"/>
              <w:left w:val="single" w:color="000000" w:sz="4" w:space="0"/>
              <w:bottom w:val="single" w:color="auto" w:sz="4" w:space="0"/>
              <w:right w:val="single" w:color="auto" w:sz="4" w:space="0"/>
            </w:tcBorders>
            <w:vAlign w:val="center"/>
          </w:tcPr>
          <w:p>
            <w:pPr>
              <w:widowControl/>
              <w:wordWrap/>
              <w:adjustRightInd/>
              <w:snapToGrid/>
              <w:spacing w:line="300" w:lineRule="exact"/>
              <w:ind w:left="0" w:leftChars="0" w:right="0" w:rightChars="0" w:firstLine="0" w:firstLineChars="0"/>
              <w:jc w:val="both"/>
              <w:textAlignment w:val="center"/>
              <w:outlineLvl w:val="9"/>
              <w:rPr>
                <w:rFonts w:hint="eastAsia" w:ascii="Times New Roman" w:hAnsi="Times New Roman" w:eastAsia="楷体" w:cs="Times New Roman"/>
                <w:color w:val="auto"/>
                <w:sz w:val="24"/>
                <w:szCs w:val="24"/>
              </w:rPr>
            </w:pPr>
          </w:p>
        </w:tc>
        <w:tc>
          <w:tcPr>
            <w:tcW w:w="2959" w:type="dxa"/>
            <w:gridSpan w:val="2"/>
            <w:tcBorders>
              <w:top w:val="single" w:color="000000" w:sz="4" w:space="0"/>
              <w:left w:val="single" w:color="auto" w:sz="4" w:space="0"/>
              <w:bottom w:val="single" w:color="000000" w:sz="4" w:space="0"/>
              <w:right w:val="single" w:color="000000" w:sz="4" w:space="0"/>
            </w:tcBorders>
            <w:vAlign w:val="center"/>
          </w:tcPr>
          <w:p>
            <w:pPr>
              <w:widowControl/>
              <w:wordWrap/>
              <w:adjustRightInd/>
              <w:snapToGrid/>
              <w:spacing w:line="300" w:lineRule="exact"/>
              <w:ind w:left="0" w:leftChars="0" w:right="0" w:rightChars="0" w:firstLine="0" w:firstLineChars="0"/>
              <w:jc w:val="both"/>
              <w:textAlignment w:val="center"/>
              <w:outlineLvl w:val="9"/>
              <w:rPr>
                <w:rFonts w:ascii="Times New Roman" w:hAnsi="Times New Roman" w:eastAsia="楷体_GB2312" w:cs="Times New Roman"/>
                <w:color w:val="auto"/>
                <w:sz w:val="24"/>
                <w:szCs w:val="24"/>
              </w:rPr>
            </w:pPr>
          </w:p>
        </w:tc>
      </w:tr>
      <w:tr>
        <w:tblPrEx>
          <w:tblLayout w:type="fixed"/>
          <w:tblCellMar>
            <w:top w:w="15" w:type="dxa"/>
            <w:left w:w="15" w:type="dxa"/>
            <w:bottom w:w="15" w:type="dxa"/>
            <w:right w:w="15" w:type="dxa"/>
          </w:tblCellMar>
        </w:tblPrEx>
        <w:trPr>
          <w:trHeight w:val="680" w:hRule="atLeast"/>
          <w:jc w:val="center"/>
        </w:trPr>
        <w:tc>
          <w:tcPr>
            <w:tcW w:w="1199" w:type="dxa"/>
            <w:vMerge w:val="continue"/>
            <w:tcBorders>
              <w:left w:val="single" w:color="000000" w:sz="4" w:space="0"/>
              <w:right w:val="single" w:color="000000" w:sz="4" w:space="0"/>
            </w:tcBorders>
            <w:vAlign w:val="center"/>
          </w:tcPr>
          <w:p>
            <w:pPr>
              <w:spacing w:line="300" w:lineRule="exact"/>
              <w:jc w:val="center"/>
              <w:rPr>
                <w:rFonts w:ascii="Times New Roman" w:hAnsi="Times New Roman" w:eastAsia="楷体_GB2312" w:cs="Times New Roman"/>
                <w:color w:val="auto"/>
                <w:sz w:val="24"/>
                <w:szCs w:val="24"/>
              </w:rPr>
            </w:pPr>
          </w:p>
        </w:tc>
        <w:tc>
          <w:tcPr>
            <w:tcW w:w="1200" w:type="dxa"/>
            <w:vMerge w:val="continue"/>
            <w:tcBorders>
              <w:top w:val="single" w:color="000000" w:sz="4" w:space="0"/>
              <w:left w:val="single" w:color="000000" w:sz="4" w:space="0"/>
              <w:bottom w:val="single" w:color="000000" w:sz="4" w:space="0"/>
              <w:right w:val="single" w:color="auto" w:sz="4" w:space="0"/>
            </w:tcBorders>
            <w:vAlign w:val="center"/>
          </w:tcPr>
          <w:p>
            <w:pPr>
              <w:spacing w:line="300" w:lineRule="exact"/>
              <w:jc w:val="center"/>
              <w:rPr>
                <w:rFonts w:ascii="Times New Roman" w:hAnsi="Times New Roman" w:eastAsia="楷体_GB2312" w:cs="Times New Roman"/>
                <w:color w:val="auto"/>
                <w:sz w:val="24"/>
                <w:szCs w:val="24"/>
              </w:rPr>
            </w:pPr>
          </w:p>
        </w:tc>
        <w:tc>
          <w:tcPr>
            <w:tcW w:w="1536" w:type="dxa"/>
            <w:tcBorders>
              <w:top w:val="single" w:color="auto" w:sz="4" w:space="0"/>
              <w:left w:val="single" w:color="auto"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color w:val="auto"/>
                <w:sz w:val="24"/>
                <w:szCs w:val="24"/>
              </w:rPr>
            </w:pPr>
            <w:r>
              <w:rPr>
                <w:rFonts w:ascii="Times New Roman" w:hAnsi="Times New Roman" w:eastAsia="楷体_GB2312" w:cs="Times New Roman"/>
                <w:color w:val="auto"/>
                <w:kern w:val="0"/>
                <w:sz w:val="24"/>
                <w:szCs w:val="24"/>
              </w:rPr>
              <w:t>生态效益</w:t>
            </w:r>
            <w:r>
              <w:rPr>
                <w:rFonts w:ascii="Times New Roman" w:hAnsi="Times New Roman" w:eastAsia="楷体_GB2312" w:cs="Times New Roman"/>
                <w:color w:val="auto"/>
                <w:kern w:val="0"/>
                <w:sz w:val="24"/>
                <w:szCs w:val="24"/>
              </w:rPr>
              <w:br w:type="textWrapping"/>
            </w:r>
            <w:r>
              <w:rPr>
                <w:rFonts w:ascii="Times New Roman" w:hAnsi="Times New Roman" w:eastAsia="楷体_GB2312" w:cs="Times New Roman"/>
                <w:color w:val="auto"/>
                <w:kern w:val="0"/>
                <w:sz w:val="24"/>
                <w:szCs w:val="24"/>
              </w:rPr>
              <w:t>指标</w:t>
            </w:r>
          </w:p>
        </w:tc>
        <w:tc>
          <w:tcPr>
            <w:tcW w:w="2367" w:type="dxa"/>
            <w:gridSpan w:val="2"/>
            <w:tcBorders>
              <w:top w:val="single" w:color="000000" w:sz="4" w:space="0"/>
              <w:left w:val="single" w:color="000000" w:sz="4" w:space="0"/>
              <w:bottom w:val="single" w:color="auto" w:sz="4" w:space="0"/>
              <w:right w:val="single" w:color="auto" w:sz="4" w:space="0"/>
            </w:tcBorders>
            <w:vAlign w:val="center"/>
          </w:tcPr>
          <w:p>
            <w:pPr>
              <w:widowControl/>
              <w:jc w:val="both"/>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楷体_GB2312" w:hAnsi="楷体_GB2312" w:eastAsia="楷体_GB2312" w:cs="楷体_GB2312"/>
                <w:color w:val="auto"/>
                <w:sz w:val="24"/>
                <w:szCs w:val="24"/>
              </w:rPr>
              <w:t>年接待</w:t>
            </w:r>
            <w:r>
              <w:rPr>
                <w:rFonts w:ascii="楷体_GB2312" w:hAnsi="楷体_GB2312" w:eastAsia="楷体_GB2312" w:cs="楷体_GB2312"/>
                <w:color w:val="auto"/>
                <w:sz w:val="24"/>
                <w:szCs w:val="24"/>
              </w:rPr>
              <w:t>人数</w:t>
            </w:r>
            <w:r>
              <w:rPr>
                <w:rFonts w:hint="eastAsia" w:ascii="楷体_GB2312" w:hAnsi="楷体_GB2312" w:eastAsia="楷体_GB2312" w:cs="楷体_GB2312"/>
                <w:color w:val="auto"/>
                <w:sz w:val="24"/>
                <w:szCs w:val="24"/>
                <w:lang w:eastAsia="zh-CN"/>
              </w:rPr>
              <w:t>（万人）</w:t>
            </w:r>
          </w:p>
        </w:tc>
        <w:tc>
          <w:tcPr>
            <w:tcW w:w="2959" w:type="dxa"/>
            <w:gridSpan w:val="2"/>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ind w:firstLine="440" w:firstLineChars="200"/>
              <w:jc w:val="center"/>
              <w:textAlignment w:val="center"/>
              <w:rPr>
                <w:rFonts w:hint="default" w:ascii="仿宋_GB2312" w:hAnsi="仿宋_GB2312" w:eastAsia="仿宋_GB2312" w:cs="仿宋_GB2312"/>
                <w:i w:val="0"/>
                <w:color w:val="auto"/>
                <w:kern w:val="0"/>
                <w:sz w:val="24"/>
                <w:szCs w:val="24"/>
                <w:u w:val="none"/>
                <w:lang w:val="en-US" w:eastAsia="zh-CN" w:bidi="ar"/>
              </w:rPr>
            </w:pPr>
            <w:r>
              <w:rPr>
                <w:rFonts w:hint="eastAsia"/>
                <w:color w:val="auto"/>
                <w:sz w:val="22"/>
                <w:lang w:val="en-US" w:eastAsia="zh-CN"/>
              </w:rPr>
              <w:t>≥1.5</w:t>
            </w:r>
          </w:p>
        </w:tc>
      </w:tr>
      <w:tr>
        <w:tblPrEx>
          <w:tblLayout w:type="fixed"/>
          <w:tblCellMar>
            <w:top w:w="15" w:type="dxa"/>
            <w:left w:w="15" w:type="dxa"/>
            <w:bottom w:w="15" w:type="dxa"/>
            <w:right w:w="15" w:type="dxa"/>
          </w:tblCellMar>
        </w:tblPrEx>
        <w:trPr>
          <w:trHeight w:val="680" w:hRule="atLeast"/>
          <w:jc w:val="center"/>
        </w:trPr>
        <w:tc>
          <w:tcPr>
            <w:tcW w:w="1199" w:type="dxa"/>
            <w:vMerge w:val="continue"/>
            <w:tcBorders>
              <w:left w:val="single" w:color="000000" w:sz="4" w:space="0"/>
              <w:right w:val="single" w:color="000000" w:sz="4" w:space="0"/>
            </w:tcBorders>
            <w:vAlign w:val="center"/>
          </w:tcPr>
          <w:p>
            <w:pPr>
              <w:spacing w:line="300" w:lineRule="exact"/>
              <w:jc w:val="center"/>
              <w:rPr>
                <w:rFonts w:ascii="Times New Roman" w:hAnsi="Times New Roman" w:eastAsia="楷体_GB2312" w:cs="Times New Roman"/>
                <w:color w:val="auto"/>
                <w:sz w:val="24"/>
                <w:szCs w:val="24"/>
              </w:rPr>
            </w:pPr>
          </w:p>
        </w:tc>
        <w:tc>
          <w:tcPr>
            <w:tcW w:w="1200" w:type="dxa"/>
            <w:vMerge w:val="continue"/>
            <w:tcBorders>
              <w:top w:val="single" w:color="000000" w:sz="4" w:space="0"/>
              <w:left w:val="single" w:color="000000" w:sz="4" w:space="0"/>
              <w:bottom w:val="single" w:color="000000" w:sz="4" w:space="0"/>
              <w:right w:val="single" w:color="auto" w:sz="4" w:space="0"/>
            </w:tcBorders>
            <w:vAlign w:val="center"/>
          </w:tcPr>
          <w:p>
            <w:pPr>
              <w:spacing w:line="300" w:lineRule="exact"/>
              <w:jc w:val="center"/>
              <w:rPr>
                <w:rFonts w:ascii="Times New Roman" w:hAnsi="Times New Roman" w:eastAsia="楷体_GB2312" w:cs="Times New Roman"/>
                <w:color w:val="auto"/>
                <w:sz w:val="24"/>
                <w:szCs w:val="24"/>
              </w:rPr>
            </w:pPr>
          </w:p>
        </w:tc>
        <w:tc>
          <w:tcPr>
            <w:tcW w:w="1536" w:type="dxa"/>
            <w:tcBorders>
              <w:top w:val="single" w:color="000000" w:sz="4" w:space="0"/>
              <w:left w:val="single" w:color="auto"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color w:val="auto"/>
                <w:sz w:val="24"/>
                <w:szCs w:val="24"/>
              </w:rPr>
            </w:pPr>
            <w:r>
              <w:rPr>
                <w:rFonts w:ascii="Times New Roman" w:hAnsi="Times New Roman" w:eastAsia="楷体_GB2312" w:cs="Times New Roman"/>
                <w:color w:val="auto"/>
                <w:kern w:val="0"/>
                <w:sz w:val="24"/>
                <w:szCs w:val="24"/>
              </w:rPr>
              <w:t>可持续影响</w:t>
            </w:r>
            <w:r>
              <w:rPr>
                <w:rFonts w:ascii="Times New Roman" w:hAnsi="Times New Roman" w:eastAsia="楷体_GB2312" w:cs="Times New Roman"/>
                <w:color w:val="auto"/>
                <w:kern w:val="0"/>
                <w:sz w:val="24"/>
                <w:szCs w:val="24"/>
              </w:rPr>
              <w:br w:type="textWrapping"/>
            </w:r>
            <w:r>
              <w:rPr>
                <w:rFonts w:ascii="Times New Roman" w:hAnsi="Times New Roman" w:eastAsia="楷体_GB2312" w:cs="Times New Roman"/>
                <w:color w:val="auto"/>
                <w:kern w:val="0"/>
                <w:sz w:val="24"/>
                <w:szCs w:val="24"/>
              </w:rPr>
              <w:t>指标</w:t>
            </w:r>
          </w:p>
        </w:tc>
        <w:tc>
          <w:tcPr>
            <w:tcW w:w="2367" w:type="dxa"/>
            <w:gridSpan w:val="2"/>
            <w:tcBorders>
              <w:top w:val="single" w:color="000000" w:sz="4" w:space="0"/>
              <w:left w:val="single" w:color="000000" w:sz="4" w:space="0"/>
              <w:bottom w:val="single" w:color="auto" w:sz="4" w:space="0"/>
              <w:right w:val="single" w:color="auto" w:sz="4" w:space="0"/>
            </w:tcBorders>
            <w:vAlign w:val="center"/>
          </w:tcPr>
          <w:p>
            <w:pPr>
              <w:widowControl/>
              <w:snapToGrid/>
              <w:spacing w:line="240" w:lineRule="auto"/>
              <w:ind w:firstLine="0" w:firstLineChars="0"/>
              <w:jc w:val="both"/>
              <w:textAlignment w:val="center"/>
              <w:rPr>
                <w:rFonts w:hint="default" w:ascii="仿宋_GB2312" w:hAnsi="仿宋_GB2312" w:eastAsia="仿宋_GB2312" w:cs="仿宋_GB2312"/>
                <w:i w:val="0"/>
                <w:color w:val="auto"/>
                <w:kern w:val="2"/>
                <w:sz w:val="24"/>
                <w:szCs w:val="24"/>
                <w:u w:val="none"/>
                <w:lang w:val="en-US" w:eastAsia="zh-CN" w:bidi="ar-SA"/>
              </w:rPr>
            </w:pPr>
          </w:p>
        </w:tc>
        <w:tc>
          <w:tcPr>
            <w:tcW w:w="2959" w:type="dxa"/>
            <w:gridSpan w:val="2"/>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default" w:ascii="仿宋_GB2312" w:hAnsi="仿宋_GB2312" w:eastAsia="仿宋_GB2312" w:cs="仿宋_GB2312"/>
                <w:i w:val="0"/>
                <w:color w:val="auto"/>
                <w:kern w:val="2"/>
                <w:sz w:val="24"/>
                <w:szCs w:val="24"/>
                <w:u w:val="none"/>
                <w:lang w:val="en-US" w:eastAsia="zh-CN" w:bidi="ar-SA"/>
              </w:rPr>
            </w:pPr>
          </w:p>
        </w:tc>
      </w:tr>
      <w:tr>
        <w:tblPrEx>
          <w:tblLayout w:type="fixed"/>
          <w:tblCellMar>
            <w:top w:w="15" w:type="dxa"/>
            <w:left w:w="15" w:type="dxa"/>
            <w:bottom w:w="15" w:type="dxa"/>
            <w:right w:w="15" w:type="dxa"/>
          </w:tblCellMar>
        </w:tblPrEx>
        <w:trPr>
          <w:trHeight w:val="680" w:hRule="atLeast"/>
          <w:jc w:val="center"/>
        </w:trPr>
        <w:tc>
          <w:tcPr>
            <w:tcW w:w="1199" w:type="dxa"/>
            <w:vMerge w:val="continue"/>
            <w:tcBorders>
              <w:left w:val="single" w:color="000000" w:sz="4" w:space="0"/>
              <w:bottom w:val="single" w:color="000000" w:sz="4" w:space="0"/>
              <w:right w:val="single" w:color="000000" w:sz="4" w:space="0"/>
            </w:tcBorders>
            <w:vAlign w:val="center"/>
          </w:tcPr>
          <w:p>
            <w:pPr>
              <w:spacing w:line="300" w:lineRule="exact"/>
              <w:jc w:val="center"/>
              <w:rPr>
                <w:rFonts w:ascii="Times New Roman" w:hAnsi="Times New Roman" w:eastAsia="楷体_GB2312" w:cs="Times New Roman"/>
                <w:color w:val="auto"/>
                <w:sz w:val="24"/>
                <w:szCs w:val="24"/>
              </w:rPr>
            </w:pPr>
          </w:p>
        </w:tc>
        <w:tc>
          <w:tcPr>
            <w:tcW w:w="1200" w:type="dxa"/>
            <w:tcBorders>
              <w:top w:val="single" w:color="000000" w:sz="4" w:space="0"/>
              <w:left w:val="single" w:color="000000" w:sz="4" w:space="0"/>
              <w:bottom w:val="single" w:color="000000" w:sz="4" w:space="0"/>
              <w:right w:val="single" w:color="auto" w:sz="4" w:space="0"/>
            </w:tcBorders>
            <w:vAlign w:val="center"/>
          </w:tcPr>
          <w:p>
            <w:pPr>
              <w:spacing w:line="300" w:lineRule="exact"/>
              <w:jc w:val="center"/>
              <w:rPr>
                <w:rFonts w:ascii="Times New Roman" w:hAnsi="Times New Roman" w:eastAsia="楷体_GB2312" w:cs="Times New Roman"/>
                <w:color w:val="auto"/>
                <w:sz w:val="24"/>
                <w:szCs w:val="24"/>
              </w:rPr>
            </w:pPr>
            <w:r>
              <w:rPr>
                <w:rFonts w:hint="eastAsia" w:ascii="Times New Roman" w:hAnsi="Times New Roman" w:eastAsia="楷体_GB2312" w:cs="Times New Roman"/>
                <w:b/>
                <w:bCs/>
                <w:color w:val="auto"/>
                <w:kern w:val="0"/>
                <w:sz w:val="24"/>
                <w:szCs w:val="24"/>
              </w:rPr>
              <w:t>满意度指标</w:t>
            </w:r>
          </w:p>
        </w:tc>
        <w:tc>
          <w:tcPr>
            <w:tcW w:w="1536" w:type="dxa"/>
            <w:tcBorders>
              <w:top w:val="single" w:color="000000" w:sz="4" w:space="0"/>
              <w:left w:val="single" w:color="auto" w:sz="4" w:space="0"/>
              <w:bottom w:val="single" w:color="auto" w:sz="4" w:space="0"/>
              <w:right w:val="single" w:color="000000" w:sz="4" w:space="0"/>
            </w:tcBorders>
            <w:vAlign w:val="center"/>
          </w:tcPr>
          <w:p>
            <w:pPr>
              <w:widowControl/>
              <w:spacing w:line="300" w:lineRule="exact"/>
              <w:jc w:val="center"/>
              <w:textAlignment w:val="center"/>
              <w:rPr>
                <w:rFonts w:ascii="Times New Roman" w:hAnsi="Times New Roman" w:eastAsia="楷体_GB2312" w:cs="Times New Roman"/>
                <w:color w:val="auto"/>
                <w:kern w:val="0"/>
                <w:sz w:val="24"/>
                <w:szCs w:val="24"/>
              </w:rPr>
            </w:pPr>
            <w:r>
              <w:rPr>
                <w:rFonts w:ascii="Times New Roman" w:hAnsi="Times New Roman" w:eastAsia="楷体_GB2312" w:cs="Times New Roman"/>
                <w:color w:val="auto"/>
                <w:kern w:val="0"/>
                <w:sz w:val="24"/>
                <w:szCs w:val="24"/>
              </w:rPr>
              <w:t>服务对象</w:t>
            </w:r>
            <w:r>
              <w:rPr>
                <w:rFonts w:ascii="Times New Roman" w:hAnsi="Times New Roman" w:eastAsia="楷体_GB2312" w:cs="Times New Roman"/>
                <w:color w:val="auto"/>
                <w:kern w:val="0"/>
                <w:sz w:val="24"/>
                <w:szCs w:val="24"/>
              </w:rPr>
              <w:br w:type="textWrapping"/>
            </w:r>
            <w:r>
              <w:rPr>
                <w:rFonts w:ascii="Times New Roman" w:hAnsi="Times New Roman" w:eastAsia="楷体_GB2312" w:cs="Times New Roman"/>
                <w:color w:val="auto"/>
                <w:kern w:val="0"/>
                <w:sz w:val="24"/>
                <w:szCs w:val="24"/>
              </w:rPr>
              <w:t>满意度指标</w:t>
            </w:r>
          </w:p>
        </w:tc>
        <w:tc>
          <w:tcPr>
            <w:tcW w:w="2367" w:type="dxa"/>
            <w:gridSpan w:val="2"/>
            <w:tcBorders>
              <w:top w:val="single" w:color="000000" w:sz="4" w:space="0"/>
              <w:left w:val="single" w:color="000000" w:sz="4" w:space="0"/>
              <w:bottom w:val="single" w:color="auto" w:sz="4" w:space="0"/>
              <w:right w:val="single" w:color="auto" w:sz="4" w:space="0"/>
            </w:tcBorders>
            <w:vAlign w:val="center"/>
          </w:tcPr>
          <w:p>
            <w:pPr>
              <w:widowControl/>
              <w:wordWrap/>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auto"/>
                <w:kern w:val="2"/>
                <w:sz w:val="24"/>
                <w:szCs w:val="24"/>
                <w:u w:val="none"/>
                <w:lang w:val="en-US" w:eastAsia="zh-CN" w:bidi="ar-SA"/>
              </w:rPr>
            </w:pPr>
            <w:r>
              <w:rPr>
                <w:rFonts w:hint="eastAsia" w:eastAsia="楷体_GB2312" w:cs="Times New Roman"/>
                <w:i w:val="0"/>
                <w:color w:val="auto"/>
                <w:kern w:val="0"/>
                <w:sz w:val="24"/>
                <w:szCs w:val="24"/>
                <w:u w:val="none"/>
                <w:lang w:val="en-US" w:eastAsia="zh-CN"/>
              </w:rPr>
              <w:t>参观者</w:t>
            </w:r>
            <w:r>
              <w:rPr>
                <w:rFonts w:hint="eastAsia" w:ascii="Times New Roman" w:hAnsi="Times New Roman" w:eastAsia="楷体_GB2312" w:cs="Times New Roman"/>
                <w:i w:val="0"/>
                <w:color w:val="auto"/>
                <w:kern w:val="0"/>
                <w:sz w:val="24"/>
                <w:szCs w:val="24"/>
                <w:u w:val="none"/>
                <w:lang w:val="en-US" w:eastAsia="zh-CN"/>
              </w:rPr>
              <w:t>满意度</w:t>
            </w:r>
          </w:p>
        </w:tc>
        <w:tc>
          <w:tcPr>
            <w:tcW w:w="2959" w:type="dxa"/>
            <w:gridSpan w:val="2"/>
            <w:tcBorders>
              <w:top w:val="single" w:color="000000" w:sz="4" w:space="0"/>
              <w:left w:val="single" w:color="auto" w:sz="4" w:space="0"/>
              <w:bottom w:val="single" w:color="000000" w:sz="4" w:space="0"/>
              <w:right w:val="single" w:color="000000" w:sz="4" w:space="0"/>
            </w:tcBorders>
            <w:vAlign w:val="center"/>
          </w:tcPr>
          <w:p>
            <w:pPr>
              <w:widowControl/>
              <w:wordWrap/>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auto"/>
                <w:kern w:val="2"/>
                <w:sz w:val="24"/>
                <w:szCs w:val="24"/>
                <w:u w:val="none"/>
                <w:lang w:val="en-US" w:eastAsia="zh-CN" w:bidi="ar-SA"/>
              </w:rPr>
            </w:pPr>
            <w:r>
              <w:rPr>
                <w:rFonts w:hint="eastAsia" w:ascii="Times New Roman" w:hAnsi="Times New Roman" w:eastAsia="楷体_GB2312" w:cs="Times New Roman"/>
                <w:i w:val="0"/>
                <w:color w:val="auto"/>
                <w:sz w:val="24"/>
                <w:szCs w:val="24"/>
                <w:u w:val="none"/>
              </w:rPr>
              <w:t>≥</w:t>
            </w:r>
            <w:r>
              <w:rPr>
                <w:rFonts w:hint="eastAsia" w:eastAsia="楷体_GB2312" w:cs="Times New Roman"/>
                <w:i w:val="0"/>
                <w:color w:val="auto"/>
                <w:sz w:val="24"/>
                <w:szCs w:val="24"/>
                <w:u w:val="none"/>
                <w:lang w:val="en-US" w:eastAsia="zh-CN"/>
              </w:rPr>
              <w:t>8</w:t>
            </w:r>
            <w:r>
              <w:rPr>
                <w:rFonts w:hint="eastAsia" w:ascii="Times New Roman" w:hAnsi="Times New Roman" w:eastAsia="楷体_GB2312" w:cs="Times New Roman"/>
                <w:i w:val="0"/>
                <w:color w:val="auto"/>
                <w:sz w:val="24"/>
                <w:szCs w:val="24"/>
                <w:u w:val="none"/>
              </w:rPr>
              <w:t>0%</w:t>
            </w:r>
          </w:p>
        </w:tc>
      </w:tr>
    </w:tbl>
    <w:p>
      <w:pPr>
        <w:pStyle w:val="3"/>
        <w:rPr>
          <w:rFonts w:hint="default"/>
          <w:lang w:val="en-US" w:eastAsia="zh-CN"/>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仿宋_GBK">
    <w:altName w:val="微软雅黑"/>
    <w:panose1 w:val="02000000000000000000"/>
    <w:charset w:val="86"/>
    <w:family w:val="script"/>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Shruti">
    <w:panose1 w:val="020B0502040204020203"/>
    <w:charset w:val="00"/>
    <w:family w:val="auto"/>
    <w:pitch w:val="default"/>
    <w:sig w:usb0="00040003"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wODVhMWQzOTE3YTQzOWI0NzM2NzBkNjZkMTM3ZjMifQ=="/>
  </w:docVars>
  <w:rsids>
    <w:rsidRoot w:val="7A3A60F0"/>
    <w:rsid w:val="0BB16653"/>
    <w:rsid w:val="1951146C"/>
    <w:rsid w:val="19F0536E"/>
    <w:rsid w:val="1E4B02D0"/>
    <w:rsid w:val="288E62F5"/>
    <w:rsid w:val="296567A6"/>
    <w:rsid w:val="2DA321FB"/>
    <w:rsid w:val="32990735"/>
    <w:rsid w:val="35F42CDB"/>
    <w:rsid w:val="39CD1D71"/>
    <w:rsid w:val="3E64097E"/>
    <w:rsid w:val="56D23A02"/>
    <w:rsid w:val="57882D32"/>
    <w:rsid w:val="66F52CD3"/>
    <w:rsid w:val="67D76B3B"/>
    <w:rsid w:val="71E21100"/>
    <w:rsid w:val="7A3A60F0"/>
    <w:rsid w:val="7BD572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next w:val="1"/>
    <w:qFormat/>
    <w:uiPriority w:val="0"/>
    <w:rPr>
      <w:rFonts w:ascii="宋体" w:hAnsi="Courier New" w:cs="Times New Roman"/>
      <w:sz w:val="30"/>
      <w:szCs w:val="22"/>
    </w:rPr>
  </w:style>
  <w:style w:type="paragraph" w:styleId="3">
    <w:name w:val="Body Text Indent 2"/>
    <w:basedOn w:val="1"/>
    <w:qFormat/>
    <w:uiPriority w:val="0"/>
    <w:pPr>
      <w:autoSpaceDN/>
      <w:spacing w:after="0" w:line="588" w:lineRule="atLeast"/>
      <w:ind w:firstLine="640"/>
    </w:pPr>
    <w:rPr>
      <w:rFonts w:ascii="Calibri" w:hAnsi="Calibri" w:eastAsia="方正仿宋_GBK" w:cs="Times New Roman"/>
      <w:spacing w:val="6"/>
      <w:sz w:val="30"/>
    </w:rPr>
  </w:style>
  <w:style w:type="paragraph" w:styleId="4">
    <w:name w:val="toc 2"/>
    <w:basedOn w:val="1"/>
    <w:next w:val="1"/>
    <w:qFormat/>
    <w:uiPriority w:val="0"/>
    <w:pPr>
      <w:ind w:left="420" w:leftChars="200"/>
    </w:pPr>
  </w:style>
  <w:style w:type="paragraph" w:styleId="5">
    <w:name w:val="Title"/>
    <w:basedOn w:val="1"/>
    <w:next w:val="1"/>
    <w:qFormat/>
    <w:uiPriority w:val="10"/>
    <w:pPr>
      <w:spacing w:before="240" w:after="60"/>
      <w:jc w:val="center"/>
      <w:outlineLvl w:val="0"/>
    </w:pPr>
    <w:rPr>
      <w:rFonts w:ascii="Cambria" w:hAnsi="Cambria"/>
      <w:b/>
      <w:bCs/>
      <w:szCs w:val="32"/>
    </w:rPr>
  </w:style>
  <w:style w:type="character" w:customStyle="1" w:styleId="8">
    <w:name w:val="font81"/>
    <w:basedOn w:val="6"/>
    <w:qFormat/>
    <w:uiPriority w:val="0"/>
    <w:rPr>
      <w:rFonts w:hint="eastAsia" w:ascii="宋体" w:hAnsi="宋体" w:eastAsia="宋体" w:cs="宋体"/>
      <w:color w:val="000000"/>
      <w:sz w:val="22"/>
      <w:szCs w:val="22"/>
      <w:u w:val="none"/>
    </w:rPr>
  </w:style>
  <w:style w:type="character" w:customStyle="1" w:styleId="9">
    <w:name w:val="font41"/>
    <w:basedOn w:val="6"/>
    <w:qFormat/>
    <w:uiPriority w:val="0"/>
    <w:rPr>
      <w:rFonts w:hint="eastAsia" w:ascii="仿宋_GB2312" w:eastAsia="仿宋_GB2312" w:cs="仿宋_GB2312"/>
      <w:color w:val="000000"/>
      <w:sz w:val="21"/>
      <w:szCs w:val="21"/>
      <w:u w:val="none"/>
    </w:rPr>
  </w:style>
  <w:style w:type="paragraph" w:customStyle="1" w:styleId="1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11">
    <w:name w:val="font21"/>
    <w:basedOn w:val="6"/>
    <w:qFormat/>
    <w:uiPriority w:val="0"/>
    <w:rPr>
      <w:rFonts w:hint="default" w:ascii="Times New Roman" w:hAnsi="Times New Roman" w:cs="Times New Roman"/>
      <w:color w:val="000000"/>
      <w:sz w:val="18"/>
      <w:szCs w:val="18"/>
      <w:u w:val="none"/>
    </w:rPr>
  </w:style>
  <w:style w:type="character" w:customStyle="1" w:styleId="12">
    <w:name w:val="font01"/>
    <w:basedOn w:val="6"/>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省环境保护厅</Company>
  <Pages>1</Pages>
  <Words>0</Words>
  <Characters>0</Characters>
  <Lines>0</Lines>
  <Paragraphs>0</Paragraphs>
  <TotalTime>7</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2023-12-01T07:08:00Z</dcterms:created>
  <dc:creator>曾楚筠</dc:creator>
  <cp:lastModifiedBy>hwj</cp:lastModifiedBy>
  <cp:lastPrinted>2024-01-03T07:25:00Z</cp:lastPrinted>
  <dcterms:modified xsi:type="dcterms:W3CDTF">2024-01-05T00:50:15Z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1B8B4CBD512D4D14BA846571919370CE_11</vt:lpwstr>
  </property>
</Properties>
</file>