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A6" w:rsidRDefault="008E5841">
      <w:pPr>
        <w:rPr>
          <w:rFonts w:ascii="黑体" w:eastAsia="黑体" w:hAnsi="黑体" w:cs="黑体"/>
          <w:szCs w:val="32"/>
        </w:rPr>
      </w:pPr>
      <w:bookmarkStart w:id="0" w:name="_GoBack"/>
      <w:bookmarkEnd w:id="0"/>
      <w:r>
        <w:rPr>
          <w:rFonts w:ascii="黑体" w:eastAsia="黑体" w:hAnsi="黑体" w:cs="黑体" w:hint="eastAsia"/>
          <w:szCs w:val="32"/>
        </w:rPr>
        <w:t>附件</w:t>
      </w:r>
      <w:r>
        <w:rPr>
          <w:rFonts w:ascii="黑体" w:eastAsia="黑体" w:hAnsi="黑体" w:cs="黑体" w:hint="eastAsia"/>
          <w:szCs w:val="32"/>
        </w:rPr>
        <w:t>1</w:t>
      </w:r>
    </w:p>
    <w:p w:rsidR="00EB2EA6" w:rsidRDefault="008E5841">
      <w:pPr>
        <w:snapToGrid w:val="0"/>
        <w:jc w:val="center"/>
        <w:rPr>
          <w:rFonts w:ascii="宋体" w:eastAsia="宋体" w:hAnsi="宋体" w:cs="宋体"/>
          <w:b/>
          <w:bCs/>
          <w:sz w:val="36"/>
          <w:szCs w:val="36"/>
        </w:rPr>
      </w:pPr>
      <w:r>
        <w:rPr>
          <w:rFonts w:ascii="宋体" w:eastAsia="宋体" w:hAnsi="宋体" w:cs="宋体" w:hint="eastAsia"/>
          <w:b/>
          <w:bCs/>
          <w:sz w:val="36"/>
          <w:szCs w:val="36"/>
        </w:rPr>
        <w:t>高危险性体育</w:t>
      </w:r>
      <w:r>
        <w:rPr>
          <w:rFonts w:ascii="宋体" w:eastAsia="宋体" w:hAnsi="宋体" w:cs="宋体" w:hint="eastAsia"/>
          <w:b/>
          <w:bCs/>
          <w:sz w:val="36"/>
          <w:szCs w:val="36"/>
        </w:rPr>
        <w:t>项目</w:t>
      </w:r>
      <w:r>
        <w:rPr>
          <w:rFonts w:ascii="宋体" w:eastAsia="宋体" w:hAnsi="宋体" w:cs="宋体" w:hint="eastAsia"/>
          <w:b/>
          <w:bCs/>
          <w:sz w:val="36"/>
          <w:szCs w:val="36"/>
        </w:rPr>
        <w:t>经营活动场所</w:t>
      </w:r>
      <w:r>
        <w:rPr>
          <w:rFonts w:ascii="宋体" w:eastAsia="宋体" w:hAnsi="宋体" w:cs="宋体" w:hint="eastAsia"/>
          <w:b/>
          <w:bCs/>
          <w:sz w:val="36"/>
          <w:szCs w:val="36"/>
        </w:rPr>
        <w:t>安全生产检查表</w:t>
      </w:r>
    </w:p>
    <w:p w:rsidR="00EB2EA6" w:rsidRDefault="008E5841">
      <w:pPr>
        <w:snapToGrid w:val="0"/>
        <w:spacing w:line="800" w:lineRule="exact"/>
        <w:rPr>
          <w:rFonts w:ascii="宋体" w:eastAsia="宋体" w:hAnsi="宋体" w:cs="宋体"/>
          <w:szCs w:val="32"/>
        </w:rPr>
      </w:pPr>
      <w:r>
        <w:rPr>
          <w:rFonts w:ascii="宋体" w:hAnsi="宋体" w:cs="宋体" w:hint="eastAsia"/>
          <w:szCs w:val="32"/>
        </w:rPr>
        <w:t>体育行政部门：</w:t>
      </w:r>
      <w:r>
        <w:rPr>
          <w:rFonts w:ascii="宋体" w:eastAsia="宋体" w:hAnsi="宋体" w:cs="宋体" w:hint="eastAsia"/>
          <w:szCs w:val="32"/>
        </w:rPr>
        <w:t xml:space="preserve">            </w:t>
      </w:r>
      <w:r>
        <w:rPr>
          <w:rFonts w:ascii="宋体" w:hAnsi="宋体" w:cs="宋体" w:hint="eastAsia"/>
          <w:szCs w:val="32"/>
        </w:rPr>
        <w:t xml:space="preserve">  </w:t>
      </w:r>
      <w:r>
        <w:rPr>
          <w:rFonts w:ascii="宋体" w:eastAsia="宋体" w:hAnsi="宋体" w:cs="宋体" w:hint="eastAsia"/>
          <w:szCs w:val="32"/>
        </w:rPr>
        <w:t xml:space="preserve">   </w:t>
      </w:r>
      <w:r>
        <w:rPr>
          <w:rFonts w:ascii="宋体" w:hAnsi="宋体" w:cs="宋体" w:hint="eastAsia"/>
          <w:szCs w:val="32"/>
        </w:rPr>
        <w:t xml:space="preserve"> </w:t>
      </w:r>
      <w:r>
        <w:rPr>
          <w:rFonts w:ascii="宋体" w:eastAsia="宋体" w:hAnsi="宋体" w:cs="宋体" w:hint="eastAsia"/>
          <w:szCs w:val="32"/>
        </w:rPr>
        <w:t xml:space="preserve">    </w:t>
      </w:r>
      <w:r>
        <w:rPr>
          <w:rFonts w:ascii="宋体" w:hAnsi="宋体" w:cs="宋体" w:hint="eastAsia"/>
          <w:szCs w:val="32"/>
        </w:rPr>
        <w:t xml:space="preserve"> </w:t>
      </w:r>
      <w:r>
        <w:rPr>
          <w:rFonts w:ascii="宋体" w:eastAsia="宋体" w:hAnsi="宋体" w:cs="宋体" w:hint="eastAsia"/>
          <w:szCs w:val="32"/>
        </w:rPr>
        <w:t xml:space="preserve"> </w:t>
      </w:r>
      <w:r>
        <w:rPr>
          <w:rFonts w:ascii="宋体" w:eastAsia="宋体" w:hAnsi="宋体" w:cs="宋体" w:hint="eastAsia"/>
          <w:szCs w:val="32"/>
        </w:rPr>
        <w:t>检查时间：</w:t>
      </w:r>
    </w:p>
    <w:tbl>
      <w:tblPr>
        <w:tblStyle w:val="a7"/>
        <w:tblW w:w="10207" w:type="dxa"/>
        <w:jc w:val="center"/>
        <w:tblLayout w:type="fixed"/>
        <w:tblLook w:val="04A0"/>
      </w:tblPr>
      <w:tblGrid>
        <w:gridCol w:w="1647"/>
        <w:gridCol w:w="7155"/>
        <w:gridCol w:w="570"/>
        <w:gridCol w:w="835"/>
      </w:tblGrid>
      <w:tr w:rsidR="00EB2EA6">
        <w:trPr>
          <w:trHeight w:val="728"/>
          <w:jc w:val="center"/>
        </w:trPr>
        <w:tc>
          <w:tcPr>
            <w:tcW w:w="1647" w:type="dxa"/>
            <w:vAlign w:val="center"/>
          </w:tcPr>
          <w:p w:rsidR="00EB2EA6" w:rsidRDefault="008E5841">
            <w:pPr>
              <w:snapToGrid w:val="0"/>
              <w:jc w:val="center"/>
              <w:rPr>
                <w:rFonts w:ascii="仿宋" w:eastAsia="仿宋" w:hAnsi="仿宋" w:cs="仿宋"/>
                <w:b/>
                <w:bCs/>
                <w:sz w:val="28"/>
                <w:szCs w:val="28"/>
              </w:rPr>
            </w:pPr>
            <w:r>
              <w:rPr>
                <w:rFonts w:ascii="仿宋" w:eastAsia="仿宋" w:hAnsi="仿宋" w:cs="仿宋" w:hint="eastAsia"/>
                <w:b/>
                <w:bCs/>
                <w:sz w:val="28"/>
                <w:szCs w:val="28"/>
              </w:rPr>
              <w:t>检查事项</w:t>
            </w:r>
          </w:p>
        </w:tc>
        <w:tc>
          <w:tcPr>
            <w:tcW w:w="7155" w:type="dxa"/>
            <w:vAlign w:val="center"/>
          </w:tcPr>
          <w:p w:rsidR="00EB2EA6" w:rsidRDefault="008E5841">
            <w:pPr>
              <w:pStyle w:val="Bodytext1"/>
              <w:spacing w:line="560" w:lineRule="exact"/>
              <w:ind w:firstLineChars="200" w:firstLine="562"/>
              <w:jc w:val="center"/>
              <w:rPr>
                <w:rFonts w:ascii="仿宋_GB2312" w:eastAsia="仿宋_GB2312" w:hAnsi="仿宋_GB2312" w:cs="仿宋_GB2312"/>
                <w:color w:val="000000"/>
                <w:sz w:val="32"/>
                <w:szCs w:val="32"/>
                <w:lang w:eastAsia="zh-CN"/>
              </w:rPr>
            </w:pPr>
            <w:r>
              <w:rPr>
                <w:rFonts w:ascii="仿宋" w:eastAsia="仿宋" w:hAnsi="仿宋" w:cs="仿宋" w:hint="eastAsia"/>
                <w:b/>
                <w:bCs/>
                <w:sz w:val="28"/>
                <w:szCs w:val="28"/>
              </w:rPr>
              <w:t>检查内容</w:t>
            </w:r>
          </w:p>
          <w:p w:rsidR="00EB2EA6" w:rsidRDefault="00EB2EA6">
            <w:pPr>
              <w:snapToGrid w:val="0"/>
              <w:jc w:val="center"/>
              <w:rPr>
                <w:rFonts w:ascii="仿宋" w:eastAsia="仿宋" w:hAnsi="仿宋" w:cs="仿宋"/>
                <w:b/>
                <w:bCs/>
                <w:sz w:val="28"/>
                <w:szCs w:val="28"/>
              </w:rPr>
            </w:pPr>
          </w:p>
        </w:tc>
        <w:tc>
          <w:tcPr>
            <w:tcW w:w="570" w:type="dxa"/>
            <w:vAlign w:val="center"/>
          </w:tcPr>
          <w:p w:rsidR="00EB2EA6" w:rsidRDefault="008E5841">
            <w:pPr>
              <w:snapToGrid w:val="0"/>
              <w:jc w:val="center"/>
              <w:rPr>
                <w:rFonts w:ascii="仿宋" w:eastAsia="仿宋" w:hAnsi="仿宋" w:cs="仿宋"/>
                <w:b/>
                <w:bCs/>
                <w:sz w:val="28"/>
                <w:szCs w:val="28"/>
              </w:rPr>
            </w:pPr>
            <w:r>
              <w:rPr>
                <w:rFonts w:ascii="仿宋" w:eastAsia="仿宋" w:hAnsi="仿宋" w:cs="仿宋" w:hint="eastAsia"/>
                <w:b/>
                <w:bCs/>
                <w:sz w:val="28"/>
                <w:szCs w:val="28"/>
              </w:rPr>
              <w:t>有</w:t>
            </w:r>
            <w:r>
              <w:rPr>
                <w:rFonts w:ascii="仿宋" w:eastAsia="仿宋" w:hAnsi="仿宋" w:cs="仿宋" w:hint="eastAsia"/>
                <w:b/>
                <w:bCs/>
                <w:sz w:val="28"/>
                <w:szCs w:val="28"/>
              </w:rPr>
              <w:t>/</w:t>
            </w:r>
            <w:r>
              <w:rPr>
                <w:rFonts w:ascii="仿宋" w:eastAsia="仿宋" w:hAnsi="仿宋" w:cs="仿宋" w:hint="eastAsia"/>
                <w:b/>
                <w:bCs/>
                <w:sz w:val="28"/>
                <w:szCs w:val="28"/>
              </w:rPr>
              <w:t>否</w:t>
            </w:r>
          </w:p>
        </w:tc>
        <w:tc>
          <w:tcPr>
            <w:tcW w:w="835" w:type="dxa"/>
            <w:vAlign w:val="center"/>
          </w:tcPr>
          <w:p w:rsidR="00EB2EA6" w:rsidRDefault="008E5841">
            <w:pPr>
              <w:snapToGrid w:val="0"/>
              <w:jc w:val="center"/>
              <w:rPr>
                <w:rFonts w:ascii="仿宋" w:eastAsia="仿宋" w:hAnsi="仿宋" w:cs="仿宋"/>
                <w:b/>
                <w:bCs/>
                <w:sz w:val="28"/>
                <w:szCs w:val="28"/>
              </w:rPr>
            </w:pPr>
            <w:r>
              <w:rPr>
                <w:rFonts w:ascii="仿宋" w:eastAsia="仿宋" w:hAnsi="仿宋" w:cs="仿宋" w:hint="eastAsia"/>
                <w:b/>
                <w:bCs/>
                <w:sz w:val="28"/>
                <w:szCs w:val="28"/>
              </w:rPr>
              <w:t>提交佐证材料</w:t>
            </w:r>
          </w:p>
        </w:tc>
      </w:tr>
      <w:tr w:rsidR="00EB2EA6">
        <w:trPr>
          <w:trHeight w:val="1582"/>
          <w:jc w:val="center"/>
        </w:trPr>
        <w:tc>
          <w:tcPr>
            <w:tcW w:w="1647" w:type="dxa"/>
            <w:vMerge w:val="restart"/>
            <w:vAlign w:val="center"/>
          </w:tcPr>
          <w:p w:rsidR="00EB2EA6" w:rsidRDefault="008E5841">
            <w:pPr>
              <w:snapToGrid w:val="0"/>
              <w:jc w:val="center"/>
              <w:rPr>
                <w:rFonts w:ascii="仿宋" w:eastAsia="仿宋" w:hAnsi="仿宋" w:cs="仿宋"/>
                <w:sz w:val="28"/>
                <w:szCs w:val="28"/>
              </w:rPr>
            </w:pPr>
            <w:r>
              <w:rPr>
                <w:rFonts w:ascii="仿宋" w:eastAsia="仿宋" w:hAnsi="仿宋" w:cs="仿宋" w:hint="eastAsia"/>
                <w:sz w:val="28"/>
                <w:szCs w:val="28"/>
              </w:rPr>
              <w:t>安全保障</w:t>
            </w: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是否有召开会议学习贯彻落</w:t>
            </w:r>
            <w:proofErr w:type="gramStart"/>
            <w:r>
              <w:rPr>
                <w:rFonts w:ascii="仿宋" w:eastAsia="仿宋" w:hAnsi="仿宋" w:cs="仿宋" w:hint="eastAsia"/>
                <w:sz w:val="28"/>
                <w:szCs w:val="28"/>
              </w:rPr>
              <w:t>实习近</w:t>
            </w:r>
            <w:proofErr w:type="gramEnd"/>
            <w:r>
              <w:rPr>
                <w:rFonts w:ascii="仿宋" w:eastAsia="仿宋" w:hAnsi="仿宋" w:cs="仿宋" w:hint="eastAsia"/>
                <w:sz w:val="28"/>
                <w:szCs w:val="28"/>
              </w:rPr>
              <w:t>平总书记关于安全生产、消防、防灾减灾救灾、疫情防控系列重要指示批示精神以及中央、省相关加强安全生产、消防、疫情防控文件精神</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881"/>
          <w:jc w:val="center"/>
        </w:trPr>
        <w:tc>
          <w:tcPr>
            <w:tcW w:w="1647" w:type="dxa"/>
            <w:vMerge/>
            <w:vAlign w:val="center"/>
          </w:tcPr>
          <w:p w:rsidR="00EB2EA6" w:rsidRDefault="00EB2EA6">
            <w:pPr>
              <w:snapToGrid w:val="0"/>
              <w:jc w:val="center"/>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是否有制定高危险性体育项目经营活动场所安全生产专项整治三年行动实施方案</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703"/>
          <w:jc w:val="center"/>
        </w:trPr>
        <w:tc>
          <w:tcPr>
            <w:tcW w:w="1647" w:type="dxa"/>
            <w:vMerge/>
            <w:vAlign w:val="center"/>
          </w:tcPr>
          <w:p w:rsidR="00EB2EA6" w:rsidRDefault="00EB2EA6">
            <w:pPr>
              <w:snapToGrid w:val="0"/>
              <w:jc w:val="center"/>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是否有制定</w:t>
            </w:r>
            <w:r>
              <w:rPr>
                <w:rFonts w:ascii="仿宋" w:eastAsia="仿宋" w:hAnsi="仿宋" w:cs="仿宋" w:hint="eastAsia"/>
                <w:sz w:val="28"/>
                <w:szCs w:val="28"/>
              </w:rPr>
              <w:t>202</w:t>
            </w:r>
            <w:r>
              <w:rPr>
                <w:rFonts w:ascii="仿宋" w:eastAsia="仿宋" w:hAnsi="仿宋" w:cs="仿宋" w:hint="eastAsia"/>
                <w:sz w:val="28"/>
                <w:szCs w:val="28"/>
              </w:rPr>
              <w:t>3</w:t>
            </w:r>
            <w:r>
              <w:rPr>
                <w:rFonts w:ascii="仿宋" w:eastAsia="仿宋" w:hAnsi="仿宋" w:cs="仿宋" w:hint="eastAsia"/>
                <w:sz w:val="28"/>
                <w:szCs w:val="28"/>
              </w:rPr>
              <w:t>年度开展高危险性体育项目经营活动场所安全生产监督检查工作方案</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772"/>
          <w:jc w:val="center"/>
        </w:trPr>
        <w:tc>
          <w:tcPr>
            <w:tcW w:w="1647" w:type="dxa"/>
            <w:vMerge/>
            <w:vAlign w:val="center"/>
          </w:tcPr>
          <w:p w:rsidR="00EB2EA6" w:rsidRDefault="00EB2EA6">
            <w:pPr>
              <w:snapToGrid w:val="0"/>
              <w:jc w:val="center"/>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是否有制定高危险性体育项目经营活动场所安全生产大检查工作方案</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90"/>
          <w:jc w:val="center"/>
        </w:trPr>
        <w:tc>
          <w:tcPr>
            <w:tcW w:w="1647" w:type="dxa"/>
            <w:vMerge/>
            <w:vAlign w:val="center"/>
          </w:tcPr>
          <w:p w:rsidR="00EB2EA6" w:rsidRDefault="00EB2EA6">
            <w:pPr>
              <w:snapToGrid w:val="0"/>
              <w:jc w:val="center"/>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是否有制定高危险性体育项目经营活动场所安全应急方案</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90"/>
          <w:jc w:val="center"/>
        </w:trPr>
        <w:tc>
          <w:tcPr>
            <w:tcW w:w="1647" w:type="dxa"/>
            <w:vMerge/>
            <w:vAlign w:val="center"/>
          </w:tcPr>
          <w:p w:rsidR="00EB2EA6" w:rsidRDefault="00EB2EA6">
            <w:pPr>
              <w:snapToGrid w:val="0"/>
              <w:jc w:val="center"/>
            </w:pPr>
          </w:p>
          <w:p w:rsidR="00EB2EA6" w:rsidRDefault="00EB2EA6">
            <w:pPr>
              <w:pStyle w:val="a4"/>
              <w:rPr>
                <w:rFonts w:ascii="仿宋" w:eastAsia="仿宋" w:hAnsi="仿宋" w:cs="仿宋"/>
                <w:sz w:val="28"/>
                <w:szCs w:val="28"/>
              </w:rPr>
            </w:pPr>
          </w:p>
          <w:p w:rsidR="00EB2EA6" w:rsidRDefault="00EB2EA6">
            <w:pPr>
              <w:pStyle w:val="a4"/>
              <w:rPr>
                <w:rFonts w:ascii="仿宋" w:eastAsia="仿宋" w:hAnsi="仿宋" w:cs="仿宋"/>
                <w:sz w:val="28"/>
                <w:szCs w:val="28"/>
              </w:rPr>
            </w:pPr>
          </w:p>
          <w:p w:rsidR="00EB2EA6" w:rsidRDefault="00EB2EA6">
            <w:pPr>
              <w:pStyle w:val="a4"/>
              <w:rPr>
                <w:rFonts w:ascii="仿宋" w:eastAsia="仿宋" w:hAnsi="仿宋" w:cs="仿宋"/>
                <w:sz w:val="28"/>
                <w:szCs w:val="28"/>
              </w:rPr>
            </w:pPr>
          </w:p>
          <w:p w:rsidR="00EB2EA6" w:rsidRDefault="00EB2EA6">
            <w:pPr>
              <w:pStyle w:val="a4"/>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是否有对许可证、安全生产岗位责任制、安全操作规程进行检查</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90"/>
          <w:jc w:val="center"/>
        </w:trPr>
        <w:tc>
          <w:tcPr>
            <w:tcW w:w="1647" w:type="dxa"/>
            <w:vMerge/>
            <w:vAlign w:val="center"/>
          </w:tcPr>
          <w:p w:rsidR="00EB2EA6" w:rsidRDefault="00EB2EA6">
            <w:pPr>
              <w:pStyle w:val="a4"/>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是否有对体育设施、设备、器材的使用说明进行检查</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626"/>
          <w:jc w:val="center"/>
        </w:trPr>
        <w:tc>
          <w:tcPr>
            <w:tcW w:w="1647" w:type="dxa"/>
            <w:vMerge/>
            <w:vAlign w:val="center"/>
          </w:tcPr>
          <w:p w:rsidR="00EB2EA6" w:rsidRDefault="00EB2EA6">
            <w:pPr>
              <w:pStyle w:val="a4"/>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是否有对安全检查等制度、社会体育指导人员和救助人员名录及照片张贴于经营场所的醒目位置进行检查</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640"/>
          <w:jc w:val="center"/>
        </w:trPr>
        <w:tc>
          <w:tcPr>
            <w:tcW w:w="1647" w:type="dxa"/>
            <w:vMerge/>
            <w:vAlign w:val="center"/>
          </w:tcPr>
          <w:p w:rsidR="00EB2EA6" w:rsidRDefault="00EB2EA6">
            <w:pPr>
              <w:pStyle w:val="a4"/>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是否有对体育设施、设备、器材的维修保养及定期检测，保证其能够安全、正常使用进行检查</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90"/>
          <w:jc w:val="center"/>
        </w:trPr>
        <w:tc>
          <w:tcPr>
            <w:tcW w:w="1647" w:type="dxa"/>
            <w:vMerge/>
            <w:vAlign w:val="center"/>
          </w:tcPr>
          <w:p w:rsidR="00EB2EA6" w:rsidRDefault="00EB2EA6">
            <w:pPr>
              <w:pStyle w:val="a4"/>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是否有对经营期间具有不低于规定数量的社会体育指导人员和救助人员进行检查</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703"/>
          <w:jc w:val="center"/>
        </w:trPr>
        <w:tc>
          <w:tcPr>
            <w:tcW w:w="1647" w:type="dxa"/>
            <w:vMerge/>
            <w:vAlign w:val="center"/>
          </w:tcPr>
          <w:p w:rsidR="00EB2EA6" w:rsidRDefault="00EB2EA6">
            <w:pPr>
              <w:snapToGrid w:val="0"/>
              <w:jc w:val="center"/>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是否有对社会体育指导人员和救助人员应持证上岗，并佩戴能标明其身份的醒目标识进行检查</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793"/>
          <w:jc w:val="center"/>
        </w:trPr>
        <w:tc>
          <w:tcPr>
            <w:tcW w:w="1647" w:type="dxa"/>
            <w:vMerge w:val="restart"/>
            <w:vAlign w:val="center"/>
          </w:tcPr>
          <w:p w:rsidR="00EB2EA6" w:rsidRDefault="00EB2EA6">
            <w:pPr>
              <w:snapToGrid w:val="0"/>
              <w:jc w:val="center"/>
              <w:rPr>
                <w:rFonts w:ascii="仿宋" w:eastAsia="仿宋" w:hAnsi="仿宋" w:cs="仿宋"/>
                <w:sz w:val="28"/>
                <w:szCs w:val="28"/>
              </w:rPr>
            </w:pPr>
          </w:p>
          <w:p w:rsidR="00EB2EA6" w:rsidRDefault="00EB2EA6">
            <w:pPr>
              <w:snapToGrid w:val="0"/>
              <w:jc w:val="center"/>
              <w:rPr>
                <w:rFonts w:ascii="仿宋" w:eastAsia="仿宋" w:hAnsi="仿宋" w:cs="仿宋"/>
                <w:sz w:val="28"/>
                <w:szCs w:val="28"/>
              </w:rPr>
            </w:pPr>
          </w:p>
          <w:p w:rsidR="00EB2EA6" w:rsidRDefault="00EB2EA6">
            <w:pPr>
              <w:snapToGrid w:val="0"/>
              <w:jc w:val="center"/>
              <w:rPr>
                <w:rFonts w:ascii="仿宋" w:eastAsia="仿宋" w:hAnsi="仿宋" w:cs="仿宋"/>
                <w:sz w:val="28"/>
                <w:szCs w:val="28"/>
              </w:rPr>
            </w:pPr>
          </w:p>
          <w:p w:rsidR="00EB2EA6" w:rsidRDefault="00EB2EA6">
            <w:pPr>
              <w:snapToGrid w:val="0"/>
              <w:jc w:val="center"/>
              <w:rPr>
                <w:rFonts w:ascii="仿宋" w:eastAsia="仿宋" w:hAnsi="仿宋" w:cs="仿宋"/>
                <w:sz w:val="28"/>
                <w:szCs w:val="28"/>
              </w:rPr>
            </w:pPr>
          </w:p>
          <w:p w:rsidR="00EB2EA6" w:rsidRDefault="00EB2EA6">
            <w:pPr>
              <w:snapToGrid w:val="0"/>
              <w:jc w:val="center"/>
              <w:rPr>
                <w:rFonts w:ascii="仿宋" w:eastAsia="仿宋" w:hAnsi="仿宋" w:cs="仿宋"/>
                <w:sz w:val="28"/>
                <w:szCs w:val="28"/>
              </w:rPr>
            </w:pPr>
          </w:p>
          <w:p w:rsidR="00EB2EA6" w:rsidRDefault="008E5841">
            <w:pPr>
              <w:snapToGrid w:val="0"/>
              <w:jc w:val="center"/>
              <w:rPr>
                <w:rFonts w:ascii="仿宋" w:eastAsia="仿宋" w:hAnsi="仿宋" w:cs="仿宋"/>
                <w:sz w:val="28"/>
                <w:szCs w:val="28"/>
              </w:rPr>
            </w:pPr>
            <w:r>
              <w:rPr>
                <w:rFonts w:ascii="仿宋" w:eastAsia="仿宋" w:hAnsi="仿宋" w:cs="仿宋" w:hint="eastAsia"/>
                <w:sz w:val="28"/>
                <w:szCs w:val="28"/>
              </w:rPr>
              <w:t>安全治理</w:t>
            </w: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lastRenderedPageBreak/>
              <w:t>是否有部署和开展高危险性体育项目经营活动场所大排查工作</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793"/>
          <w:jc w:val="center"/>
        </w:trPr>
        <w:tc>
          <w:tcPr>
            <w:tcW w:w="1647" w:type="dxa"/>
            <w:vMerge/>
            <w:vAlign w:val="center"/>
          </w:tcPr>
          <w:p w:rsidR="00EB2EA6" w:rsidRDefault="00EB2EA6">
            <w:pPr>
              <w:snapToGrid w:val="0"/>
              <w:jc w:val="center"/>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是否有班子成员亲自带队开展高危险性体育项目经营活动场所大排查大整治工作</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667"/>
          <w:jc w:val="center"/>
        </w:trPr>
        <w:tc>
          <w:tcPr>
            <w:tcW w:w="1647" w:type="dxa"/>
            <w:vMerge/>
            <w:vAlign w:val="center"/>
          </w:tcPr>
          <w:p w:rsidR="00EB2EA6" w:rsidRDefault="00EB2EA6">
            <w:pPr>
              <w:snapToGrid w:val="0"/>
              <w:jc w:val="center"/>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是否有开展高危险性体育项目经营活动场所重大风险隐患排查及“清零”</w:t>
            </w:r>
            <w:proofErr w:type="gramStart"/>
            <w:r>
              <w:rPr>
                <w:rFonts w:ascii="仿宋" w:eastAsia="仿宋" w:hAnsi="仿宋" w:cs="仿宋" w:hint="eastAsia"/>
                <w:sz w:val="28"/>
                <w:szCs w:val="28"/>
              </w:rPr>
              <w:t>治理整治</w:t>
            </w:r>
            <w:proofErr w:type="gramEnd"/>
            <w:r>
              <w:rPr>
                <w:rFonts w:ascii="仿宋" w:eastAsia="仿宋" w:hAnsi="仿宋" w:cs="仿宋" w:hint="eastAsia"/>
                <w:sz w:val="28"/>
                <w:szCs w:val="28"/>
              </w:rPr>
              <w:t>工作</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667"/>
          <w:jc w:val="center"/>
        </w:trPr>
        <w:tc>
          <w:tcPr>
            <w:tcW w:w="1647" w:type="dxa"/>
            <w:vMerge/>
            <w:vAlign w:val="center"/>
          </w:tcPr>
          <w:p w:rsidR="00EB2EA6" w:rsidRDefault="00EB2EA6">
            <w:pPr>
              <w:snapToGrid w:val="0"/>
              <w:jc w:val="center"/>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是否有建立高危险性体育项目经营活动场所重大隐患排查和问题“清零”治理清单</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719"/>
          <w:jc w:val="center"/>
        </w:trPr>
        <w:tc>
          <w:tcPr>
            <w:tcW w:w="1647" w:type="dxa"/>
            <w:vMerge/>
            <w:vAlign w:val="center"/>
          </w:tcPr>
          <w:p w:rsidR="00EB2EA6" w:rsidRDefault="00EB2EA6">
            <w:pPr>
              <w:snapToGrid w:val="0"/>
              <w:jc w:val="center"/>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是否有对重大风险挂牌警示和重大事故隐患实施督办</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708"/>
          <w:jc w:val="center"/>
        </w:trPr>
        <w:tc>
          <w:tcPr>
            <w:tcW w:w="1647" w:type="dxa"/>
            <w:vMerge w:val="restart"/>
            <w:vAlign w:val="center"/>
          </w:tcPr>
          <w:p w:rsidR="00EB2EA6" w:rsidRDefault="008E5841">
            <w:pPr>
              <w:snapToGrid w:val="0"/>
              <w:jc w:val="center"/>
              <w:rPr>
                <w:rFonts w:ascii="仿宋" w:eastAsia="仿宋" w:hAnsi="仿宋" w:cs="仿宋"/>
                <w:sz w:val="28"/>
                <w:szCs w:val="28"/>
              </w:rPr>
            </w:pPr>
            <w:r>
              <w:rPr>
                <w:rFonts w:ascii="仿宋" w:eastAsia="仿宋" w:hAnsi="仿宋" w:cs="仿宋" w:hint="eastAsia"/>
                <w:sz w:val="28"/>
                <w:szCs w:val="28"/>
              </w:rPr>
              <w:t>宣传教育</w:t>
            </w: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是否有开展安全生产培训</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700"/>
          <w:jc w:val="center"/>
        </w:trPr>
        <w:tc>
          <w:tcPr>
            <w:tcW w:w="1647" w:type="dxa"/>
            <w:vMerge/>
            <w:vAlign w:val="center"/>
          </w:tcPr>
          <w:p w:rsidR="00EB2EA6" w:rsidRDefault="00EB2EA6">
            <w:pPr>
              <w:snapToGrid w:val="0"/>
              <w:jc w:val="center"/>
              <w:rPr>
                <w:rFonts w:ascii="仿宋" w:eastAsia="仿宋" w:hAnsi="仿宋" w:cs="仿宋"/>
                <w:sz w:val="28"/>
                <w:szCs w:val="28"/>
              </w:rPr>
            </w:pPr>
          </w:p>
        </w:tc>
        <w:tc>
          <w:tcPr>
            <w:tcW w:w="7155"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是否有开展安全生产宣传活动</w:t>
            </w:r>
          </w:p>
        </w:tc>
        <w:tc>
          <w:tcPr>
            <w:tcW w:w="570" w:type="dxa"/>
            <w:vAlign w:val="center"/>
          </w:tcPr>
          <w:p w:rsidR="00EB2EA6" w:rsidRDefault="00EB2EA6">
            <w:pPr>
              <w:snapToGrid w:val="0"/>
              <w:rPr>
                <w:rFonts w:ascii="仿宋" w:eastAsia="仿宋" w:hAnsi="仿宋" w:cs="仿宋"/>
                <w:sz w:val="28"/>
                <w:szCs w:val="28"/>
              </w:rPr>
            </w:pPr>
          </w:p>
        </w:tc>
        <w:tc>
          <w:tcPr>
            <w:tcW w:w="835" w:type="dxa"/>
            <w:vAlign w:val="center"/>
          </w:tcPr>
          <w:p w:rsidR="00EB2EA6" w:rsidRDefault="00EB2EA6">
            <w:pPr>
              <w:snapToGrid w:val="0"/>
              <w:rPr>
                <w:rFonts w:ascii="仿宋" w:eastAsia="仿宋" w:hAnsi="仿宋" w:cs="仿宋"/>
                <w:sz w:val="28"/>
                <w:szCs w:val="28"/>
              </w:rPr>
            </w:pPr>
          </w:p>
        </w:tc>
      </w:tr>
      <w:tr w:rsidR="00EB2EA6">
        <w:trPr>
          <w:trHeight w:val="3588"/>
          <w:jc w:val="center"/>
        </w:trPr>
        <w:tc>
          <w:tcPr>
            <w:tcW w:w="1647" w:type="dxa"/>
            <w:vAlign w:val="center"/>
          </w:tcPr>
          <w:p w:rsidR="00EB2EA6" w:rsidRDefault="008E5841">
            <w:pPr>
              <w:snapToGrid w:val="0"/>
              <w:jc w:val="center"/>
              <w:rPr>
                <w:rFonts w:ascii="仿宋" w:eastAsia="仿宋" w:hAnsi="仿宋" w:cs="仿宋"/>
                <w:sz w:val="28"/>
                <w:szCs w:val="28"/>
              </w:rPr>
            </w:pPr>
            <w:r>
              <w:rPr>
                <w:rFonts w:ascii="仿宋" w:eastAsia="仿宋" w:hAnsi="仿宋" w:cs="仿宋" w:hint="eastAsia"/>
                <w:sz w:val="28"/>
                <w:szCs w:val="28"/>
              </w:rPr>
              <w:t>检查情况</w:t>
            </w:r>
          </w:p>
        </w:tc>
        <w:tc>
          <w:tcPr>
            <w:tcW w:w="8560" w:type="dxa"/>
            <w:gridSpan w:val="3"/>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存在问题和意见建议：</w:t>
            </w:r>
          </w:p>
          <w:p w:rsidR="00EB2EA6" w:rsidRDefault="00EB2EA6">
            <w:pPr>
              <w:snapToGrid w:val="0"/>
              <w:rPr>
                <w:rFonts w:ascii="仿宋" w:eastAsia="仿宋" w:hAnsi="仿宋" w:cs="仿宋"/>
                <w:sz w:val="28"/>
                <w:szCs w:val="28"/>
              </w:rPr>
            </w:pPr>
          </w:p>
          <w:p w:rsidR="00EB2EA6" w:rsidRDefault="00EB2EA6">
            <w:pPr>
              <w:pStyle w:val="a4"/>
              <w:rPr>
                <w:rFonts w:ascii="仿宋" w:eastAsia="仿宋" w:hAnsi="仿宋" w:cs="仿宋"/>
                <w:sz w:val="28"/>
                <w:szCs w:val="28"/>
              </w:rPr>
            </w:pPr>
          </w:p>
          <w:p w:rsidR="00EB2EA6" w:rsidRDefault="00EB2EA6">
            <w:pPr>
              <w:pStyle w:val="a4"/>
              <w:rPr>
                <w:rFonts w:ascii="仿宋" w:eastAsia="仿宋" w:hAnsi="仿宋" w:cs="仿宋"/>
                <w:sz w:val="28"/>
                <w:szCs w:val="28"/>
              </w:rPr>
            </w:pPr>
          </w:p>
          <w:p w:rsidR="00EB2EA6" w:rsidRDefault="00EB2EA6">
            <w:pPr>
              <w:snapToGrid w:val="0"/>
              <w:rPr>
                <w:rFonts w:ascii="仿宋" w:eastAsia="仿宋" w:hAnsi="仿宋" w:cs="仿宋"/>
                <w:sz w:val="28"/>
                <w:szCs w:val="28"/>
              </w:rPr>
            </w:pPr>
          </w:p>
          <w:p w:rsidR="00EB2EA6" w:rsidRDefault="00EB2EA6">
            <w:pPr>
              <w:snapToGrid w:val="0"/>
              <w:rPr>
                <w:rFonts w:ascii="仿宋" w:eastAsia="仿宋" w:hAnsi="仿宋" w:cs="仿宋"/>
                <w:sz w:val="28"/>
                <w:szCs w:val="28"/>
              </w:rPr>
            </w:pPr>
          </w:p>
          <w:p w:rsidR="00EB2EA6" w:rsidRDefault="00EB2EA6">
            <w:pPr>
              <w:snapToGrid w:val="0"/>
              <w:rPr>
                <w:rFonts w:ascii="仿宋" w:eastAsia="仿宋" w:hAnsi="仿宋" w:cs="仿宋"/>
                <w:sz w:val="28"/>
                <w:szCs w:val="28"/>
              </w:rPr>
            </w:pPr>
          </w:p>
        </w:tc>
      </w:tr>
      <w:tr w:rsidR="00EB2EA6">
        <w:trPr>
          <w:trHeight w:val="1243"/>
          <w:jc w:val="center"/>
        </w:trPr>
        <w:tc>
          <w:tcPr>
            <w:tcW w:w="1647" w:type="dxa"/>
            <w:vAlign w:val="center"/>
          </w:tcPr>
          <w:p w:rsidR="00EB2EA6" w:rsidRDefault="008E5841">
            <w:pPr>
              <w:pStyle w:val="a"/>
              <w:numPr>
                <w:ilvl w:val="0"/>
                <w:numId w:val="0"/>
              </w:numPr>
              <w:tabs>
                <w:tab w:val="left" w:pos="420"/>
                <w:tab w:val="left" w:pos="5890"/>
              </w:tabs>
              <w:spacing w:beforeLines="0" w:afterLines="0" w:line="300" w:lineRule="exact"/>
              <w:jc w:val="center"/>
              <w:rPr>
                <w:rFonts w:ascii="仿宋" w:eastAsia="仿宋" w:hAnsi="仿宋" w:cs="仿宋"/>
                <w:sz w:val="28"/>
                <w:szCs w:val="28"/>
              </w:rPr>
            </w:pPr>
            <w:r>
              <w:rPr>
                <w:rFonts w:ascii="仿宋" w:eastAsia="仿宋" w:hAnsi="仿宋" w:cs="仿宋" w:hint="eastAsia"/>
                <w:sz w:val="28"/>
                <w:szCs w:val="28"/>
              </w:rPr>
              <w:t>被检查单位</w:t>
            </w:r>
          </w:p>
          <w:p w:rsidR="00EB2EA6" w:rsidRDefault="008E5841">
            <w:pPr>
              <w:pStyle w:val="a"/>
              <w:numPr>
                <w:ilvl w:val="0"/>
                <w:numId w:val="0"/>
              </w:numPr>
              <w:tabs>
                <w:tab w:val="left" w:pos="420"/>
                <w:tab w:val="left" w:pos="5890"/>
              </w:tabs>
              <w:spacing w:beforeLines="0" w:afterLines="0" w:line="0" w:lineRule="atLeast"/>
              <w:jc w:val="center"/>
              <w:rPr>
                <w:rFonts w:ascii="仿宋" w:eastAsia="仿宋" w:hAnsi="仿宋" w:cs="仿宋"/>
                <w:sz w:val="28"/>
                <w:szCs w:val="28"/>
              </w:rPr>
            </w:pPr>
            <w:r>
              <w:rPr>
                <w:rFonts w:ascii="仿宋" w:eastAsia="仿宋" w:hAnsi="仿宋" w:cs="仿宋" w:hint="eastAsia"/>
                <w:sz w:val="28"/>
                <w:szCs w:val="28"/>
              </w:rPr>
              <w:t>负责人签名</w:t>
            </w:r>
          </w:p>
        </w:tc>
        <w:tc>
          <w:tcPr>
            <w:tcW w:w="8560" w:type="dxa"/>
            <w:gridSpan w:val="3"/>
            <w:vAlign w:val="center"/>
          </w:tcPr>
          <w:p w:rsidR="00EB2EA6" w:rsidRDefault="00EB2EA6">
            <w:pPr>
              <w:snapToGrid w:val="0"/>
              <w:rPr>
                <w:rFonts w:ascii="仿宋" w:eastAsia="仿宋" w:hAnsi="仿宋" w:cs="仿宋"/>
                <w:sz w:val="28"/>
                <w:szCs w:val="28"/>
              </w:rPr>
            </w:pPr>
          </w:p>
        </w:tc>
      </w:tr>
      <w:tr w:rsidR="00EB2EA6">
        <w:trPr>
          <w:trHeight w:val="1415"/>
          <w:jc w:val="center"/>
        </w:trPr>
        <w:tc>
          <w:tcPr>
            <w:tcW w:w="1647" w:type="dxa"/>
            <w:vAlign w:val="center"/>
          </w:tcPr>
          <w:p w:rsidR="00EB2EA6" w:rsidRDefault="008E5841">
            <w:pPr>
              <w:pStyle w:val="a"/>
              <w:numPr>
                <w:ilvl w:val="0"/>
                <w:numId w:val="0"/>
              </w:numPr>
              <w:tabs>
                <w:tab w:val="left" w:pos="420"/>
                <w:tab w:val="left" w:pos="5890"/>
              </w:tabs>
              <w:spacing w:beforeLines="0" w:afterLines="0" w:line="0" w:lineRule="atLeast"/>
              <w:jc w:val="center"/>
              <w:rPr>
                <w:rFonts w:ascii="仿宋" w:eastAsia="仿宋" w:hAnsi="仿宋" w:cs="仿宋"/>
                <w:sz w:val="28"/>
                <w:szCs w:val="28"/>
              </w:rPr>
            </w:pPr>
            <w:r>
              <w:rPr>
                <w:rFonts w:ascii="仿宋" w:eastAsia="仿宋" w:hAnsi="仿宋" w:cs="仿宋" w:hint="eastAsia"/>
                <w:sz w:val="28"/>
                <w:szCs w:val="28"/>
              </w:rPr>
              <w:t>检查人员</w:t>
            </w:r>
          </w:p>
          <w:p w:rsidR="00EB2EA6" w:rsidRDefault="008E5841">
            <w:pPr>
              <w:pStyle w:val="a"/>
              <w:numPr>
                <w:ilvl w:val="0"/>
                <w:numId w:val="0"/>
              </w:numPr>
              <w:tabs>
                <w:tab w:val="left" w:pos="420"/>
                <w:tab w:val="left" w:pos="5890"/>
              </w:tabs>
              <w:spacing w:beforeLines="0" w:afterLines="0" w:line="0" w:lineRule="atLeast"/>
              <w:jc w:val="center"/>
              <w:rPr>
                <w:rFonts w:ascii="仿宋" w:eastAsia="仿宋" w:hAnsi="仿宋" w:cs="仿宋"/>
                <w:sz w:val="28"/>
                <w:szCs w:val="28"/>
              </w:rPr>
            </w:pPr>
            <w:r>
              <w:rPr>
                <w:rFonts w:ascii="仿宋" w:eastAsia="仿宋" w:hAnsi="仿宋" w:cs="仿宋" w:hint="eastAsia"/>
                <w:sz w:val="28"/>
                <w:szCs w:val="28"/>
              </w:rPr>
              <w:t>签名</w:t>
            </w:r>
          </w:p>
        </w:tc>
        <w:tc>
          <w:tcPr>
            <w:tcW w:w="8560" w:type="dxa"/>
            <w:gridSpan w:val="3"/>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 xml:space="preserve">    </w:t>
            </w:r>
          </w:p>
        </w:tc>
      </w:tr>
    </w:tbl>
    <w:p w:rsidR="00EB2EA6" w:rsidRDefault="008E5841">
      <w:pPr>
        <w:rPr>
          <w:rFonts w:ascii="黑体" w:eastAsia="黑体" w:hAnsi="黑体" w:cs="黑体"/>
          <w:sz w:val="28"/>
          <w:szCs w:val="28"/>
        </w:rPr>
      </w:pPr>
      <w:r>
        <w:rPr>
          <w:rFonts w:ascii="黑体" w:eastAsia="黑体" w:hAnsi="黑体" w:cs="黑体" w:hint="eastAsia"/>
          <w:sz w:val="28"/>
          <w:szCs w:val="28"/>
        </w:rPr>
        <w:br w:type="page"/>
      </w:r>
    </w:p>
    <w:p w:rsidR="00EB2EA6" w:rsidRDefault="008E5841">
      <w:pPr>
        <w:rPr>
          <w:rFonts w:ascii="宋体" w:eastAsia="黑体" w:hAnsi="宋体" w:cs="宋体"/>
          <w:b/>
          <w:bCs/>
          <w:szCs w:val="32"/>
        </w:rPr>
      </w:pPr>
      <w:r>
        <w:rPr>
          <w:rFonts w:ascii="黑体" w:eastAsia="黑体" w:hAnsi="黑体" w:cs="黑体" w:hint="eastAsia"/>
          <w:sz w:val="28"/>
          <w:szCs w:val="28"/>
        </w:rPr>
        <w:lastRenderedPageBreak/>
        <w:t>附件</w:t>
      </w:r>
      <w:r>
        <w:rPr>
          <w:rFonts w:ascii="黑体" w:eastAsia="黑体" w:hAnsi="黑体" w:cs="黑体" w:hint="eastAsia"/>
          <w:sz w:val="28"/>
          <w:szCs w:val="28"/>
        </w:rPr>
        <w:t>2</w:t>
      </w:r>
    </w:p>
    <w:p w:rsidR="00EB2EA6" w:rsidRDefault="008E5841">
      <w:pPr>
        <w:snapToGrid w:val="0"/>
        <w:jc w:val="center"/>
        <w:rPr>
          <w:rFonts w:ascii="方正黑体_GBK" w:eastAsia="方正黑体_GBK" w:hAnsi="方正黑体_GBK" w:cs="方正黑体_GBK"/>
          <w:sz w:val="36"/>
          <w:szCs w:val="36"/>
        </w:rPr>
      </w:pPr>
      <w:r>
        <w:rPr>
          <w:rFonts w:ascii="宋体" w:eastAsia="宋体" w:hAnsi="宋体" w:cs="宋体" w:hint="eastAsia"/>
          <w:b/>
          <w:bCs/>
          <w:sz w:val="36"/>
          <w:szCs w:val="36"/>
        </w:rPr>
        <w:t>经营高危险性体育项目安全生产检查表</w:t>
      </w:r>
    </w:p>
    <w:p w:rsidR="00EB2EA6" w:rsidRDefault="008E5841">
      <w:pPr>
        <w:snapToGrid w:val="0"/>
        <w:spacing w:line="800" w:lineRule="exact"/>
        <w:rPr>
          <w:rFonts w:ascii="仿宋" w:eastAsia="仿宋" w:hAnsi="仿宋" w:cs="仿宋"/>
          <w:szCs w:val="32"/>
        </w:rPr>
      </w:pPr>
      <w:r>
        <w:rPr>
          <w:rFonts w:ascii="仿宋" w:eastAsia="仿宋" w:hAnsi="仿宋" w:cs="仿宋" w:hint="eastAsia"/>
          <w:szCs w:val="32"/>
        </w:rPr>
        <w:t>检查单位：</w:t>
      </w:r>
      <w:r>
        <w:rPr>
          <w:rFonts w:ascii="仿宋" w:eastAsia="仿宋" w:hAnsi="仿宋" w:cs="仿宋" w:hint="eastAsia"/>
          <w:szCs w:val="32"/>
        </w:rPr>
        <w:t xml:space="preserve">                           </w:t>
      </w:r>
      <w:r>
        <w:rPr>
          <w:rFonts w:ascii="仿宋" w:eastAsia="仿宋" w:hAnsi="仿宋" w:cs="仿宋" w:hint="eastAsia"/>
          <w:szCs w:val="32"/>
        </w:rPr>
        <w:t>检查时间：</w:t>
      </w:r>
    </w:p>
    <w:tbl>
      <w:tblPr>
        <w:tblStyle w:val="a7"/>
        <w:tblW w:w="10207" w:type="dxa"/>
        <w:jc w:val="center"/>
        <w:tblLayout w:type="fixed"/>
        <w:tblLook w:val="04A0"/>
      </w:tblPr>
      <w:tblGrid>
        <w:gridCol w:w="1603"/>
        <w:gridCol w:w="6798"/>
        <w:gridCol w:w="612"/>
        <w:gridCol w:w="1194"/>
      </w:tblGrid>
      <w:tr w:rsidR="00EB2EA6">
        <w:trPr>
          <w:trHeight w:val="1212"/>
          <w:jc w:val="center"/>
        </w:trPr>
        <w:tc>
          <w:tcPr>
            <w:tcW w:w="1603" w:type="dxa"/>
            <w:vAlign w:val="center"/>
          </w:tcPr>
          <w:p w:rsidR="00EB2EA6" w:rsidRDefault="008E5841">
            <w:pPr>
              <w:snapToGrid w:val="0"/>
              <w:jc w:val="center"/>
              <w:rPr>
                <w:rFonts w:ascii="仿宋" w:eastAsia="仿宋" w:hAnsi="仿宋" w:cs="仿宋"/>
                <w:b/>
                <w:bCs/>
                <w:szCs w:val="32"/>
              </w:rPr>
            </w:pPr>
            <w:r>
              <w:rPr>
                <w:rFonts w:ascii="仿宋" w:eastAsia="仿宋" w:hAnsi="仿宋" w:cs="仿宋" w:hint="eastAsia"/>
                <w:b/>
                <w:bCs/>
                <w:szCs w:val="32"/>
              </w:rPr>
              <w:t>检查事项</w:t>
            </w:r>
          </w:p>
        </w:tc>
        <w:tc>
          <w:tcPr>
            <w:tcW w:w="6798" w:type="dxa"/>
            <w:vAlign w:val="center"/>
          </w:tcPr>
          <w:p w:rsidR="00EB2EA6" w:rsidRDefault="008E5841">
            <w:pPr>
              <w:snapToGrid w:val="0"/>
              <w:jc w:val="center"/>
              <w:rPr>
                <w:rFonts w:ascii="仿宋" w:eastAsia="仿宋" w:hAnsi="仿宋" w:cs="仿宋"/>
                <w:b/>
                <w:bCs/>
                <w:szCs w:val="32"/>
              </w:rPr>
            </w:pPr>
            <w:r>
              <w:rPr>
                <w:rFonts w:ascii="仿宋" w:eastAsia="仿宋" w:hAnsi="仿宋" w:cs="仿宋" w:hint="eastAsia"/>
                <w:b/>
                <w:bCs/>
                <w:szCs w:val="32"/>
              </w:rPr>
              <w:t>检查内容</w:t>
            </w:r>
          </w:p>
        </w:tc>
        <w:tc>
          <w:tcPr>
            <w:tcW w:w="612" w:type="dxa"/>
            <w:vAlign w:val="center"/>
          </w:tcPr>
          <w:p w:rsidR="00EB2EA6" w:rsidRDefault="008E5841">
            <w:pPr>
              <w:snapToGrid w:val="0"/>
              <w:jc w:val="center"/>
              <w:rPr>
                <w:rFonts w:ascii="仿宋" w:eastAsia="仿宋" w:hAnsi="仿宋" w:cs="仿宋"/>
                <w:b/>
                <w:bCs/>
                <w:szCs w:val="32"/>
              </w:rPr>
            </w:pPr>
            <w:r>
              <w:rPr>
                <w:rFonts w:ascii="仿宋" w:eastAsia="仿宋" w:hAnsi="仿宋" w:cs="仿宋" w:hint="eastAsia"/>
                <w:b/>
                <w:bCs/>
                <w:szCs w:val="32"/>
              </w:rPr>
              <w:t>有</w:t>
            </w:r>
            <w:r>
              <w:rPr>
                <w:rFonts w:ascii="仿宋" w:eastAsia="仿宋" w:hAnsi="仿宋" w:cs="仿宋" w:hint="eastAsia"/>
                <w:b/>
                <w:bCs/>
                <w:szCs w:val="32"/>
              </w:rPr>
              <w:t>/</w:t>
            </w:r>
            <w:r>
              <w:rPr>
                <w:rFonts w:ascii="仿宋" w:eastAsia="仿宋" w:hAnsi="仿宋" w:cs="仿宋" w:hint="eastAsia"/>
                <w:b/>
                <w:bCs/>
                <w:szCs w:val="32"/>
              </w:rPr>
              <w:t>否</w:t>
            </w:r>
          </w:p>
        </w:tc>
        <w:tc>
          <w:tcPr>
            <w:tcW w:w="1194" w:type="dxa"/>
            <w:vAlign w:val="center"/>
          </w:tcPr>
          <w:p w:rsidR="00EB2EA6" w:rsidRDefault="008E5841">
            <w:pPr>
              <w:snapToGrid w:val="0"/>
              <w:jc w:val="center"/>
              <w:rPr>
                <w:rFonts w:ascii="仿宋" w:eastAsia="仿宋" w:hAnsi="仿宋" w:cs="仿宋"/>
                <w:b/>
                <w:bCs/>
                <w:szCs w:val="32"/>
              </w:rPr>
            </w:pPr>
            <w:r>
              <w:rPr>
                <w:rFonts w:ascii="仿宋" w:eastAsia="仿宋" w:hAnsi="仿宋" w:cs="仿宋" w:hint="eastAsia"/>
                <w:b/>
                <w:bCs/>
                <w:szCs w:val="32"/>
              </w:rPr>
              <w:t>提供佐证材料</w:t>
            </w:r>
          </w:p>
        </w:tc>
      </w:tr>
      <w:tr w:rsidR="00EB2EA6">
        <w:trPr>
          <w:trHeight w:val="495"/>
          <w:jc w:val="center"/>
        </w:trPr>
        <w:tc>
          <w:tcPr>
            <w:tcW w:w="1603" w:type="dxa"/>
            <w:vMerge w:val="restart"/>
            <w:vAlign w:val="center"/>
          </w:tcPr>
          <w:p w:rsidR="00EB2EA6" w:rsidRDefault="008E5841">
            <w:pPr>
              <w:snapToGrid w:val="0"/>
              <w:jc w:val="center"/>
              <w:rPr>
                <w:rFonts w:ascii="仿宋" w:eastAsia="仿宋" w:hAnsi="仿宋" w:cs="仿宋"/>
                <w:sz w:val="28"/>
                <w:szCs w:val="28"/>
              </w:rPr>
            </w:pPr>
            <w:r>
              <w:rPr>
                <w:rFonts w:ascii="仿宋" w:eastAsia="仿宋" w:hAnsi="仿宋" w:cs="仿宋" w:hint="eastAsia"/>
                <w:sz w:val="28"/>
                <w:szCs w:val="28"/>
              </w:rPr>
              <w:t>安全保障</w:t>
            </w: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是否有制定安全生产责任制</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475"/>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是否有建立安全生产领导小组</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561"/>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是否有建立安全生产工作制度</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519"/>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lang/>
              </w:rPr>
            </w:pPr>
            <w:r>
              <w:rPr>
                <w:rFonts w:ascii="仿宋" w:eastAsia="仿宋" w:hAnsi="仿宋" w:cs="仿宋" w:hint="eastAsia"/>
                <w:sz w:val="28"/>
                <w:szCs w:val="28"/>
              </w:rPr>
              <w:t>是否有制定定期安全检查计划</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501"/>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是否有安全生产经费投入</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573"/>
          <w:jc w:val="center"/>
        </w:trPr>
        <w:tc>
          <w:tcPr>
            <w:tcW w:w="1603" w:type="dxa"/>
            <w:vMerge w:val="restart"/>
            <w:vAlign w:val="center"/>
          </w:tcPr>
          <w:p w:rsidR="00EB2EA6" w:rsidRDefault="008E5841">
            <w:pPr>
              <w:snapToGrid w:val="0"/>
              <w:jc w:val="center"/>
              <w:rPr>
                <w:rFonts w:ascii="仿宋" w:eastAsia="仿宋" w:hAnsi="仿宋" w:cs="仿宋"/>
                <w:sz w:val="28"/>
                <w:szCs w:val="28"/>
              </w:rPr>
            </w:pPr>
            <w:r>
              <w:rPr>
                <w:rFonts w:ascii="仿宋" w:eastAsia="仿宋" w:hAnsi="仿宋" w:cs="仿宋" w:hint="eastAsia"/>
                <w:sz w:val="28"/>
                <w:szCs w:val="28"/>
              </w:rPr>
              <w:t>安全治理</w:t>
            </w: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经营活动场所设施是否符合国家规定标准</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528"/>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经营活动场所是否按规定配备相应的配套设施</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2051"/>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属于</w:t>
            </w:r>
            <w:r>
              <w:rPr>
                <w:rFonts w:ascii="仿宋" w:eastAsia="仿宋" w:hAnsi="仿宋" w:cs="仿宋" w:hint="eastAsia"/>
                <w:sz w:val="28"/>
                <w:szCs w:val="28"/>
              </w:rPr>
              <w:t>在室内或建筑屋顶以及其他加建、改建和出租出借、三合一经营的高危险性体育项目活动场所</w:t>
            </w:r>
            <w:r>
              <w:rPr>
                <w:rFonts w:ascii="仿宋" w:eastAsia="仿宋" w:hAnsi="仿宋" w:cs="仿宋" w:hint="eastAsia"/>
                <w:sz w:val="28"/>
                <w:szCs w:val="28"/>
              </w:rPr>
              <w:t>，经营者</w:t>
            </w:r>
            <w:r>
              <w:rPr>
                <w:rFonts w:ascii="仿宋" w:eastAsia="仿宋" w:hAnsi="仿宋" w:cs="仿宋" w:hint="eastAsia"/>
                <w:sz w:val="28"/>
                <w:szCs w:val="28"/>
              </w:rPr>
              <w:t>是否有对建筑主体结构、裂缝、沉降，以及锅炉、变电、消防设施等安全进行专项检查或委托具有资质第三方机构对建筑主体进行检测</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1666"/>
          <w:jc w:val="center"/>
        </w:trPr>
        <w:tc>
          <w:tcPr>
            <w:tcW w:w="1603" w:type="dxa"/>
            <w:vMerge/>
            <w:vAlign w:val="center"/>
          </w:tcPr>
          <w:p w:rsidR="00EB2EA6" w:rsidRDefault="00EB2EA6">
            <w:pPr>
              <w:snapToGrid w:val="0"/>
              <w:jc w:val="center"/>
              <w:rPr>
                <w:rFonts w:ascii="仿宋" w:eastAsia="仿宋" w:hAnsi="仿宋" w:cs="仿宋"/>
                <w:sz w:val="28"/>
                <w:szCs w:val="28"/>
              </w:rPr>
            </w:pPr>
          </w:p>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属于</w:t>
            </w:r>
            <w:r>
              <w:rPr>
                <w:rFonts w:ascii="仿宋" w:eastAsia="仿宋" w:hAnsi="仿宋" w:cs="仿宋" w:hint="eastAsia"/>
                <w:sz w:val="28"/>
                <w:szCs w:val="28"/>
              </w:rPr>
              <w:t>在室内或建筑屋顶以及其他加建、改建和出租出借、三合一经营的高危险性体育项目活动场所</w:t>
            </w:r>
            <w:r>
              <w:rPr>
                <w:rFonts w:ascii="仿宋" w:eastAsia="仿宋" w:hAnsi="仿宋" w:cs="仿宋" w:hint="eastAsia"/>
                <w:sz w:val="28"/>
                <w:szCs w:val="28"/>
              </w:rPr>
              <w:t>，经营者</w:t>
            </w:r>
            <w:r>
              <w:rPr>
                <w:rFonts w:ascii="仿宋" w:eastAsia="仿宋" w:hAnsi="仿宋" w:cs="仿宋" w:hint="eastAsia"/>
                <w:sz w:val="28"/>
                <w:szCs w:val="28"/>
              </w:rPr>
              <w:t>是否有建筑主管部门或具有资质的第三方机构对建筑主体进行检测</w:t>
            </w:r>
            <w:r>
              <w:rPr>
                <w:rFonts w:ascii="仿宋" w:eastAsia="仿宋" w:hAnsi="仿宋" w:cs="仿宋" w:hint="eastAsia"/>
                <w:sz w:val="28"/>
                <w:szCs w:val="28"/>
              </w:rPr>
              <w:t>，并</w:t>
            </w:r>
            <w:r>
              <w:rPr>
                <w:rFonts w:ascii="仿宋" w:eastAsia="仿宋" w:hAnsi="仿宋" w:cs="仿宋" w:hint="eastAsia"/>
                <w:sz w:val="28"/>
                <w:szCs w:val="28"/>
              </w:rPr>
              <w:t>出具符合安全使用要求的报告</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1696"/>
          <w:jc w:val="center"/>
        </w:trPr>
        <w:tc>
          <w:tcPr>
            <w:tcW w:w="1603" w:type="dxa"/>
            <w:vMerge/>
            <w:vAlign w:val="center"/>
          </w:tcPr>
          <w:p w:rsidR="00EB2EA6" w:rsidRDefault="00EB2EA6">
            <w:pPr>
              <w:pStyle w:val="a4"/>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属于</w:t>
            </w:r>
            <w:r>
              <w:rPr>
                <w:rFonts w:ascii="仿宋" w:eastAsia="仿宋" w:hAnsi="仿宋" w:cs="仿宋" w:hint="eastAsia"/>
                <w:sz w:val="28"/>
                <w:szCs w:val="28"/>
              </w:rPr>
              <w:t>在室内或建筑屋顶以及其他加建、改建和出租出借、三合一经营的高危险性体育项目活动场所</w:t>
            </w:r>
            <w:r>
              <w:rPr>
                <w:rFonts w:ascii="仿宋" w:eastAsia="仿宋" w:hAnsi="仿宋" w:cs="仿宋" w:hint="eastAsia"/>
                <w:sz w:val="28"/>
                <w:szCs w:val="28"/>
              </w:rPr>
              <w:t>，经营者</w:t>
            </w:r>
            <w:r>
              <w:rPr>
                <w:rFonts w:ascii="仿宋" w:eastAsia="仿宋" w:hAnsi="仿宋" w:cs="仿宋" w:hint="eastAsia"/>
                <w:sz w:val="28"/>
                <w:szCs w:val="28"/>
              </w:rPr>
              <w:t>是否有检测主管部门对特种设备符合使用安全要求的检测报告或意见</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557"/>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是否有在醒目位置</w:t>
            </w:r>
            <w:r>
              <w:rPr>
                <w:rFonts w:ascii="仿宋" w:eastAsia="仿宋" w:hAnsi="仿宋" w:cs="仿宋" w:hint="eastAsia"/>
                <w:sz w:val="28"/>
                <w:szCs w:val="28"/>
              </w:rPr>
              <w:t>设置</w:t>
            </w:r>
            <w:r>
              <w:rPr>
                <w:rFonts w:ascii="仿宋" w:eastAsia="仿宋" w:hAnsi="仿宋" w:cs="仿宋" w:hint="eastAsia"/>
                <w:sz w:val="28"/>
                <w:szCs w:val="28"/>
              </w:rPr>
              <w:t>安全警示和配备救护设施</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633"/>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是否配备持有执业资格证书的从业人员</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643"/>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是否配备有安全救护人员</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609"/>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是否有安全生产操作规程及流程</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699"/>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是否有制定安全生产事故应急救援预案</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684"/>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是否有对场地设施进行隐患排查</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614"/>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是否有建立安全生产工作台账</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597"/>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是否有及时消除生产安全事故隐患</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944"/>
          <w:jc w:val="center"/>
        </w:trPr>
        <w:tc>
          <w:tcPr>
            <w:tcW w:w="1603" w:type="dxa"/>
            <w:vMerge w:val="restart"/>
            <w:vAlign w:val="center"/>
          </w:tcPr>
          <w:p w:rsidR="00EB2EA6" w:rsidRDefault="008E5841">
            <w:pPr>
              <w:snapToGrid w:val="0"/>
              <w:jc w:val="center"/>
              <w:rPr>
                <w:rFonts w:ascii="仿宋" w:eastAsia="仿宋" w:hAnsi="仿宋" w:cs="仿宋"/>
                <w:sz w:val="28"/>
                <w:szCs w:val="28"/>
              </w:rPr>
            </w:pPr>
            <w:r>
              <w:rPr>
                <w:rFonts w:ascii="仿宋" w:eastAsia="仿宋" w:hAnsi="仿宋" w:cs="仿宋" w:hint="eastAsia"/>
                <w:sz w:val="28"/>
                <w:szCs w:val="28"/>
              </w:rPr>
              <w:t>宣传教育</w:t>
            </w: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本年度是否有组织开展经营活动场所防疫、应急、救援等培训或演练</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568"/>
          <w:jc w:val="center"/>
        </w:trPr>
        <w:tc>
          <w:tcPr>
            <w:tcW w:w="1603" w:type="dxa"/>
            <w:vMerge/>
            <w:vAlign w:val="center"/>
          </w:tcPr>
          <w:p w:rsidR="00EB2EA6" w:rsidRDefault="00EB2EA6">
            <w:pPr>
              <w:snapToGrid w:val="0"/>
              <w:jc w:val="center"/>
              <w:rPr>
                <w:rFonts w:ascii="仿宋" w:eastAsia="仿宋" w:hAnsi="仿宋" w:cs="仿宋"/>
                <w:sz w:val="28"/>
                <w:szCs w:val="28"/>
              </w:rPr>
            </w:pPr>
          </w:p>
        </w:tc>
        <w:tc>
          <w:tcPr>
            <w:tcW w:w="6798" w:type="dxa"/>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本年度是否有开展安全生产宣传活动</w:t>
            </w:r>
          </w:p>
        </w:tc>
        <w:tc>
          <w:tcPr>
            <w:tcW w:w="612" w:type="dxa"/>
            <w:vAlign w:val="center"/>
          </w:tcPr>
          <w:p w:rsidR="00EB2EA6" w:rsidRDefault="00EB2EA6">
            <w:pPr>
              <w:snapToGrid w:val="0"/>
              <w:rPr>
                <w:rFonts w:ascii="仿宋" w:eastAsia="仿宋" w:hAnsi="仿宋" w:cs="仿宋"/>
                <w:sz w:val="28"/>
                <w:szCs w:val="28"/>
              </w:rPr>
            </w:pPr>
          </w:p>
        </w:tc>
        <w:tc>
          <w:tcPr>
            <w:tcW w:w="1194" w:type="dxa"/>
            <w:vAlign w:val="center"/>
          </w:tcPr>
          <w:p w:rsidR="00EB2EA6" w:rsidRDefault="00EB2EA6">
            <w:pPr>
              <w:snapToGrid w:val="0"/>
              <w:rPr>
                <w:rFonts w:ascii="仿宋" w:eastAsia="仿宋" w:hAnsi="仿宋" w:cs="仿宋"/>
                <w:sz w:val="28"/>
                <w:szCs w:val="28"/>
              </w:rPr>
            </w:pPr>
          </w:p>
        </w:tc>
      </w:tr>
      <w:tr w:rsidR="00EB2EA6">
        <w:trPr>
          <w:trHeight w:val="2921"/>
          <w:jc w:val="center"/>
        </w:trPr>
        <w:tc>
          <w:tcPr>
            <w:tcW w:w="1603" w:type="dxa"/>
            <w:vAlign w:val="center"/>
          </w:tcPr>
          <w:p w:rsidR="00EB2EA6" w:rsidRDefault="008E5841">
            <w:pPr>
              <w:snapToGrid w:val="0"/>
              <w:jc w:val="center"/>
              <w:rPr>
                <w:rFonts w:ascii="仿宋" w:eastAsia="仿宋" w:hAnsi="仿宋" w:cs="仿宋"/>
                <w:sz w:val="28"/>
                <w:szCs w:val="28"/>
              </w:rPr>
            </w:pPr>
            <w:r>
              <w:rPr>
                <w:rFonts w:ascii="仿宋" w:eastAsia="仿宋" w:hAnsi="仿宋" w:cs="仿宋" w:hint="eastAsia"/>
                <w:sz w:val="28"/>
                <w:szCs w:val="28"/>
              </w:rPr>
              <w:t>检查情况</w:t>
            </w:r>
          </w:p>
        </w:tc>
        <w:tc>
          <w:tcPr>
            <w:tcW w:w="8604" w:type="dxa"/>
            <w:gridSpan w:val="3"/>
            <w:vAlign w:val="center"/>
          </w:tcPr>
          <w:p w:rsidR="00EB2EA6" w:rsidRDefault="008E5841">
            <w:pPr>
              <w:snapToGrid w:val="0"/>
              <w:rPr>
                <w:rFonts w:ascii="仿宋" w:eastAsia="仿宋" w:hAnsi="仿宋" w:cs="仿宋"/>
                <w:sz w:val="28"/>
                <w:szCs w:val="28"/>
              </w:rPr>
            </w:pPr>
            <w:r>
              <w:rPr>
                <w:rFonts w:ascii="仿宋" w:eastAsia="仿宋" w:hAnsi="仿宋" w:cs="仿宋" w:hint="eastAsia"/>
                <w:sz w:val="28"/>
                <w:szCs w:val="28"/>
              </w:rPr>
              <w:t>存在问题和意见建议：</w:t>
            </w:r>
          </w:p>
          <w:p w:rsidR="00EB2EA6" w:rsidRDefault="00EB2EA6">
            <w:pPr>
              <w:snapToGrid w:val="0"/>
              <w:rPr>
                <w:rFonts w:ascii="仿宋" w:eastAsia="仿宋" w:hAnsi="仿宋" w:cs="仿宋"/>
                <w:sz w:val="28"/>
                <w:szCs w:val="28"/>
              </w:rPr>
            </w:pPr>
          </w:p>
          <w:p w:rsidR="00EB2EA6" w:rsidRDefault="00EB2EA6">
            <w:pPr>
              <w:pStyle w:val="a4"/>
              <w:rPr>
                <w:rFonts w:ascii="仿宋" w:eastAsia="仿宋" w:hAnsi="仿宋" w:cs="仿宋"/>
                <w:sz w:val="28"/>
                <w:szCs w:val="28"/>
              </w:rPr>
            </w:pPr>
          </w:p>
          <w:p w:rsidR="00EB2EA6" w:rsidRDefault="00EB2EA6">
            <w:pPr>
              <w:snapToGrid w:val="0"/>
              <w:rPr>
                <w:rFonts w:ascii="仿宋" w:eastAsia="仿宋" w:hAnsi="仿宋" w:cs="仿宋"/>
                <w:sz w:val="28"/>
                <w:szCs w:val="28"/>
              </w:rPr>
            </w:pPr>
          </w:p>
          <w:p w:rsidR="00EB2EA6" w:rsidRDefault="00EB2EA6">
            <w:pPr>
              <w:snapToGrid w:val="0"/>
              <w:rPr>
                <w:rFonts w:ascii="仿宋" w:eastAsia="仿宋" w:hAnsi="仿宋" w:cs="仿宋"/>
                <w:sz w:val="28"/>
                <w:szCs w:val="28"/>
              </w:rPr>
            </w:pPr>
          </w:p>
          <w:p w:rsidR="00EB2EA6" w:rsidRDefault="00EB2EA6">
            <w:pPr>
              <w:snapToGrid w:val="0"/>
              <w:rPr>
                <w:rFonts w:ascii="仿宋" w:eastAsia="仿宋" w:hAnsi="仿宋" w:cs="仿宋"/>
                <w:sz w:val="28"/>
                <w:szCs w:val="28"/>
              </w:rPr>
            </w:pPr>
          </w:p>
          <w:p w:rsidR="00EB2EA6" w:rsidRDefault="00EB2EA6">
            <w:pPr>
              <w:snapToGrid w:val="0"/>
              <w:rPr>
                <w:rFonts w:ascii="仿宋" w:eastAsia="仿宋" w:hAnsi="仿宋" w:cs="仿宋"/>
                <w:sz w:val="28"/>
                <w:szCs w:val="28"/>
              </w:rPr>
            </w:pPr>
          </w:p>
          <w:p w:rsidR="00EB2EA6" w:rsidRDefault="00EB2EA6">
            <w:pPr>
              <w:snapToGrid w:val="0"/>
              <w:rPr>
                <w:rFonts w:ascii="仿宋" w:eastAsia="仿宋" w:hAnsi="仿宋" w:cs="仿宋"/>
                <w:sz w:val="28"/>
                <w:szCs w:val="28"/>
              </w:rPr>
            </w:pPr>
          </w:p>
          <w:p w:rsidR="00EB2EA6" w:rsidRDefault="00EB2EA6">
            <w:pPr>
              <w:snapToGrid w:val="0"/>
              <w:rPr>
                <w:rFonts w:ascii="仿宋" w:eastAsia="仿宋" w:hAnsi="仿宋" w:cs="仿宋"/>
                <w:sz w:val="28"/>
                <w:szCs w:val="28"/>
              </w:rPr>
            </w:pPr>
          </w:p>
          <w:p w:rsidR="00EB2EA6" w:rsidRDefault="00EB2EA6">
            <w:pPr>
              <w:snapToGrid w:val="0"/>
              <w:rPr>
                <w:rFonts w:ascii="仿宋" w:eastAsia="仿宋" w:hAnsi="仿宋" w:cs="仿宋"/>
                <w:sz w:val="28"/>
                <w:szCs w:val="28"/>
              </w:rPr>
            </w:pPr>
          </w:p>
          <w:p w:rsidR="00EB2EA6" w:rsidRDefault="00EB2EA6">
            <w:pPr>
              <w:snapToGrid w:val="0"/>
              <w:rPr>
                <w:rFonts w:ascii="仿宋" w:eastAsia="仿宋" w:hAnsi="仿宋" w:cs="仿宋"/>
                <w:sz w:val="28"/>
                <w:szCs w:val="28"/>
              </w:rPr>
            </w:pPr>
          </w:p>
        </w:tc>
      </w:tr>
      <w:tr w:rsidR="00EB2EA6">
        <w:trPr>
          <w:trHeight w:val="1299"/>
          <w:jc w:val="center"/>
        </w:trPr>
        <w:tc>
          <w:tcPr>
            <w:tcW w:w="1603" w:type="dxa"/>
            <w:vAlign w:val="center"/>
          </w:tcPr>
          <w:p w:rsidR="00EB2EA6" w:rsidRDefault="008E5841">
            <w:pPr>
              <w:pStyle w:val="a"/>
              <w:numPr>
                <w:ilvl w:val="0"/>
                <w:numId w:val="0"/>
              </w:numPr>
              <w:tabs>
                <w:tab w:val="left" w:pos="420"/>
                <w:tab w:val="left" w:pos="5890"/>
              </w:tabs>
              <w:spacing w:beforeLines="0" w:afterLines="0" w:line="400" w:lineRule="exact"/>
              <w:jc w:val="center"/>
              <w:rPr>
                <w:rFonts w:ascii="仿宋" w:eastAsia="仿宋" w:hAnsi="仿宋" w:cs="仿宋"/>
                <w:kern w:val="2"/>
                <w:sz w:val="28"/>
                <w:szCs w:val="28"/>
              </w:rPr>
            </w:pPr>
            <w:r>
              <w:rPr>
                <w:rFonts w:ascii="仿宋" w:eastAsia="仿宋" w:hAnsi="仿宋" w:cs="仿宋" w:hint="eastAsia"/>
                <w:kern w:val="2"/>
                <w:sz w:val="28"/>
                <w:szCs w:val="28"/>
              </w:rPr>
              <w:t>被检查单位负责人</w:t>
            </w:r>
          </w:p>
          <w:p w:rsidR="00EB2EA6" w:rsidRDefault="008E5841">
            <w:pPr>
              <w:pStyle w:val="a8"/>
              <w:spacing w:line="400" w:lineRule="exact"/>
              <w:ind w:firstLineChars="0" w:firstLine="0"/>
              <w:jc w:val="center"/>
              <w:rPr>
                <w:rFonts w:ascii="仿宋" w:eastAsia="仿宋" w:hAnsi="仿宋" w:cs="仿宋"/>
                <w:kern w:val="2"/>
                <w:sz w:val="28"/>
                <w:szCs w:val="28"/>
              </w:rPr>
            </w:pPr>
            <w:r>
              <w:rPr>
                <w:rFonts w:ascii="仿宋" w:eastAsia="仿宋" w:hAnsi="仿宋" w:cs="仿宋" w:hint="eastAsia"/>
                <w:kern w:val="2"/>
                <w:sz w:val="28"/>
                <w:szCs w:val="28"/>
              </w:rPr>
              <w:t>签名</w:t>
            </w:r>
          </w:p>
        </w:tc>
        <w:tc>
          <w:tcPr>
            <w:tcW w:w="8604" w:type="dxa"/>
            <w:gridSpan w:val="3"/>
            <w:vAlign w:val="center"/>
          </w:tcPr>
          <w:p w:rsidR="00EB2EA6" w:rsidRDefault="00EB2EA6">
            <w:pPr>
              <w:snapToGrid w:val="0"/>
              <w:rPr>
                <w:rFonts w:ascii="仿宋" w:eastAsia="仿宋" w:hAnsi="仿宋" w:cs="仿宋"/>
                <w:sz w:val="28"/>
                <w:szCs w:val="28"/>
              </w:rPr>
            </w:pPr>
          </w:p>
        </w:tc>
      </w:tr>
      <w:tr w:rsidR="00EB2EA6">
        <w:trPr>
          <w:trHeight w:val="1158"/>
          <w:jc w:val="center"/>
        </w:trPr>
        <w:tc>
          <w:tcPr>
            <w:tcW w:w="1603" w:type="dxa"/>
            <w:vAlign w:val="center"/>
          </w:tcPr>
          <w:p w:rsidR="00EB2EA6" w:rsidRDefault="008E5841">
            <w:pPr>
              <w:snapToGrid w:val="0"/>
              <w:jc w:val="center"/>
              <w:rPr>
                <w:rFonts w:ascii="仿宋" w:eastAsia="仿宋" w:hAnsi="仿宋" w:cs="仿宋"/>
                <w:sz w:val="28"/>
                <w:szCs w:val="28"/>
              </w:rPr>
            </w:pPr>
            <w:r>
              <w:rPr>
                <w:rFonts w:ascii="仿宋" w:eastAsia="仿宋" w:hAnsi="仿宋" w:cs="仿宋" w:hint="eastAsia"/>
                <w:sz w:val="28"/>
                <w:szCs w:val="28"/>
              </w:rPr>
              <w:t>检查人员</w:t>
            </w:r>
          </w:p>
          <w:p w:rsidR="00EB2EA6" w:rsidRDefault="008E5841">
            <w:pPr>
              <w:snapToGrid w:val="0"/>
              <w:jc w:val="center"/>
              <w:rPr>
                <w:rFonts w:ascii="仿宋" w:eastAsia="仿宋" w:hAnsi="仿宋" w:cs="仿宋"/>
                <w:sz w:val="28"/>
                <w:szCs w:val="28"/>
              </w:rPr>
            </w:pPr>
            <w:r>
              <w:rPr>
                <w:rFonts w:ascii="仿宋" w:eastAsia="仿宋" w:hAnsi="仿宋" w:cs="仿宋" w:hint="eastAsia"/>
                <w:sz w:val="28"/>
                <w:szCs w:val="28"/>
              </w:rPr>
              <w:t>签名</w:t>
            </w:r>
          </w:p>
        </w:tc>
        <w:tc>
          <w:tcPr>
            <w:tcW w:w="8604" w:type="dxa"/>
            <w:gridSpan w:val="3"/>
            <w:vAlign w:val="center"/>
          </w:tcPr>
          <w:p w:rsidR="00EB2EA6" w:rsidRDefault="00EB2EA6">
            <w:pPr>
              <w:snapToGrid w:val="0"/>
              <w:rPr>
                <w:rFonts w:ascii="仿宋" w:eastAsia="仿宋" w:hAnsi="仿宋" w:cs="仿宋"/>
                <w:sz w:val="28"/>
                <w:szCs w:val="28"/>
              </w:rPr>
            </w:pPr>
          </w:p>
        </w:tc>
      </w:tr>
    </w:tbl>
    <w:p w:rsidR="00EB2EA6" w:rsidRDefault="00EB2EA6">
      <w:pPr>
        <w:snapToGrid w:val="0"/>
        <w:spacing w:line="360" w:lineRule="auto"/>
        <w:jc w:val="left"/>
        <w:rPr>
          <w:rFonts w:ascii="Times New Roman" w:eastAsia="仿宋" w:hAnsi="Times New Roman" w:cs="Times New Roman"/>
          <w:sz w:val="28"/>
        </w:rPr>
      </w:pPr>
    </w:p>
    <w:sectPr w:rsidR="00EB2EA6" w:rsidSect="00EB2EA6">
      <w:footerReference w:type="default" r:id="rId8"/>
      <w:pgSz w:w="11906" w:h="16838"/>
      <w:pgMar w:top="1984" w:right="1531" w:bottom="1440"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EA6" w:rsidRDefault="00EB2EA6" w:rsidP="00EB2EA6">
      <w:r>
        <w:separator/>
      </w:r>
    </w:p>
  </w:endnote>
  <w:endnote w:type="continuationSeparator" w:id="1">
    <w:p w:rsidR="00EB2EA6" w:rsidRDefault="00EB2EA6" w:rsidP="00EB2EA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A6" w:rsidRDefault="00EB2EA6">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EB2EA6" w:rsidRDefault="00EB2EA6">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8E5841">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E5841">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EA6" w:rsidRDefault="00EB2EA6" w:rsidP="00EB2EA6">
      <w:r>
        <w:separator/>
      </w:r>
    </w:p>
  </w:footnote>
  <w:footnote w:type="continuationSeparator" w:id="1">
    <w:p w:rsidR="00EB2EA6" w:rsidRDefault="00EB2EA6" w:rsidP="00EB2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84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8E5841"/>
    <w:rsid w:val="00EB2EA6"/>
    <w:rsid w:val="0259763F"/>
    <w:rsid w:val="0419487E"/>
    <w:rsid w:val="086A6C8C"/>
    <w:rsid w:val="095E5929"/>
    <w:rsid w:val="0B19036E"/>
    <w:rsid w:val="0F0C1FCE"/>
    <w:rsid w:val="10AB12D1"/>
    <w:rsid w:val="11361B69"/>
    <w:rsid w:val="14F67B2B"/>
    <w:rsid w:val="19681CA4"/>
    <w:rsid w:val="2A87213E"/>
    <w:rsid w:val="2C9114B4"/>
    <w:rsid w:val="30865963"/>
    <w:rsid w:val="3CCE3A98"/>
    <w:rsid w:val="3EA7686A"/>
    <w:rsid w:val="41CB7E31"/>
    <w:rsid w:val="47E27BEA"/>
    <w:rsid w:val="480A0738"/>
    <w:rsid w:val="4A7E1093"/>
    <w:rsid w:val="4FEC4702"/>
    <w:rsid w:val="514430F1"/>
    <w:rsid w:val="527F389F"/>
    <w:rsid w:val="5A3A3DEC"/>
    <w:rsid w:val="5B67195F"/>
    <w:rsid w:val="63BE2225"/>
    <w:rsid w:val="64E72CDB"/>
    <w:rsid w:val="659757E7"/>
    <w:rsid w:val="6B5C3B60"/>
    <w:rsid w:val="6D050733"/>
    <w:rsid w:val="79495D84"/>
    <w:rsid w:val="797E2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B2EA6"/>
    <w:pPr>
      <w:widowControl w:val="0"/>
      <w:jc w:val="both"/>
    </w:pPr>
    <w:rPr>
      <w:rFonts w:ascii="Calibri" w:eastAsia="仿宋_GB2312" w:hAnsi="Calibri" w:cs="Calibri"/>
      <w:kern w:val="2"/>
      <w:sz w:val="32"/>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qFormat/>
    <w:rsid w:val="00EB2EA6"/>
    <w:rPr>
      <w:rFonts w:ascii="宋体" w:eastAsia="宋体" w:hAnsi="Courier New" w:cs="Times New Roman"/>
      <w:sz w:val="30"/>
    </w:rPr>
  </w:style>
  <w:style w:type="paragraph" w:styleId="a5">
    <w:name w:val="footer"/>
    <w:basedOn w:val="a0"/>
    <w:qFormat/>
    <w:rsid w:val="00EB2EA6"/>
    <w:pPr>
      <w:tabs>
        <w:tab w:val="center" w:pos="4153"/>
        <w:tab w:val="right" w:pos="8306"/>
      </w:tabs>
      <w:snapToGrid w:val="0"/>
      <w:jc w:val="left"/>
    </w:pPr>
    <w:rPr>
      <w:sz w:val="18"/>
    </w:rPr>
  </w:style>
  <w:style w:type="paragraph" w:styleId="a6">
    <w:name w:val="header"/>
    <w:basedOn w:val="a0"/>
    <w:qFormat/>
    <w:rsid w:val="00EB2E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rsid w:val="00EB2E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0"/>
    <w:qFormat/>
    <w:rsid w:val="00EB2EA6"/>
    <w:pPr>
      <w:spacing w:line="446" w:lineRule="auto"/>
      <w:ind w:firstLine="400"/>
    </w:pPr>
    <w:rPr>
      <w:rFonts w:ascii="宋体" w:eastAsia="宋体" w:hAnsi="宋体" w:cs="宋体"/>
      <w:sz w:val="26"/>
      <w:szCs w:val="26"/>
      <w:lang w:val="zh-TW" w:eastAsia="zh-TW" w:bidi="zh-TW"/>
    </w:rPr>
  </w:style>
  <w:style w:type="paragraph" w:customStyle="1" w:styleId="a">
    <w:name w:val="一级条标题"/>
    <w:next w:val="a8"/>
    <w:qFormat/>
    <w:rsid w:val="00EB2EA6"/>
    <w:pPr>
      <w:numPr>
        <w:ilvl w:val="1"/>
        <w:numId w:val="1"/>
      </w:numPr>
      <w:spacing w:beforeLines="50" w:afterLines="50"/>
      <w:outlineLvl w:val="2"/>
    </w:pPr>
    <w:rPr>
      <w:rFonts w:ascii="黑体" w:eastAsia="黑体" w:hAnsi="Calibri"/>
      <w:sz w:val="21"/>
      <w:szCs w:val="21"/>
    </w:rPr>
  </w:style>
  <w:style w:type="paragraph" w:customStyle="1" w:styleId="a8">
    <w:name w:val="段"/>
    <w:qFormat/>
    <w:rsid w:val="00EB2EA6"/>
    <w:pPr>
      <w:tabs>
        <w:tab w:val="center" w:pos="4201"/>
        <w:tab w:val="right" w:leader="dot" w:pos="9298"/>
      </w:tabs>
      <w:autoSpaceDE w:val="0"/>
      <w:autoSpaceDN w:val="0"/>
      <w:ind w:firstLineChars="200" w:firstLine="420"/>
      <w:jc w:val="both"/>
    </w:pPr>
    <w:rPr>
      <w:rFonts w:ascii="宋体" w:eastAsia="Times New Roman"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1326</Words>
  <Characters>315</Characters>
  <Application>Microsoft Office Word</Application>
  <DocSecurity>0</DocSecurity>
  <Lines>2</Lines>
  <Paragraphs>3</Paragraphs>
  <ScaleCrop>false</ScaleCrop>
  <Company>揭阳市文广旅游体育局</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关于开展2021年经营性高危险性体育项目</dc:title>
  <dc:creator>Lenovo</dc:creator>
  <cp:lastModifiedBy>china</cp:lastModifiedBy>
  <cp:revision>2</cp:revision>
  <cp:lastPrinted>2023-10-10T03:09:00Z</cp:lastPrinted>
  <dcterms:created xsi:type="dcterms:W3CDTF">2023-10-11T08:55:00Z</dcterms:created>
  <dcterms:modified xsi:type="dcterms:W3CDTF">2023-10-11T08:55:00Z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