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A" w:rsidRPr="009C53E3" w:rsidRDefault="0040458A" w:rsidP="0040458A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</w:pPr>
      <w:r w:rsidRPr="009C53E3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广东省揭阳市气象局</w:t>
      </w:r>
    </w:p>
    <w:p w:rsidR="0040458A" w:rsidRPr="009C53E3" w:rsidRDefault="0040458A" w:rsidP="0040458A">
      <w:pPr>
        <w:widowControl/>
        <w:shd w:val="clear" w:color="auto" w:fill="FFFFFF"/>
        <w:spacing w:line="700" w:lineRule="exact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 w:rsidRPr="009C53E3"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  <w:t>202</w:t>
      </w:r>
      <w:r w:rsidRPr="009C53E3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2</w:t>
      </w:r>
      <w:r w:rsidRPr="009C53E3"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  <w:t>年政府信息公开工作年度报告</w:t>
      </w:r>
    </w:p>
    <w:p w:rsidR="0040458A" w:rsidRDefault="0040458A" w:rsidP="0040458A">
      <w:pPr>
        <w:widowControl/>
        <w:shd w:val="clear" w:color="auto" w:fill="FFFFFF"/>
        <w:ind w:firstLine="480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40458A" w:rsidRPr="009C53E3" w:rsidRDefault="0040458A" w:rsidP="0040458A">
      <w:pPr>
        <w:widowControl/>
        <w:shd w:val="clear" w:color="auto" w:fill="FFFFFF"/>
        <w:ind w:firstLine="480"/>
        <w:rPr>
          <w:rFonts w:ascii="黑体" w:eastAsia="黑体" w:hAnsi="黑体" w:cs="宋体"/>
          <w:color w:val="333333"/>
          <w:kern w:val="0"/>
          <w:sz w:val="32"/>
          <w:szCs w:val="24"/>
        </w:rPr>
      </w:pPr>
      <w:r w:rsidRPr="009C53E3">
        <w:rPr>
          <w:rFonts w:ascii="黑体" w:eastAsia="黑体" w:hAnsi="黑体" w:cs="宋体" w:hint="eastAsia"/>
          <w:bCs/>
          <w:color w:val="333333"/>
          <w:kern w:val="0"/>
          <w:sz w:val="32"/>
          <w:szCs w:val="24"/>
        </w:rPr>
        <w:t>一、总体情况</w:t>
      </w:r>
    </w:p>
    <w:p w:rsidR="0040458A" w:rsidRPr="009C53E3" w:rsidRDefault="0040458A" w:rsidP="0040458A">
      <w:pPr>
        <w:widowControl/>
        <w:shd w:val="clear" w:color="auto" w:fill="FFFFFF"/>
        <w:ind w:firstLine="480"/>
        <w:rPr>
          <w:rFonts w:ascii="仿宋_GB2312" w:eastAsia="仿宋_GB2312" w:hAnsi="黑体" w:cs="宋体"/>
          <w:kern w:val="0"/>
          <w:sz w:val="32"/>
          <w:szCs w:val="32"/>
        </w:rPr>
      </w:pPr>
      <w:r w:rsidRPr="009C53E3">
        <w:rPr>
          <w:rFonts w:ascii="仿宋_GB2312" w:eastAsia="仿宋_GB2312" w:hAnsi="黑体" w:cs="宋体"/>
          <w:kern w:val="0"/>
          <w:sz w:val="32"/>
          <w:szCs w:val="32"/>
        </w:rPr>
        <w:t>202</w:t>
      </w:r>
      <w:r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2年，揭阳市气象局</w:t>
      </w:r>
      <w:r w:rsidRPr="009C53E3">
        <w:rPr>
          <w:rFonts w:ascii="仿宋_GB2312" w:eastAsia="仿宋_GB2312" w:hint="eastAsia"/>
          <w:sz w:val="32"/>
          <w:szCs w:val="32"/>
          <w:shd w:val="clear" w:color="auto" w:fill="FFFFFF"/>
        </w:rPr>
        <w:t>政务公开工作</w:t>
      </w:r>
      <w:r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坚持</w:t>
      </w:r>
      <w:r w:rsidRPr="009C53E3">
        <w:rPr>
          <w:rFonts w:ascii="仿宋_GB2312" w:eastAsia="仿宋_GB2312" w:hint="eastAsia"/>
          <w:sz w:val="32"/>
          <w:szCs w:val="32"/>
        </w:rPr>
        <w:t>以习近平新时代中国特色社会主义思想为指导，全面学习贯彻党的二十大精神，以习近平总书记关于气象工作重要指示精神为根本遵循，</w:t>
      </w:r>
      <w:r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认真学习《中华人民共和国政府信息公开条例》和《气象部门政府信息公开办法》，按照广东省气象局和揭阳市委</w:t>
      </w:r>
      <w:r w:rsidR="0054783C">
        <w:rPr>
          <w:rFonts w:ascii="仿宋_GB2312" w:eastAsia="仿宋_GB2312" w:hAnsi="黑体" w:cs="宋体" w:hint="eastAsia"/>
          <w:kern w:val="0"/>
          <w:sz w:val="32"/>
          <w:szCs w:val="32"/>
        </w:rPr>
        <w:t>、</w:t>
      </w:r>
      <w:bookmarkStart w:id="0" w:name="_GoBack"/>
      <w:bookmarkEnd w:id="0"/>
      <w:r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市政府的工作部署，认真做好气象监测预报预警服务，以深化政务公开、提高政务服务水平为目标，不断完善公开制度，拓宽政府信息公开渠道和方式，丰富公开内容，规范公开流程，有序开展政府信息公开工作。</w:t>
      </w:r>
    </w:p>
    <w:p w:rsidR="0040458A" w:rsidRPr="009C53E3" w:rsidRDefault="0040458A" w:rsidP="0040458A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9C53E3">
        <w:rPr>
          <w:rFonts w:ascii="楷体_GB2312" w:eastAsia="楷体_GB2312" w:hAnsi="楷体_GB2312" w:cs="楷体_GB2312" w:hint="eastAsia"/>
          <w:kern w:val="0"/>
          <w:sz w:val="32"/>
          <w:szCs w:val="32"/>
        </w:rPr>
        <w:t>制度建设情况</w:t>
      </w:r>
    </w:p>
    <w:p w:rsidR="0040458A" w:rsidRPr="009C53E3" w:rsidRDefault="0040458A" w:rsidP="0040458A">
      <w:pPr>
        <w:widowControl/>
        <w:shd w:val="clear" w:color="auto" w:fill="FFFFFF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   </w:t>
      </w:r>
      <w:r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我局</w:t>
      </w:r>
      <w:r w:rsidRPr="009C53E3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高度重视政府信息公开工作，严格按照《中华人民共和国政府信息公开条例》要求，遵循公正、公平、合法、便民的原则，不断健全完善公开信息制度及管理办法，</w:t>
      </w:r>
      <w:r w:rsidRPr="009C53E3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2022年度，我局</w:t>
      </w:r>
      <w:r w:rsidRPr="009C53E3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制定印发</w:t>
      </w:r>
      <w:r w:rsidRPr="009C53E3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了《揭阳市2022年人工影响天气工作计划》《揭阳市突发事件应急气象服务保障预案》</w:t>
      </w:r>
      <w:r w:rsidR="00842ED9" w:rsidRPr="009C53E3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《揭阳市气象灾害调查及资料证明管理办法（试行）》《揭阳市气象局宣传工作管理办法》《揭阳市气象局集约化平台门户网站管理</w:t>
      </w:r>
      <w:r w:rsidR="00842ED9" w:rsidRPr="009C53E3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lastRenderedPageBreak/>
        <w:t>办法（试行）》</w:t>
      </w:r>
      <w:r w:rsidRPr="009C53E3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等，进一步</w:t>
      </w:r>
      <w:r w:rsidRPr="009C53E3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强化全市气象部门政府信息公开工作的组织指导，确保信息发布权威、及时、准确、安全。</w:t>
      </w:r>
    </w:p>
    <w:p w:rsidR="0040458A" w:rsidRPr="00221912" w:rsidRDefault="0040458A" w:rsidP="0040458A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楷体_GB2312" w:eastAsia="楷体_GB2312" w:hAnsi="楷体_GB2312" w:cs="楷体_GB2312"/>
          <w:color w:val="333333"/>
          <w:kern w:val="0"/>
          <w:sz w:val="32"/>
          <w:szCs w:val="32"/>
        </w:rPr>
      </w:pPr>
      <w:r w:rsidRPr="00221912"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</w:rPr>
        <w:t>主动公开情况</w:t>
      </w:r>
    </w:p>
    <w:p w:rsidR="0040458A" w:rsidRPr="009C53E3" w:rsidRDefault="009C53E3" w:rsidP="009C53E3">
      <w:pPr>
        <w:widowControl/>
        <w:shd w:val="clear" w:color="auto" w:fill="FFFFFF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2022年度，揭阳全市气象部门共发布《重大气象信息快报》28期，《重大气象信息专报》8期，《天气报告》9期，《地质灾害气象风险预警》3次，《专项气象服务》41期；发布台风、暴雨、高温、雷雨大风、大雾等气象灾害预警103次；发送决策服务短信342次</w:t>
      </w:r>
      <w:r w:rsidR="0040458A"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；发布新闻通稿</w:t>
      </w:r>
      <w:r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64</w:t>
      </w:r>
      <w:r w:rsidR="0040458A"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篇。</w:t>
      </w:r>
    </w:p>
    <w:p w:rsidR="0040458A" w:rsidRPr="009C53E3" w:rsidRDefault="0040458A" w:rsidP="0040458A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9C53E3">
        <w:rPr>
          <w:rFonts w:ascii="楷体_GB2312" w:eastAsia="楷体_GB2312" w:hAnsi="楷体_GB2312" w:cs="楷体_GB2312" w:hint="eastAsia"/>
          <w:kern w:val="0"/>
          <w:sz w:val="32"/>
          <w:szCs w:val="32"/>
        </w:rPr>
        <w:t>依申请公开情况</w:t>
      </w:r>
    </w:p>
    <w:p w:rsidR="0040458A" w:rsidRPr="009C53E3" w:rsidRDefault="0040458A" w:rsidP="0040458A">
      <w:pPr>
        <w:widowControl/>
        <w:shd w:val="clear" w:color="auto" w:fill="FFFFFF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202</w:t>
      </w:r>
      <w:r w:rsidR="00842ED9"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2</w:t>
      </w:r>
      <w:r w:rsidRPr="009C53E3">
        <w:rPr>
          <w:rFonts w:ascii="仿宋_GB2312" w:eastAsia="仿宋_GB2312" w:hAnsi="黑体" w:cs="宋体" w:hint="eastAsia"/>
          <w:kern w:val="0"/>
          <w:sz w:val="32"/>
          <w:szCs w:val="32"/>
        </w:rPr>
        <w:t>年，我局未收到依申请公开件，无因信息公开案件引起的行政诉讼、行政复议败诉，无不予公开政府信息。</w:t>
      </w:r>
    </w:p>
    <w:p w:rsidR="0040458A" w:rsidRPr="009C53E3" w:rsidRDefault="0040458A" w:rsidP="0040458A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9C53E3">
        <w:rPr>
          <w:rFonts w:ascii="楷体_GB2312" w:eastAsia="楷体_GB2312" w:hAnsi="楷体_GB2312" w:cs="楷体_GB2312" w:hint="eastAsia"/>
          <w:kern w:val="0"/>
          <w:sz w:val="32"/>
          <w:szCs w:val="32"/>
        </w:rPr>
        <w:t>交流互动情况</w:t>
      </w:r>
    </w:p>
    <w:p w:rsidR="0040458A" w:rsidRPr="009C53E3" w:rsidRDefault="0040458A" w:rsidP="0040458A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sz w:val="32"/>
          <w:szCs w:val="32"/>
          <w:lang w:bidi="ar"/>
        </w:rPr>
      </w:pPr>
      <w:r w:rsidRPr="009C53E3">
        <w:rPr>
          <w:rFonts w:ascii="仿宋_GB2312" w:eastAsia="仿宋_GB2312" w:hAnsi="宋体" w:cs="宋体" w:hint="eastAsia"/>
          <w:sz w:val="32"/>
          <w:szCs w:val="32"/>
          <w:lang w:bidi="ar"/>
        </w:rPr>
        <w:t>充分利用网站、政务窗口、公告栏和政务新媒体等公开平台，主动做好信息公开工作。加强与政务服务中心的对接，完善办事指南，认真做好网上申请和审批受理，强化效能监督，提高办事效率。</w:t>
      </w:r>
    </w:p>
    <w:p w:rsidR="0040458A" w:rsidRPr="009C53E3" w:rsidRDefault="0040458A" w:rsidP="0040458A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sz w:val="32"/>
          <w:szCs w:val="32"/>
          <w:lang w:bidi="ar"/>
        </w:rPr>
      </w:pPr>
      <w:r w:rsidRPr="009C53E3">
        <w:rPr>
          <w:rFonts w:ascii="楷体_GB2312" w:eastAsia="楷体_GB2312" w:hAnsi="楷体_GB2312" w:cs="楷体_GB2312" w:hint="eastAsia"/>
          <w:sz w:val="32"/>
          <w:szCs w:val="32"/>
          <w:lang w:bidi="ar"/>
        </w:rPr>
        <w:t>（五）平台建设情况</w:t>
      </w:r>
    </w:p>
    <w:p w:rsidR="0040458A" w:rsidRPr="009C53E3" w:rsidRDefault="0040458A" w:rsidP="0040458A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sz w:val="32"/>
          <w:szCs w:val="32"/>
          <w:lang w:bidi="ar"/>
        </w:rPr>
      </w:pPr>
      <w:r w:rsidRPr="009C53E3">
        <w:rPr>
          <w:rFonts w:ascii="仿宋_GB2312" w:eastAsia="仿宋_GB2312" w:hAnsi="宋体" w:cs="宋体" w:hint="eastAsia"/>
          <w:sz w:val="32"/>
          <w:szCs w:val="32"/>
          <w:lang w:bidi="ar"/>
        </w:rPr>
        <w:t>打造形式多样，内容丰富的信息公开平台。加强政务门户网站常规信息发布平台建设，积极拓展微信、微博、抖音、微视频等新媒体公开渠道，通过地方媒体、气象短信、</w:t>
      </w:r>
      <w:proofErr w:type="gramStart"/>
      <w:r w:rsidRPr="009C53E3">
        <w:rPr>
          <w:rFonts w:ascii="仿宋_GB2312" w:eastAsia="仿宋_GB2312" w:hAnsi="宋体" w:cs="宋体" w:hint="eastAsia"/>
          <w:sz w:val="32"/>
          <w:szCs w:val="32"/>
          <w:lang w:bidi="ar"/>
        </w:rPr>
        <w:t>微信公众号</w:t>
      </w:r>
      <w:proofErr w:type="gramEnd"/>
      <w:r w:rsidRPr="009C53E3">
        <w:rPr>
          <w:rFonts w:ascii="仿宋_GB2312" w:eastAsia="仿宋_GB2312" w:hAnsi="宋体" w:cs="宋体" w:hint="eastAsia"/>
          <w:sz w:val="32"/>
          <w:szCs w:val="32"/>
          <w:lang w:bidi="ar"/>
        </w:rPr>
        <w:t>等渠道做好各项气象服务、多载体多途径发布各类气象信息。</w:t>
      </w:r>
    </w:p>
    <w:p w:rsidR="0040458A" w:rsidRPr="009C53E3" w:rsidRDefault="0040458A" w:rsidP="0040458A">
      <w:pPr>
        <w:widowControl/>
        <w:shd w:val="clear" w:color="auto" w:fill="FFFFFF"/>
        <w:ind w:firstLineChars="200" w:firstLine="640"/>
        <w:rPr>
          <w:rFonts w:ascii="楷体_GB2312" w:eastAsia="楷体_GB2312" w:hAnsi="楷体_GB2312" w:cs="楷体_GB2312"/>
          <w:sz w:val="32"/>
          <w:szCs w:val="32"/>
          <w:lang w:bidi="ar"/>
        </w:rPr>
      </w:pPr>
      <w:r w:rsidRPr="009C53E3">
        <w:rPr>
          <w:rFonts w:ascii="楷体_GB2312" w:eastAsia="楷体_GB2312" w:hAnsi="楷体_GB2312" w:cs="楷体_GB2312" w:hint="eastAsia"/>
          <w:sz w:val="32"/>
          <w:szCs w:val="32"/>
          <w:lang w:bidi="ar"/>
        </w:rPr>
        <w:lastRenderedPageBreak/>
        <w:t>（六）监督保障情况</w:t>
      </w:r>
    </w:p>
    <w:p w:rsidR="0040458A" w:rsidRPr="009C53E3" w:rsidRDefault="0040458A" w:rsidP="0040458A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sz w:val="32"/>
          <w:szCs w:val="32"/>
          <w:lang w:bidi="ar"/>
        </w:rPr>
      </w:pPr>
      <w:r w:rsidRPr="009C53E3">
        <w:rPr>
          <w:rFonts w:ascii="仿宋_GB2312" w:eastAsia="仿宋_GB2312" w:hAnsi="宋体" w:cs="宋体" w:hint="eastAsia"/>
          <w:sz w:val="32"/>
          <w:szCs w:val="32"/>
          <w:lang w:bidi="ar"/>
        </w:rPr>
        <w:t>坚持将气象信息公开保密审查程序与公文运转程序、信息发布程序相结合，明确工作原则、保密审查的依据和流程，对上网的信息进行严格审查、严格控制、严格把关，确保信息公开安全，防止涉密事件发生。坚持把网络安全建设摆在重要位置，严格执行我局网络系统运行维护管理、机房出入管理、数据及信息安全管理等制度，进一步规范信息采编、审核、发布等工作，更好地服务信息公开工作。</w:t>
      </w:r>
    </w:p>
    <w:p w:rsidR="0040458A" w:rsidRDefault="0040458A" w:rsidP="0040458A">
      <w:pPr>
        <w:widowControl/>
        <w:shd w:val="clear" w:color="auto" w:fill="FFFFFF"/>
        <w:rPr>
          <w:rFonts w:ascii="宋体" w:hAnsi="宋体" w:cs="宋体"/>
          <w:color w:val="333333"/>
          <w:kern w:val="0"/>
          <w:sz w:val="24"/>
          <w:szCs w:val="24"/>
        </w:rPr>
      </w:pPr>
    </w:p>
    <w:p w:rsidR="0040458A" w:rsidRPr="009C53E3" w:rsidRDefault="0040458A" w:rsidP="0040458A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 w:rsidRPr="009C53E3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二、主动公开政府信息情况</w:t>
      </w:r>
    </w:p>
    <w:p w:rsidR="0040458A" w:rsidRDefault="0040458A" w:rsidP="0040458A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40458A" w:rsidTr="0022191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40458A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本年</w:t>
            </w:r>
            <w:r w:rsidRPr="009C53E3"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发件</w:t>
            </w:r>
            <w:r w:rsidRPr="009C53E3"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现行有效件</w:t>
            </w:r>
            <w:r w:rsidRPr="009C53E3"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842ED9" w:rsidRPr="00221912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42ED9" w:rsidRPr="00221912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42ED9" w:rsidTr="0022191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842ED9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842ED9" w:rsidRPr="00221912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842E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</w:tr>
      <w:tr w:rsidR="00842ED9" w:rsidTr="0022191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842ED9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842ED9" w:rsidRPr="00221912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842E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42ED9" w:rsidRPr="00221912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842E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42ED9" w:rsidTr="0022191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842ED9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842ED9" w:rsidRPr="00221912" w:rsidTr="0022191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ED9" w:rsidRPr="009C53E3" w:rsidRDefault="00842ED9" w:rsidP="00842E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0458A" w:rsidRPr="009C53E3" w:rsidRDefault="0040458A" w:rsidP="009C53E3">
      <w:pPr>
        <w:widowControl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9C53E3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40458A" w:rsidTr="00221912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9C53E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9C53E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0458A" w:rsidTr="0022191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0458A" w:rsidTr="0022191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40458A" w:rsidRPr="009C53E3" w:rsidRDefault="0040458A" w:rsidP="0022191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40458A" w:rsidRPr="009C53E3" w:rsidRDefault="0040458A" w:rsidP="0022191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0458A" w:rsidTr="00221912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0458A" w:rsidTr="00221912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0458A" w:rsidTr="00221912">
        <w:trPr>
          <w:jc w:val="center"/>
        </w:trPr>
        <w:tc>
          <w:tcPr>
            <w:tcW w:w="769" w:type="dxa"/>
            <w:vMerge w:val="restart"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0458A" w:rsidTr="00302458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9C53E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3024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0458A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0458A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0458A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0458A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0458A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40458A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58A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302458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thinThickLargeGap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3024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302458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3024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302458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3024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0" w:type="auto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02458" w:rsidTr="00221912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2458" w:rsidRPr="009C53E3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C53E3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40458A" w:rsidRPr="009C53E3" w:rsidRDefault="0040458A" w:rsidP="0040458A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 w:rsidRPr="009C53E3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40458A" w:rsidTr="00302458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0458A" w:rsidTr="00302458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0458A" w:rsidTr="003024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58A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58A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58A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58A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58A" w:rsidRDefault="0040458A" w:rsidP="002219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8A" w:rsidRDefault="0040458A" w:rsidP="002219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02458" w:rsidRPr="00221912" w:rsidTr="00302458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458" w:rsidRPr="00302458" w:rsidRDefault="00302458" w:rsidP="002219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2458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0458A" w:rsidRPr="009C53E3" w:rsidRDefault="0040458A" w:rsidP="0040458A">
      <w:pPr>
        <w:widowControl/>
        <w:shd w:val="clear" w:color="auto" w:fill="FFFFFF"/>
        <w:ind w:firstLine="480"/>
        <w:rPr>
          <w:rFonts w:ascii="黑体" w:eastAsia="黑体" w:hAnsi="黑体" w:cs="黑体"/>
          <w:kern w:val="0"/>
          <w:sz w:val="32"/>
          <w:szCs w:val="32"/>
        </w:rPr>
      </w:pPr>
      <w:r w:rsidRPr="009C53E3">
        <w:rPr>
          <w:rFonts w:ascii="黑体" w:eastAsia="黑体" w:hAnsi="黑体" w:cs="黑体" w:hint="eastAsia"/>
          <w:bCs/>
          <w:kern w:val="0"/>
          <w:sz w:val="32"/>
          <w:szCs w:val="32"/>
        </w:rPr>
        <w:t>五、存在的主要问题及改进情况</w:t>
      </w:r>
    </w:p>
    <w:p w:rsidR="0040458A" w:rsidRPr="009C53E3" w:rsidRDefault="0040458A" w:rsidP="0040458A">
      <w:pPr>
        <w:pStyle w:val="a5"/>
        <w:spacing w:before="0" w:beforeAutospacing="0" w:after="0" w:afterAutospacing="0" w:line="48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9C53E3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02458" w:rsidRPr="009C53E3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C53E3">
        <w:rPr>
          <w:rFonts w:ascii="仿宋_GB2312" w:eastAsia="仿宋_GB2312" w:hAnsi="仿宋_GB2312" w:cs="仿宋_GB2312" w:hint="eastAsia"/>
          <w:sz w:val="32"/>
          <w:szCs w:val="32"/>
        </w:rPr>
        <w:t>年，在广东省气象局、揭阳市委市政府的正确领导下，揭阳市气象局政务信息工作取得了一定的成效，但还存在一些不足。一是政务公开人员业务能力仍需进一步增强。二是政策解读质量不高、形式单一，可阅读性还有较大提升空间。202</w:t>
      </w:r>
      <w:r w:rsidR="00302458" w:rsidRPr="009C53E3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C53E3">
        <w:rPr>
          <w:rFonts w:ascii="仿宋_GB2312" w:eastAsia="仿宋_GB2312" w:hAnsi="仿宋_GB2312" w:cs="仿宋_GB2312" w:hint="eastAsia"/>
          <w:sz w:val="32"/>
          <w:szCs w:val="32"/>
        </w:rPr>
        <w:t>年，揭阳市气象局将从三个方面着手，提升政务信息公开水平，一是加强政务公开业务培训，提升业务人员的工作能力；二是在规范性文件、重大政策文件出台后，及时与相关科室沟通协调，按照解读要求,通过图片、语音、动漫等形式，立体式、多方位解读展现；三是加强交流学习，开拓思路，促进工作提升。</w:t>
      </w:r>
    </w:p>
    <w:p w:rsidR="0040458A" w:rsidRPr="009C53E3" w:rsidRDefault="0040458A" w:rsidP="0040458A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 w:rsidRPr="009C53E3"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40458A" w:rsidRPr="009C53E3" w:rsidRDefault="0040458A" w:rsidP="0040458A">
      <w:pPr>
        <w:widowControl/>
        <w:shd w:val="clear" w:color="auto" w:fill="FFFFFF"/>
        <w:ind w:firstLine="480"/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</w:pPr>
      <w:r w:rsidRPr="009C53E3">
        <w:rPr>
          <w:rFonts w:ascii="仿宋_GB2312" w:eastAsia="仿宋_GB2312" w:hAnsi="宋体" w:cs="宋体" w:hint="eastAsia"/>
          <w:bCs/>
          <w:kern w:val="0"/>
          <w:sz w:val="32"/>
          <w:szCs w:val="32"/>
          <w:shd w:val="clear" w:color="auto" w:fill="FFFFFF"/>
          <w:lang w:bidi="ar"/>
        </w:rPr>
        <w:t>无其他需要报告的事项。</w:t>
      </w:r>
    </w:p>
    <w:p w:rsidR="0040458A" w:rsidRDefault="0040458A" w:rsidP="0040458A"/>
    <w:p w:rsidR="0040458A" w:rsidRPr="0040458A" w:rsidRDefault="0040458A"/>
    <w:sectPr w:rsidR="0040458A" w:rsidRPr="0040458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8F" w:rsidRDefault="00C47F8F" w:rsidP="0040458A">
      <w:r>
        <w:separator/>
      </w:r>
    </w:p>
  </w:endnote>
  <w:endnote w:type="continuationSeparator" w:id="0">
    <w:p w:rsidR="00C47F8F" w:rsidRDefault="00C47F8F" w:rsidP="0040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2C" w:rsidRDefault="004045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22C" w:rsidRDefault="002D51C1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4783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7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" filled="f" stroked="f" strokeweight=".5pt">
              <v:textbox style="mso-fit-shape-to-text:t" inset="0,0,0,0">
                <w:txbxContent>
                  <w:p w:rsidR="0044522C" w:rsidRDefault="002D51C1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4783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8F" w:rsidRDefault="00C47F8F" w:rsidP="0040458A">
      <w:r>
        <w:separator/>
      </w:r>
    </w:p>
  </w:footnote>
  <w:footnote w:type="continuationSeparator" w:id="0">
    <w:p w:rsidR="00C47F8F" w:rsidRDefault="00C47F8F" w:rsidP="0040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8809"/>
    <w:multiLevelType w:val="singleLevel"/>
    <w:tmpl w:val="242288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C9"/>
    <w:rsid w:val="002D51C1"/>
    <w:rsid w:val="00302458"/>
    <w:rsid w:val="0040458A"/>
    <w:rsid w:val="0044522C"/>
    <w:rsid w:val="0054783C"/>
    <w:rsid w:val="00842ED9"/>
    <w:rsid w:val="009814C9"/>
    <w:rsid w:val="009C53E3"/>
    <w:rsid w:val="00C47F8F"/>
    <w:rsid w:val="00D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4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58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04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4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58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04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402</Words>
  <Characters>2295</Characters>
  <Application>Microsoft Office Word</Application>
  <DocSecurity>0</DocSecurity>
  <Lines>19</Lines>
  <Paragraphs>5</Paragraphs>
  <ScaleCrop>false</ScaleCrop>
  <Company>微软中国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郑怡然:拟稿人校对</dc:creator>
  <cp:keywords/>
  <dc:description/>
  <cp:lastModifiedBy>郑怡然</cp:lastModifiedBy>
  <cp:revision>4</cp:revision>
  <dcterms:created xsi:type="dcterms:W3CDTF">2023-02-20T01:34:00Z</dcterms:created>
  <dcterms:modified xsi:type="dcterms:W3CDTF">2023-07-12T09:03:00Z</dcterms:modified>
</cp:coreProperties>
</file>