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公示开始</w:t>
            </w:r>
            <w:r>
              <w:rPr>
                <w:rFonts w:ascii="宋体" w:hAnsi="宋体" w:cs="Arial"/>
                <w:sz w:val="24"/>
              </w:rPr>
              <w:t>日期：</w:t>
            </w:r>
            <w:r>
              <w:rPr>
                <w:rFonts w:hint="eastAsia" w:ascii="宋体" w:hAnsi="宋体" w:cs="Arial"/>
                <w:sz w:val="24"/>
              </w:rPr>
              <w:t xml:space="preserve">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sz w:val="24"/>
              </w:rPr>
              <w:t xml:space="preserve">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Arial"/>
                <w:sz w:val="24"/>
              </w:rPr>
              <w:t>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004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25</w:t>
            </w:r>
            <w:r>
              <w:rPr>
                <w:rFonts w:hint="eastAsia" w:ascii="宋体" w:hAnsi="宋体" w:cs="Arial"/>
                <w:sz w:val="24"/>
              </w:rPr>
              <w:t xml:space="preserve"> 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名称：</w:t>
            </w:r>
            <w:r>
              <w:rPr>
                <w:rFonts w:hint="eastAsia"/>
                <w:highlight w:val="none"/>
                <w:lang w:val="en-US" w:eastAsia="zh-CN"/>
              </w:rPr>
              <w:t>“揭农尚品”农产品品牌 海产干制品质量安全基础要求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0CBB05F4"/>
    <w:rsid w:val="1C973307"/>
    <w:rsid w:val="3EBA6579"/>
    <w:rsid w:val="427239F0"/>
    <w:rsid w:val="46E97F6B"/>
    <w:rsid w:val="523A4419"/>
    <w:rsid w:val="5B23040F"/>
    <w:rsid w:val="5CCD690B"/>
    <w:rsid w:val="5D795358"/>
    <w:rsid w:val="6A1123E7"/>
    <w:rsid w:val="7B8B3064"/>
    <w:rsid w:val="7EEA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194</Words>
  <Characters>212</Characters>
  <Lines>1</Lines>
  <Paragraphs>1</Paragraphs>
  <TotalTime>0</TotalTime>
  <ScaleCrop>false</ScaleCrop>
  <LinksUpToDate>false</LinksUpToDate>
  <CharactersWithSpaces>334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2023-05-25T07:50:03Z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BB5CFE9BA231413499F6754CF27649F1_13</vt:lpwstr>
  </property>
</Properties>
</file>