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pacing w:val="0"/>
          <w:sz w:val="44"/>
          <w:szCs w:val="44"/>
          <w:lang w:val="en-US" w:eastAsia="zh-CN"/>
        </w:rPr>
        <w:t>2022年度</w:t>
      </w:r>
      <w:bookmarkStart w:id="0" w:name="_GoBack"/>
      <w:bookmarkEnd w:id="0"/>
      <w:r>
        <w:rPr>
          <w:rFonts w:hint="eastAsia" w:ascii="华文中宋" w:hAnsi="华文中宋" w:eastAsia="华文中宋" w:cs="华文中宋"/>
          <w:spacing w:val="0"/>
          <w:sz w:val="44"/>
          <w:szCs w:val="44"/>
          <w:u w:val="single"/>
          <w:lang w:val="en-US" w:eastAsia="zh-CN"/>
        </w:rPr>
        <w:t>国级</w:t>
      </w:r>
      <w:r>
        <w:rPr>
          <w:rFonts w:hint="eastAsia" w:ascii="华文中宋" w:hAnsi="华文中宋" w:eastAsia="华文中宋" w:cs="华文中宋"/>
          <w:spacing w:val="0"/>
          <w:sz w:val="44"/>
          <w:szCs w:val="44"/>
          <w:lang w:val="en-US" w:eastAsia="zh-CN"/>
        </w:rPr>
        <w:t>非遗代表性传承人评估</w:t>
      </w:r>
      <w:r>
        <w:rPr>
          <w:rFonts w:hint="eastAsia" w:ascii="华文中宋" w:hAnsi="华文中宋" w:eastAsia="华文中宋" w:cs="华文中宋"/>
          <w:spacing w:val="0"/>
          <w:sz w:val="44"/>
          <w:szCs w:val="44"/>
          <w:lang w:eastAsia="zh-CN"/>
        </w:rPr>
        <w:t>初评结果</w:t>
      </w:r>
    </w:p>
    <w:tbl>
      <w:tblPr>
        <w:tblStyle w:val="8"/>
        <w:tblpPr w:leftFromText="180" w:rightFromText="180" w:vertAnchor="text" w:horzAnchor="page" w:tblpXSpec="center" w:tblpY="389"/>
        <w:tblOverlap w:val="never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44"/>
        <w:gridCol w:w="1215"/>
        <w:gridCol w:w="1170"/>
        <w:gridCol w:w="720"/>
        <w:gridCol w:w="1155"/>
        <w:gridCol w:w="1395"/>
        <w:gridCol w:w="109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代表性项目名称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项目类别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代表性传承人姓名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非遗代表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传承人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时间及批次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地级初评等次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传统戏剧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林柔佳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1963.4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2018年5月第5批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合格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狮舞（青狮）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传统舞蹈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孙淑强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1974.7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2018年5月第5批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玉雕（阳美翡翠玉雕）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传统美术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洪荣辉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1955.06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2018年第五批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龙舞（乔林烟花火龙）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传统舞蹈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林建南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1947.06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2018年第五批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英歌（普宁英歌）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传统舞蹈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陈来发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1957.11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2008年1月第2批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华文中宋" w:hAnsi="华文中宋" w:eastAsia="华文中宋" w:cs="华文中宋"/>
          <w:spacing w:val="0"/>
          <w:sz w:val="44"/>
          <w:szCs w:val="44"/>
          <w:lang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27343"/>
    <w:rsid w:val="16B44E88"/>
    <w:rsid w:val="193E2985"/>
    <w:rsid w:val="1E2065E8"/>
    <w:rsid w:val="218E69DA"/>
    <w:rsid w:val="32590378"/>
    <w:rsid w:val="363626F5"/>
    <w:rsid w:val="3EAA0146"/>
    <w:rsid w:val="678750C8"/>
    <w:rsid w:val="74B27343"/>
    <w:rsid w:val="7B4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 w:afterLines="0" w:afterAutospacing="0"/>
      <w:ind w:firstLine="880" w:firstLineChars="200"/>
    </w:pPr>
    <w:rPr>
      <w:rFonts w:ascii="Times New Roman" w:hAnsi="Times New Roman" w:eastAsia="仿宋_GB2312" w:cs="Times New Roman"/>
      <w:szCs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揭阳市文广旅游体育局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2023-04-23T09:58:00Z</dcterms:created>
  <dc:creator>Lenovo06</dc:creator>
  <cp:lastModifiedBy>Lenovo06</cp:lastModifiedBy>
  <dcterms:modified xsi:type="dcterms:W3CDTF">2023-04-23T10:00:28Z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