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rPr>
          <w:rFonts w:eastAsia="黑体"/>
          <w:bCs/>
          <w:sz w:val="32"/>
          <w:szCs w:val="32"/>
        </w:rPr>
      </w:pPr>
      <w:bookmarkStart w:id="0" w:name="_GoBack"/>
      <w:bookmarkEnd w:id="0"/>
      <w:r>
        <w:rPr>
          <w:rFonts w:hint="eastAsia" w:ascii="方正黑体简体" w:hAnsi="方正黑体简体" w:eastAsia="方正黑体简体" w:cs="方正黑体简体"/>
          <w:bCs/>
          <w:sz w:val="32"/>
          <w:szCs w:val="32"/>
        </w:rPr>
        <w:t>附件</w:t>
      </w:r>
      <w:r>
        <w:rPr>
          <w:rFonts w:eastAsia="黑体"/>
          <w:bCs/>
          <w:sz w:val="32"/>
          <w:szCs w:val="32"/>
        </w:rPr>
        <w:t>：</w:t>
      </w:r>
    </w:p>
    <w:p>
      <w:pPr>
        <w:adjustRightInd w:val="0"/>
        <w:snapToGrid w:val="0"/>
        <w:spacing w:line="320" w:lineRule="exact"/>
        <w:rPr>
          <w:rFonts w:eastAsia="黑体"/>
          <w:bCs/>
          <w:sz w:val="32"/>
          <w:szCs w:val="32"/>
        </w:rPr>
      </w:pPr>
    </w:p>
    <w:p>
      <w:pPr>
        <w:adjustRightInd w:val="0"/>
        <w:snapToGrid w:val="0"/>
        <w:spacing w:line="600" w:lineRule="exact"/>
        <w:jc w:val="center"/>
        <w:rPr>
          <w:rFonts w:eastAsia="方正小标宋简体"/>
          <w:sz w:val="36"/>
          <w:szCs w:val="36"/>
        </w:rPr>
      </w:pPr>
      <w:r>
        <w:rPr>
          <w:rFonts w:hint="eastAsia" w:eastAsia="方正小标宋简体"/>
          <w:sz w:val="36"/>
          <w:szCs w:val="36"/>
        </w:rPr>
        <w:t>揭阳市审计局民主生活会征求意见表（一）</w:t>
      </w:r>
    </w:p>
    <w:p>
      <w:pPr>
        <w:adjustRightInd w:val="0"/>
        <w:snapToGrid w:val="0"/>
        <w:spacing w:line="600" w:lineRule="exact"/>
        <w:jc w:val="center"/>
        <w:rPr>
          <w:rFonts w:eastAsia="方正楷体简体"/>
          <w:sz w:val="32"/>
          <w:szCs w:val="32"/>
        </w:rPr>
      </w:pPr>
      <w:r>
        <w:rPr>
          <w:rFonts w:eastAsia="方正楷体简体"/>
          <w:sz w:val="32"/>
          <w:szCs w:val="32"/>
        </w:rPr>
        <w:t>（</w:t>
      </w:r>
      <w:r>
        <w:rPr>
          <w:rFonts w:hint="eastAsia" w:eastAsia="方正楷体简体"/>
          <w:sz w:val="32"/>
          <w:szCs w:val="32"/>
        </w:rPr>
        <w:t>对市审计局领导班子</w:t>
      </w:r>
      <w:r>
        <w:rPr>
          <w:rFonts w:eastAsia="方正楷体简体"/>
          <w:sz w:val="32"/>
          <w:szCs w:val="32"/>
        </w:rPr>
        <w:t>）</w:t>
      </w:r>
    </w:p>
    <w:p>
      <w:pPr>
        <w:jc w:val="left"/>
        <w:rPr>
          <w:rFonts w:eastAsia="方正楷体简体"/>
          <w:sz w:val="32"/>
          <w:szCs w:val="32"/>
        </w:rPr>
      </w:pPr>
      <w:r>
        <w:rPr>
          <w:rFonts w:hint="eastAsia" w:ascii="方正仿宋简体" w:hAnsi="方正仿宋简体" w:eastAsia="方正仿宋简体" w:cs="方正仿宋简体"/>
          <w:sz w:val="32"/>
          <w:szCs w:val="32"/>
        </w:rPr>
        <w:t>填写单位（盖章）：                           年   月   日</w:t>
      </w:r>
    </w:p>
    <w:tbl>
      <w:tblPr>
        <w:tblStyle w:val="8"/>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6"/>
        <w:gridCol w:w="828"/>
        <w:gridCol w:w="828"/>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6" w:type="dxa"/>
            <w:vMerge w:val="restart"/>
            <w:vAlign w:val="center"/>
          </w:tcPr>
          <w:p>
            <w:pPr>
              <w:spacing w:line="540" w:lineRule="exact"/>
              <w:jc w:val="center"/>
              <w:rPr>
                <w:rFonts w:eastAsia="黑体"/>
                <w:sz w:val="28"/>
                <w:szCs w:val="28"/>
              </w:rPr>
            </w:pPr>
            <w:r>
              <w:rPr>
                <w:rFonts w:hAnsi="黑体" w:eastAsia="黑体"/>
                <w:sz w:val="28"/>
                <w:szCs w:val="28"/>
              </w:rPr>
              <w:t>评价内容</w:t>
            </w:r>
          </w:p>
        </w:tc>
        <w:tc>
          <w:tcPr>
            <w:tcW w:w="3312" w:type="dxa"/>
            <w:gridSpan w:val="4"/>
            <w:vAlign w:val="center"/>
          </w:tcPr>
          <w:p>
            <w:pPr>
              <w:spacing w:line="540" w:lineRule="exact"/>
              <w:jc w:val="center"/>
              <w:rPr>
                <w:rFonts w:hAnsi="黑体" w:eastAsia="黑体"/>
                <w:sz w:val="28"/>
                <w:szCs w:val="28"/>
              </w:rPr>
            </w:pPr>
            <w:r>
              <w:rPr>
                <w:rFonts w:hAnsi="黑体" w:eastAsia="黑体"/>
                <w:sz w:val="28"/>
                <w:szCs w:val="28"/>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6" w:type="dxa"/>
            <w:vMerge w:val="continue"/>
            <w:vAlign w:val="center"/>
          </w:tcPr>
          <w:p>
            <w:pPr>
              <w:spacing w:line="540" w:lineRule="exact"/>
              <w:jc w:val="center"/>
              <w:rPr>
                <w:rFonts w:eastAsia="黑体"/>
                <w:sz w:val="28"/>
                <w:szCs w:val="28"/>
              </w:rPr>
            </w:pPr>
          </w:p>
        </w:tc>
        <w:tc>
          <w:tcPr>
            <w:tcW w:w="828" w:type="dxa"/>
            <w:vAlign w:val="center"/>
          </w:tcPr>
          <w:p>
            <w:pPr>
              <w:spacing w:line="540" w:lineRule="exact"/>
              <w:jc w:val="center"/>
              <w:rPr>
                <w:rFonts w:eastAsia="黑体"/>
                <w:sz w:val="28"/>
                <w:szCs w:val="28"/>
              </w:rPr>
            </w:pPr>
            <w:r>
              <w:rPr>
                <w:rFonts w:hAnsi="黑体" w:eastAsia="黑体"/>
                <w:sz w:val="28"/>
                <w:szCs w:val="28"/>
              </w:rPr>
              <w:t>好</w:t>
            </w:r>
          </w:p>
        </w:tc>
        <w:tc>
          <w:tcPr>
            <w:tcW w:w="828" w:type="dxa"/>
            <w:vAlign w:val="center"/>
          </w:tcPr>
          <w:p>
            <w:pPr>
              <w:spacing w:line="540" w:lineRule="exact"/>
              <w:jc w:val="center"/>
              <w:rPr>
                <w:rFonts w:eastAsia="黑体"/>
                <w:sz w:val="28"/>
                <w:szCs w:val="28"/>
              </w:rPr>
            </w:pPr>
            <w:r>
              <w:rPr>
                <w:rFonts w:hAnsi="黑体" w:eastAsia="黑体"/>
                <w:sz w:val="28"/>
                <w:szCs w:val="28"/>
              </w:rPr>
              <w:t>较好</w:t>
            </w:r>
          </w:p>
        </w:tc>
        <w:tc>
          <w:tcPr>
            <w:tcW w:w="828" w:type="dxa"/>
            <w:vAlign w:val="center"/>
          </w:tcPr>
          <w:p>
            <w:pPr>
              <w:spacing w:line="540" w:lineRule="exact"/>
              <w:jc w:val="center"/>
              <w:rPr>
                <w:rFonts w:eastAsia="黑体"/>
                <w:sz w:val="28"/>
                <w:szCs w:val="28"/>
              </w:rPr>
            </w:pPr>
            <w:r>
              <w:rPr>
                <w:rFonts w:hAnsi="黑体" w:eastAsia="黑体"/>
                <w:sz w:val="28"/>
                <w:szCs w:val="28"/>
              </w:rPr>
              <w:t>一般</w:t>
            </w:r>
          </w:p>
        </w:tc>
        <w:tc>
          <w:tcPr>
            <w:tcW w:w="828" w:type="dxa"/>
            <w:vAlign w:val="center"/>
          </w:tcPr>
          <w:p>
            <w:pPr>
              <w:spacing w:line="540" w:lineRule="exact"/>
              <w:jc w:val="center"/>
              <w:rPr>
                <w:rFonts w:eastAsia="黑体"/>
                <w:sz w:val="28"/>
                <w:szCs w:val="28"/>
              </w:rPr>
            </w:pPr>
            <w:r>
              <w:rPr>
                <w:rFonts w:hAnsi="黑体" w:eastAsia="黑体"/>
                <w:sz w:val="28"/>
                <w:szCs w:val="2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106" w:type="dxa"/>
            <w:vAlign w:val="center"/>
          </w:tcPr>
          <w:p>
            <w:pPr>
              <w:adjustRightInd w:val="0"/>
              <w:snapToGrid w:val="0"/>
              <w:spacing w:line="260" w:lineRule="exact"/>
              <w:ind w:firstLine="420" w:firstLineChars="200"/>
              <w:rPr>
                <w:rFonts w:eastAsia="方正楷体简体"/>
                <w:szCs w:val="21"/>
              </w:rPr>
            </w:pPr>
            <w:r>
              <w:rPr>
                <w:rFonts w:hint="eastAsia" w:eastAsia="方正楷体简体"/>
                <w:szCs w:val="21"/>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106" w:type="dxa"/>
            <w:vAlign w:val="center"/>
          </w:tcPr>
          <w:p>
            <w:pPr>
              <w:adjustRightInd w:val="0"/>
              <w:snapToGrid w:val="0"/>
              <w:spacing w:line="260" w:lineRule="exact"/>
              <w:ind w:firstLine="420" w:firstLineChars="200"/>
              <w:jc w:val="left"/>
              <w:rPr>
                <w:rFonts w:eastAsia="方正楷体简体"/>
                <w:szCs w:val="21"/>
              </w:rPr>
            </w:pPr>
            <w:r>
              <w:rPr>
                <w:rFonts w:hint="eastAsia" w:eastAsia="方正楷体简体"/>
                <w:szCs w:val="21"/>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06" w:type="dxa"/>
            <w:vAlign w:val="center"/>
          </w:tcPr>
          <w:p>
            <w:pPr>
              <w:adjustRightInd w:val="0"/>
              <w:snapToGrid w:val="0"/>
              <w:spacing w:line="260" w:lineRule="exact"/>
              <w:ind w:firstLine="420" w:firstLineChars="200"/>
              <w:jc w:val="left"/>
              <w:rPr>
                <w:rFonts w:eastAsia="方正楷体简体"/>
                <w:szCs w:val="21"/>
              </w:rPr>
            </w:pPr>
            <w:r>
              <w:rPr>
                <w:rFonts w:hint="eastAsia" w:eastAsia="方正楷体简体"/>
                <w:szCs w:val="21"/>
              </w:rPr>
              <w:t>带头坚持和加强党的全面领导。认真贯彻民主集中制，创新和改进领导方式，增强党组织政治功能和组织功能，不折不扣把党中央决策部署和习近平总书记对广东的重要指示批示精神贯彻落实好，把各领域广大群众组织凝聚好，夯实党执政的根基。</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106" w:type="dxa"/>
            <w:vAlign w:val="center"/>
          </w:tcPr>
          <w:p>
            <w:pPr>
              <w:adjustRightInd w:val="0"/>
              <w:snapToGrid w:val="0"/>
              <w:spacing w:line="260" w:lineRule="exact"/>
              <w:ind w:firstLine="420" w:firstLineChars="200"/>
              <w:jc w:val="left"/>
              <w:rPr>
                <w:rFonts w:eastAsia="方正楷体简体"/>
                <w:szCs w:val="21"/>
              </w:rPr>
            </w:pPr>
            <w:r>
              <w:rPr>
                <w:rFonts w:hint="eastAsia" w:eastAsia="方正楷体简体"/>
                <w:szCs w:val="21"/>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106" w:type="dxa"/>
            <w:vAlign w:val="center"/>
          </w:tcPr>
          <w:p>
            <w:pPr>
              <w:adjustRightInd w:val="0"/>
              <w:snapToGrid w:val="0"/>
              <w:spacing w:line="260" w:lineRule="exact"/>
              <w:ind w:firstLine="420" w:firstLineChars="200"/>
              <w:jc w:val="left"/>
              <w:rPr>
                <w:rFonts w:eastAsia="方正楷体简体"/>
                <w:szCs w:val="21"/>
              </w:rPr>
            </w:pPr>
            <w:r>
              <w:rPr>
                <w:rFonts w:hint="eastAsia" w:eastAsia="方正楷体简体"/>
                <w:szCs w:val="21"/>
              </w:rPr>
              <w:t>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106" w:type="dxa"/>
            <w:vAlign w:val="center"/>
          </w:tcPr>
          <w:p>
            <w:pPr>
              <w:adjustRightInd w:val="0"/>
              <w:snapToGrid w:val="0"/>
              <w:spacing w:line="260" w:lineRule="exact"/>
              <w:ind w:firstLine="420" w:firstLineChars="200"/>
              <w:jc w:val="left"/>
              <w:rPr>
                <w:rFonts w:eastAsia="方正楷体简体"/>
                <w:szCs w:val="21"/>
              </w:rPr>
            </w:pPr>
            <w:r>
              <w:rPr>
                <w:rFonts w:hint="eastAsia" w:eastAsia="方正楷体简体"/>
                <w:szCs w:val="21"/>
              </w:rPr>
              <w:t>带头落实全面从严治党政治责任。始终绷紧从严从紧这根弦，严于律己、严负其责、严管其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w:t>
            </w: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c>
          <w:tcPr>
            <w:tcW w:w="828" w:type="dxa"/>
            <w:vAlign w:val="center"/>
          </w:tcPr>
          <w:p>
            <w:pPr>
              <w:spacing w:line="60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06" w:type="dxa"/>
            <w:vAlign w:val="center"/>
          </w:tcPr>
          <w:p>
            <w:pPr>
              <w:spacing w:line="400" w:lineRule="exact"/>
              <w:jc w:val="center"/>
              <w:rPr>
                <w:rFonts w:eastAsia="方正楷体简体"/>
                <w:szCs w:val="21"/>
              </w:rPr>
            </w:pPr>
            <w:r>
              <w:rPr>
                <w:rFonts w:eastAsia="方正楷体简体"/>
                <w:szCs w:val="21"/>
              </w:rPr>
              <w:t>其他意见建议</w:t>
            </w:r>
          </w:p>
        </w:tc>
        <w:tc>
          <w:tcPr>
            <w:tcW w:w="3312" w:type="dxa"/>
            <w:gridSpan w:val="4"/>
            <w:vAlign w:val="center"/>
          </w:tcPr>
          <w:p>
            <w:pPr>
              <w:spacing w:line="600" w:lineRule="exact"/>
              <w:jc w:val="center"/>
              <w:rPr>
                <w:rFonts w:eastAsia="方正仿宋简体"/>
                <w:sz w:val="28"/>
                <w:szCs w:val="28"/>
              </w:rPr>
            </w:pPr>
          </w:p>
        </w:tc>
      </w:tr>
    </w:tbl>
    <w:p>
      <w:pPr>
        <w:adjustRightInd w:val="0"/>
        <w:snapToGrid w:val="0"/>
        <w:spacing w:line="320" w:lineRule="exact"/>
        <w:ind w:firstLine="120" w:firstLineChars="50"/>
        <w:rPr>
          <w:rFonts w:eastAsia="方正仿宋简体"/>
          <w:sz w:val="24"/>
        </w:rPr>
      </w:pPr>
      <w:r>
        <w:rPr>
          <w:rFonts w:eastAsia="方正仿宋简体"/>
          <w:b/>
          <w:sz w:val="24"/>
        </w:rPr>
        <w:t>说明：</w:t>
      </w:r>
      <w:r>
        <w:rPr>
          <w:rFonts w:eastAsia="方正仿宋简体"/>
          <w:sz w:val="24"/>
        </w:rPr>
        <w:t>1.请在对应评价框打“√”；</w:t>
      </w:r>
    </w:p>
    <w:p>
      <w:pPr>
        <w:adjustRightInd w:val="0"/>
        <w:snapToGrid w:val="0"/>
        <w:spacing w:line="320" w:lineRule="exact"/>
        <w:ind w:firstLine="888" w:firstLineChars="370"/>
        <w:rPr>
          <w:rFonts w:eastAsia="方正仿宋简体"/>
          <w:sz w:val="24"/>
        </w:rPr>
        <w:sectPr>
          <w:footerReference r:id="rId3" w:type="default"/>
          <w:footerReference r:id="rId4" w:type="even"/>
          <w:pgSz w:w="11906" w:h="16838"/>
          <w:pgMar w:top="1871" w:right="1587" w:bottom="1587" w:left="1587" w:header="851" w:footer="1304" w:gutter="0"/>
          <w:pgNumType w:fmt="numberInDash"/>
          <w:cols w:space="720" w:num="1"/>
          <w:docGrid w:type="lines" w:linePitch="312" w:charSpace="0"/>
        </w:sectPr>
      </w:pPr>
      <w:r>
        <w:rPr>
          <w:rFonts w:eastAsia="方正仿宋简体"/>
          <w:sz w:val="24"/>
        </w:rPr>
        <w:t>2.如有具体意见建议，表格填写不下时，可另外附页。</w:t>
      </w:r>
    </w:p>
    <w:p>
      <w:pPr>
        <w:adjustRightInd w:val="0"/>
        <w:snapToGrid w:val="0"/>
        <w:spacing w:line="540" w:lineRule="exact"/>
        <w:jc w:val="center"/>
        <w:rPr>
          <w:rFonts w:eastAsia="方正小标宋简体"/>
          <w:sz w:val="36"/>
          <w:szCs w:val="36"/>
        </w:rPr>
      </w:pPr>
      <w:r>
        <w:rPr>
          <w:rFonts w:hint="eastAsia" w:eastAsia="方正小标宋简体"/>
          <w:sz w:val="36"/>
          <w:szCs w:val="36"/>
        </w:rPr>
        <w:t>揭阳市审计局民主生活会征求意见表（二）</w:t>
      </w:r>
    </w:p>
    <w:p>
      <w:pPr>
        <w:adjustRightInd w:val="0"/>
        <w:snapToGrid w:val="0"/>
        <w:spacing w:line="540" w:lineRule="exact"/>
        <w:jc w:val="center"/>
        <w:rPr>
          <w:rFonts w:ascii="方正仿宋简体" w:hAnsi="方正仿宋简体" w:eastAsia="方正仿宋简体" w:cs="方正仿宋简体"/>
          <w:sz w:val="32"/>
          <w:szCs w:val="32"/>
        </w:rPr>
      </w:pPr>
      <w:r>
        <w:rPr>
          <w:rFonts w:eastAsia="方正楷体简体"/>
          <w:sz w:val="32"/>
          <w:szCs w:val="32"/>
        </w:rPr>
        <w:t>（</w:t>
      </w:r>
      <w:r>
        <w:rPr>
          <w:rFonts w:hint="eastAsia" w:eastAsia="方正楷体简体"/>
          <w:sz w:val="32"/>
          <w:szCs w:val="32"/>
        </w:rPr>
        <w:t>对市审计局领导班子成员</w:t>
      </w:r>
      <w:r>
        <w:rPr>
          <w:rFonts w:eastAsia="方正楷体简体"/>
          <w:sz w:val="32"/>
          <w:szCs w:val="32"/>
        </w:rPr>
        <w:t>）</w:t>
      </w:r>
    </w:p>
    <w:p>
      <w:pPr>
        <w:spacing w:line="54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填写单位（盖章）：                          年   月   日</w:t>
      </w:r>
    </w:p>
    <w:tbl>
      <w:tblPr>
        <w:tblStyle w:val="8"/>
        <w:tblW w:w="10410"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0"/>
        <w:gridCol w:w="1185"/>
        <w:gridCol w:w="720"/>
        <w:gridCol w:w="840"/>
        <w:gridCol w:w="78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40" w:type="dxa"/>
            <w:vMerge w:val="restart"/>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评价内容</w:t>
            </w:r>
          </w:p>
        </w:tc>
        <w:tc>
          <w:tcPr>
            <w:tcW w:w="1185" w:type="dxa"/>
            <w:vMerge w:val="restart"/>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对象</w:t>
            </w:r>
          </w:p>
        </w:tc>
        <w:tc>
          <w:tcPr>
            <w:tcW w:w="2985" w:type="dxa"/>
            <w:gridSpan w:val="4"/>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240" w:type="dxa"/>
            <w:vMerge w:val="continue"/>
          </w:tcPr>
          <w:p>
            <w:pPr>
              <w:jc w:val="left"/>
              <w:rPr>
                <w:rFonts w:ascii="方正黑体简体" w:hAnsi="方正黑体简体" w:eastAsia="方正黑体简体" w:cs="方正黑体简体"/>
                <w:sz w:val="28"/>
                <w:szCs w:val="28"/>
              </w:rPr>
            </w:pPr>
          </w:p>
        </w:tc>
        <w:tc>
          <w:tcPr>
            <w:tcW w:w="1185" w:type="dxa"/>
            <w:vMerge w:val="continue"/>
          </w:tcPr>
          <w:p>
            <w:pPr>
              <w:jc w:val="left"/>
              <w:rPr>
                <w:rFonts w:ascii="方正黑体简体" w:hAnsi="方正黑体简体" w:eastAsia="方正黑体简体" w:cs="方正黑体简体"/>
                <w:sz w:val="28"/>
                <w:szCs w:val="28"/>
              </w:rPr>
            </w:pPr>
          </w:p>
        </w:tc>
        <w:tc>
          <w:tcPr>
            <w:tcW w:w="720" w:type="dxa"/>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好</w:t>
            </w:r>
          </w:p>
        </w:tc>
        <w:tc>
          <w:tcPr>
            <w:tcW w:w="840" w:type="dxa"/>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较好</w:t>
            </w:r>
          </w:p>
        </w:tc>
        <w:tc>
          <w:tcPr>
            <w:tcW w:w="780" w:type="dxa"/>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一般</w:t>
            </w:r>
          </w:p>
        </w:tc>
        <w:tc>
          <w:tcPr>
            <w:tcW w:w="645" w:type="dxa"/>
            <w:vAlign w:val="center"/>
          </w:tcPr>
          <w:p>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restart"/>
            <w:vAlign w:val="center"/>
          </w:tcPr>
          <w:p>
            <w:pPr>
              <w:spacing w:line="260" w:lineRule="exact"/>
              <w:ind w:firstLine="420" w:firstLineChars="200"/>
              <w:rPr>
                <w:rFonts w:ascii="方正楷体简体" w:hAnsi="方正楷体简体" w:eastAsia="方正楷体简体" w:cs="方正楷体简体"/>
                <w:szCs w:val="21"/>
              </w:rPr>
            </w:pPr>
            <w:r>
              <w:rPr>
                <w:rFonts w:hint="eastAsia" w:eastAsia="方正楷体简体"/>
                <w:szCs w:val="21"/>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40" w:lineRule="exact"/>
              <w:jc w:val="left"/>
              <w:rPr>
                <w:rFonts w:ascii="方正仿宋简体" w:hAnsi="方正仿宋简体" w:eastAsia="方正仿宋简体" w:cs="方正仿宋简体"/>
                <w:sz w:val="32"/>
                <w:szCs w:val="32"/>
              </w:rPr>
            </w:pPr>
          </w:p>
        </w:tc>
        <w:tc>
          <w:tcPr>
            <w:tcW w:w="840" w:type="dxa"/>
          </w:tcPr>
          <w:p>
            <w:pPr>
              <w:spacing w:line="240" w:lineRule="exact"/>
              <w:jc w:val="left"/>
              <w:rPr>
                <w:rFonts w:ascii="方正仿宋简体" w:hAnsi="方正仿宋简体" w:eastAsia="方正仿宋简体" w:cs="方正仿宋简体"/>
                <w:sz w:val="32"/>
                <w:szCs w:val="32"/>
              </w:rPr>
            </w:pPr>
          </w:p>
        </w:tc>
        <w:tc>
          <w:tcPr>
            <w:tcW w:w="780" w:type="dxa"/>
          </w:tcPr>
          <w:p>
            <w:pPr>
              <w:spacing w:line="240" w:lineRule="exact"/>
              <w:jc w:val="left"/>
              <w:rPr>
                <w:rFonts w:ascii="方正仿宋简体" w:hAnsi="方正仿宋简体" w:eastAsia="方正仿宋简体" w:cs="方正仿宋简体"/>
                <w:sz w:val="32"/>
                <w:szCs w:val="32"/>
              </w:rPr>
            </w:pPr>
          </w:p>
        </w:tc>
        <w:tc>
          <w:tcPr>
            <w:tcW w:w="645" w:type="dxa"/>
          </w:tcPr>
          <w:p>
            <w:pPr>
              <w:spacing w:line="24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center"/>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40" w:lineRule="exact"/>
              <w:jc w:val="center"/>
              <w:rPr>
                <w:rFonts w:ascii="方正楷体简体" w:hAnsi="方正楷体简体" w:eastAsia="方正楷体简体" w:cs="方正楷体简体"/>
                <w:sz w:val="30"/>
                <w:szCs w:val="30"/>
              </w:rPr>
            </w:pPr>
          </w:p>
        </w:tc>
        <w:tc>
          <w:tcPr>
            <w:tcW w:w="840" w:type="dxa"/>
          </w:tcPr>
          <w:p>
            <w:pPr>
              <w:spacing w:line="240" w:lineRule="exact"/>
              <w:jc w:val="center"/>
              <w:rPr>
                <w:rFonts w:ascii="方正楷体简体" w:hAnsi="方正楷体简体" w:eastAsia="方正楷体简体" w:cs="方正楷体简体"/>
                <w:sz w:val="30"/>
                <w:szCs w:val="30"/>
              </w:rPr>
            </w:pPr>
          </w:p>
        </w:tc>
        <w:tc>
          <w:tcPr>
            <w:tcW w:w="780" w:type="dxa"/>
          </w:tcPr>
          <w:p>
            <w:pPr>
              <w:spacing w:line="240" w:lineRule="exact"/>
              <w:jc w:val="center"/>
              <w:rPr>
                <w:rFonts w:ascii="方正楷体简体" w:hAnsi="方正楷体简体" w:eastAsia="方正楷体简体" w:cs="方正楷体简体"/>
                <w:sz w:val="30"/>
                <w:szCs w:val="30"/>
              </w:rPr>
            </w:pPr>
          </w:p>
        </w:tc>
        <w:tc>
          <w:tcPr>
            <w:tcW w:w="645" w:type="dxa"/>
          </w:tcPr>
          <w:p>
            <w:pPr>
              <w:spacing w:line="240" w:lineRule="exact"/>
              <w:jc w:val="center"/>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center"/>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40" w:lineRule="exact"/>
              <w:jc w:val="center"/>
              <w:rPr>
                <w:rFonts w:ascii="方正楷体简体" w:hAnsi="方正楷体简体" w:eastAsia="方正楷体简体" w:cs="方正楷体简体"/>
                <w:sz w:val="30"/>
                <w:szCs w:val="30"/>
              </w:rPr>
            </w:pPr>
          </w:p>
        </w:tc>
        <w:tc>
          <w:tcPr>
            <w:tcW w:w="840" w:type="dxa"/>
          </w:tcPr>
          <w:p>
            <w:pPr>
              <w:spacing w:line="240" w:lineRule="exact"/>
              <w:jc w:val="center"/>
              <w:rPr>
                <w:rFonts w:ascii="方正楷体简体" w:hAnsi="方正楷体简体" w:eastAsia="方正楷体简体" w:cs="方正楷体简体"/>
                <w:sz w:val="30"/>
                <w:szCs w:val="30"/>
              </w:rPr>
            </w:pPr>
          </w:p>
        </w:tc>
        <w:tc>
          <w:tcPr>
            <w:tcW w:w="780" w:type="dxa"/>
          </w:tcPr>
          <w:p>
            <w:pPr>
              <w:spacing w:line="240" w:lineRule="exact"/>
              <w:jc w:val="center"/>
              <w:rPr>
                <w:rFonts w:ascii="方正楷体简体" w:hAnsi="方正楷体简体" w:eastAsia="方正楷体简体" w:cs="方正楷体简体"/>
                <w:sz w:val="30"/>
                <w:szCs w:val="30"/>
              </w:rPr>
            </w:pPr>
          </w:p>
        </w:tc>
        <w:tc>
          <w:tcPr>
            <w:tcW w:w="645" w:type="dxa"/>
          </w:tcPr>
          <w:p>
            <w:pPr>
              <w:spacing w:line="240" w:lineRule="exact"/>
              <w:jc w:val="center"/>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center"/>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40" w:lineRule="exact"/>
              <w:jc w:val="center"/>
              <w:rPr>
                <w:rFonts w:ascii="方正楷体简体" w:hAnsi="方正楷体简体" w:eastAsia="方正楷体简体" w:cs="方正楷体简体"/>
                <w:sz w:val="30"/>
                <w:szCs w:val="30"/>
              </w:rPr>
            </w:pPr>
          </w:p>
        </w:tc>
        <w:tc>
          <w:tcPr>
            <w:tcW w:w="840" w:type="dxa"/>
          </w:tcPr>
          <w:p>
            <w:pPr>
              <w:spacing w:line="240" w:lineRule="exact"/>
              <w:jc w:val="center"/>
              <w:rPr>
                <w:rFonts w:ascii="方正楷体简体" w:hAnsi="方正楷体简体" w:eastAsia="方正楷体简体" w:cs="方正楷体简体"/>
                <w:sz w:val="30"/>
                <w:szCs w:val="30"/>
              </w:rPr>
            </w:pPr>
          </w:p>
        </w:tc>
        <w:tc>
          <w:tcPr>
            <w:tcW w:w="780" w:type="dxa"/>
          </w:tcPr>
          <w:p>
            <w:pPr>
              <w:spacing w:line="240" w:lineRule="exact"/>
              <w:jc w:val="center"/>
              <w:rPr>
                <w:rFonts w:ascii="方正楷体简体" w:hAnsi="方正楷体简体" w:eastAsia="方正楷体简体" w:cs="方正楷体简体"/>
                <w:sz w:val="30"/>
                <w:szCs w:val="30"/>
              </w:rPr>
            </w:pPr>
          </w:p>
        </w:tc>
        <w:tc>
          <w:tcPr>
            <w:tcW w:w="645" w:type="dxa"/>
          </w:tcPr>
          <w:p>
            <w:pPr>
              <w:spacing w:line="240" w:lineRule="exact"/>
              <w:jc w:val="center"/>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restart"/>
            <w:vAlign w:val="center"/>
          </w:tcPr>
          <w:p>
            <w:pPr>
              <w:adjustRightInd w:val="0"/>
              <w:snapToGrid w:val="0"/>
              <w:spacing w:line="260" w:lineRule="exact"/>
              <w:ind w:firstLine="420" w:firstLineChars="200"/>
              <w:jc w:val="left"/>
              <w:rPr>
                <w:rFonts w:ascii="方正楷体简体" w:hAnsi="方正楷体简体" w:eastAsia="方正楷体简体" w:cs="方正楷体简体"/>
                <w:szCs w:val="21"/>
              </w:rPr>
            </w:pPr>
            <w:r>
              <w:rPr>
                <w:rFonts w:hint="eastAsia" w:eastAsia="方正楷体简体"/>
                <w:szCs w:val="21"/>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40" w:lineRule="exact"/>
              <w:jc w:val="left"/>
              <w:rPr>
                <w:rFonts w:ascii="方正仿宋简体" w:hAnsi="方正仿宋简体" w:eastAsia="方正仿宋简体" w:cs="方正仿宋简体"/>
                <w:sz w:val="32"/>
                <w:szCs w:val="32"/>
              </w:rPr>
            </w:pPr>
          </w:p>
        </w:tc>
        <w:tc>
          <w:tcPr>
            <w:tcW w:w="840" w:type="dxa"/>
          </w:tcPr>
          <w:p>
            <w:pPr>
              <w:spacing w:line="240" w:lineRule="exact"/>
              <w:jc w:val="left"/>
              <w:rPr>
                <w:rFonts w:ascii="方正仿宋简体" w:hAnsi="方正仿宋简体" w:eastAsia="方正仿宋简体" w:cs="方正仿宋简体"/>
                <w:sz w:val="32"/>
                <w:szCs w:val="32"/>
              </w:rPr>
            </w:pPr>
          </w:p>
        </w:tc>
        <w:tc>
          <w:tcPr>
            <w:tcW w:w="780" w:type="dxa"/>
          </w:tcPr>
          <w:p>
            <w:pPr>
              <w:spacing w:line="240" w:lineRule="exact"/>
              <w:jc w:val="left"/>
              <w:rPr>
                <w:rFonts w:ascii="方正仿宋简体" w:hAnsi="方正仿宋简体" w:eastAsia="方正仿宋简体" w:cs="方正仿宋简体"/>
                <w:sz w:val="32"/>
                <w:szCs w:val="32"/>
              </w:rPr>
            </w:pPr>
          </w:p>
        </w:tc>
        <w:tc>
          <w:tcPr>
            <w:tcW w:w="645" w:type="dxa"/>
          </w:tcPr>
          <w:p>
            <w:pPr>
              <w:spacing w:line="24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40" w:lineRule="exact"/>
              <w:jc w:val="left"/>
              <w:rPr>
                <w:rFonts w:ascii="方正楷体简体" w:hAnsi="方正楷体简体" w:eastAsia="方正楷体简体" w:cs="方正楷体简体"/>
                <w:sz w:val="30"/>
                <w:szCs w:val="30"/>
              </w:rPr>
            </w:pPr>
          </w:p>
        </w:tc>
        <w:tc>
          <w:tcPr>
            <w:tcW w:w="840" w:type="dxa"/>
          </w:tcPr>
          <w:p>
            <w:pPr>
              <w:spacing w:line="240" w:lineRule="exact"/>
              <w:jc w:val="left"/>
              <w:rPr>
                <w:rFonts w:ascii="方正楷体简体" w:hAnsi="方正楷体简体" w:eastAsia="方正楷体简体" w:cs="方正楷体简体"/>
                <w:sz w:val="30"/>
                <w:szCs w:val="30"/>
              </w:rPr>
            </w:pPr>
          </w:p>
        </w:tc>
        <w:tc>
          <w:tcPr>
            <w:tcW w:w="780" w:type="dxa"/>
          </w:tcPr>
          <w:p>
            <w:pPr>
              <w:spacing w:line="240" w:lineRule="exact"/>
              <w:jc w:val="left"/>
              <w:rPr>
                <w:rFonts w:ascii="方正楷体简体" w:hAnsi="方正楷体简体" w:eastAsia="方正楷体简体" w:cs="方正楷体简体"/>
                <w:sz w:val="30"/>
                <w:szCs w:val="30"/>
              </w:rPr>
            </w:pPr>
          </w:p>
        </w:tc>
        <w:tc>
          <w:tcPr>
            <w:tcW w:w="645" w:type="dxa"/>
          </w:tcPr>
          <w:p>
            <w:pPr>
              <w:spacing w:line="24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40" w:lineRule="exact"/>
              <w:jc w:val="left"/>
              <w:rPr>
                <w:rFonts w:ascii="方正楷体简体" w:hAnsi="方正楷体简体" w:eastAsia="方正楷体简体" w:cs="方正楷体简体"/>
                <w:sz w:val="30"/>
                <w:szCs w:val="30"/>
              </w:rPr>
            </w:pPr>
          </w:p>
        </w:tc>
        <w:tc>
          <w:tcPr>
            <w:tcW w:w="840" w:type="dxa"/>
          </w:tcPr>
          <w:p>
            <w:pPr>
              <w:spacing w:line="240" w:lineRule="exact"/>
              <w:jc w:val="left"/>
              <w:rPr>
                <w:rFonts w:ascii="方正楷体简体" w:hAnsi="方正楷体简体" w:eastAsia="方正楷体简体" w:cs="方正楷体简体"/>
                <w:sz w:val="30"/>
                <w:szCs w:val="30"/>
              </w:rPr>
            </w:pPr>
          </w:p>
        </w:tc>
        <w:tc>
          <w:tcPr>
            <w:tcW w:w="780" w:type="dxa"/>
          </w:tcPr>
          <w:p>
            <w:pPr>
              <w:spacing w:line="240" w:lineRule="exact"/>
              <w:jc w:val="left"/>
              <w:rPr>
                <w:rFonts w:ascii="方正楷体简体" w:hAnsi="方正楷体简体" w:eastAsia="方正楷体简体" w:cs="方正楷体简体"/>
                <w:sz w:val="30"/>
                <w:szCs w:val="30"/>
              </w:rPr>
            </w:pPr>
          </w:p>
        </w:tc>
        <w:tc>
          <w:tcPr>
            <w:tcW w:w="645" w:type="dxa"/>
          </w:tcPr>
          <w:p>
            <w:pPr>
              <w:spacing w:line="24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240" w:type="dxa"/>
            <w:vMerge w:val="continue"/>
            <w:vAlign w:val="center"/>
          </w:tcPr>
          <w:p>
            <w:pPr>
              <w:jc w:val="left"/>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40" w:lineRule="exact"/>
              <w:jc w:val="left"/>
              <w:rPr>
                <w:rFonts w:ascii="方正楷体简体" w:hAnsi="方正楷体简体" w:eastAsia="方正楷体简体" w:cs="方正楷体简体"/>
                <w:sz w:val="30"/>
                <w:szCs w:val="30"/>
              </w:rPr>
            </w:pPr>
          </w:p>
        </w:tc>
        <w:tc>
          <w:tcPr>
            <w:tcW w:w="840" w:type="dxa"/>
          </w:tcPr>
          <w:p>
            <w:pPr>
              <w:spacing w:line="240" w:lineRule="exact"/>
              <w:jc w:val="left"/>
              <w:rPr>
                <w:rFonts w:ascii="方正楷体简体" w:hAnsi="方正楷体简体" w:eastAsia="方正楷体简体" w:cs="方正楷体简体"/>
                <w:sz w:val="30"/>
                <w:szCs w:val="30"/>
              </w:rPr>
            </w:pPr>
          </w:p>
        </w:tc>
        <w:tc>
          <w:tcPr>
            <w:tcW w:w="780" w:type="dxa"/>
          </w:tcPr>
          <w:p>
            <w:pPr>
              <w:spacing w:line="240" w:lineRule="exact"/>
              <w:jc w:val="left"/>
              <w:rPr>
                <w:rFonts w:ascii="方正楷体简体" w:hAnsi="方正楷体简体" w:eastAsia="方正楷体简体" w:cs="方正楷体简体"/>
                <w:sz w:val="30"/>
                <w:szCs w:val="30"/>
              </w:rPr>
            </w:pPr>
          </w:p>
        </w:tc>
        <w:tc>
          <w:tcPr>
            <w:tcW w:w="645" w:type="dxa"/>
          </w:tcPr>
          <w:p>
            <w:pPr>
              <w:spacing w:line="24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restart"/>
            <w:vAlign w:val="center"/>
          </w:tcPr>
          <w:p>
            <w:pPr>
              <w:adjustRightInd w:val="0"/>
              <w:snapToGrid w:val="0"/>
              <w:spacing w:line="260" w:lineRule="exact"/>
              <w:ind w:firstLine="420" w:firstLineChars="200"/>
              <w:jc w:val="left"/>
              <w:rPr>
                <w:rFonts w:ascii="方正楷体简体" w:hAnsi="方正楷体简体" w:eastAsia="方正楷体简体" w:cs="方正楷体简体"/>
                <w:szCs w:val="21"/>
              </w:rPr>
            </w:pPr>
            <w:r>
              <w:rPr>
                <w:rFonts w:hint="eastAsia" w:eastAsia="方正楷体简体"/>
                <w:szCs w:val="21"/>
              </w:rPr>
              <w:t>带头坚持和加强党的全面领导。认真贯彻民主集中制，创新和改进领导方式，增强党组织政治功能和组织功能，不折不扣把党中央决策部署和习近平总书记对广东的重要指示批示精神贯彻落实好，把各领域广大群众组织凝聚好，夯实党执政的根基。</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jc w:val="left"/>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240" w:type="dxa"/>
            <w:vMerge w:val="restart"/>
            <w:vAlign w:val="center"/>
          </w:tcPr>
          <w:p>
            <w:pPr>
              <w:spacing w:line="220" w:lineRule="exact"/>
              <w:ind w:firstLine="420" w:firstLineChars="200"/>
              <w:rPr>
                <w:rFonts w:ascii="方正楷体简体" w:hAnsi="方正楷体简体" w:eastAsia="方正楷体简体" w:cs="方正楷体简体"/>
                <w:szCs w:val="21"/>
              </w:rPr>
            </w:pPr>
            <w:r>
              <w:rPr>
                <w:rFonts w:hint="eastAsia" w:eastAsia="方正楷体简体"/>
                <w:szCs w:val="21"/>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240" w:type="dxa"/>
            <w:vMerge w:val="continue"/>
            <w:vAlign w:val="center"/>
          </w:tcPr>
          <w:p>
            <w:pPr>
              <w:jc w:val="left"/>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restart"/>
            <w:vAlign w:val="center"/>
          </w:tcPr>
          <w:p>
            <w:pPr>
              <w:spacing w:line="280" w:lineRule="exact"/>
              <w:ind w:firstLine="420" w:firstLineChars="200"/>
              <w:rPr>
                <w:rFonts w:eastAsia="方正楷体简体"/>
                <w:szCs w:val="21"/>
              </w:rPr>
            </w:pPr>
            <w:r>
              <w:rPr>
                <w:rFonts w:hint="eastAsia" w:eastAsia="方正楷体简体"/>
                <w:szCs w:val="21"/>
              </w:rPr>
              <w:t>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300" w:lineRule="exact"/>
              <w:ind w:firstLine="420" w:firstLineChars="200"/>
              <w:rPr>
                <w:rFonts w:eastAsia="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300" w:lineRule="exact"/>
              <w:ind w:firstLine="420" w:firstLineChars="200"/>
              <w:rPr>
                <w:rFonts w:eastAsia="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300" w:lineRule="exact"/>
              <w:ind w:firstLine="420" w:firstLineChars="200"/>
              <w:rPr>
                <w:rFonts w:eastAsia="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240" w:type="dxa"/>
            <w:vMerge w:val="restart"/>
            <w:vAlign w:val="center"/>
          </w:tcPr>
          <w:p>
            <w:pPr>
              <w:spacing w:line="240" w:lineRule="exact"/>
              <w:ind w:firstLine="420" w:firstLineChars="200"/>
              <w:rPr>
                <w:rFonts w:ascii="方正黑体简体" w:hAnsi="方正黑体简体" w:eastAsia="方正黑体简体" w:cs="方正黑体简体"/>
                <w:szCs w:val="21"/>
              </w:rPr>
            </w:pPr>
            <w:r>
              <w:rPr>
                <w:rFonts w:hint="eastAsia" w:eastAsia="方正楷体简体"/>
                <w:szCs w:val="21"/>
              </w:rPr>
              <w:t>带头落实全面从严治党政治责任。始终绷紧从严从紧这根弦，严于律己、严负其责、严管其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720" w:type="dxa"/>
          </w:tcPr>
          <w:p>
            <w:pPr>
              <w:spacing w:line="280" w:lineRule="exact"/>
              <w:jc w:val="left"/>
              <w:rPr>
                <w:rFonts w:ascii="方正仿宋简体" w:hAnsi="方正仿宋简体" w:eastAsia="方正仿宋简体" w:cs="方正仿宋简体"/>
                <w:sz w:val="32"/>
                <w:szCs w:val="32"/>
              </w:rPr>
            </w:pPr>
          </w:p>
        </w:tc>
        <w:tc>
          <w:tcPr>
            <w:tcW w:w="840" w:type="dxa"/>
          </w:tcPr>
          <w:p>
            <w:pPr>
              <w:spacing w:line="280" w:lineRule="exact"/>
              <w:jc w:val="left"/>
              <w:rPr>
                <w:rFonts w:ascii="方正仿宋简体" w:hAnsi="方正仿宋简体" w:eastAsia="方正仿宋简体" w:cs="方正仿宋简体"/>
                <w:sz w:val="32"/>
                <w:szCs w:val="32"/>
              </w:rPr>
            </w:pPr>
          </w:p>
        </w:tc>
        <w:tc>
          <w:tcPr>
            <w:tcW w:w="780" w:type="dxa"/>
          </w:tcPr>
          <w:p>
            <w:pPr>
              <w:spacing w:line="280" w:lineRule="exact"/>
              <w:jc w:val="left"/>
              <w:rPr>
                <w:rFonts w:ascii="方正仿宋简体" w:hAnsi="方正仿宋简体" w:eastAsia="方正仿宋简体" w:cs="方正仿宋简体"/>
                <w:sz w:val="32"/>
                <w:szCs w:val="32"/>
              </w:rPr>
            </w:pPr>
          </w:p>
        </w:tc>
        <w:tc>
          <w:tcPr>
            <w:tcW w:w="645" w:type="dxa"/>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240" w:type="dxa"/>
            <w:vMerge w:val="continue"/>
            <w:vAlign w:val="center"/>
          </w:tcPr>
          <w:p>
            <w:pPr>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240" w:type="dxa"/>
            <w:vMerge w:val="continue"/>
            <w:vAlign w:val="center"/>
          </w:tcPr>
          <w:p>
            <w:pPr>
              <w:jc w:val="left"/>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720" w:type="dxa"/>
          </w:tcPr>
          <w:p>
            <w:pPr>
              <w:spacing w:line="280" w:lineRule="exact"/>
              <w:jc w:val="left"/>
              <w:rPr>
                <w:rFonts w:ascii="方正楷体简体" w:hAnsi="方正楷体简体" w:eastAsia="方正楷体简体" w:cs="方正楷体简体"/>
                <w:sz w:val="30"/>
                <w:szCs w:val="30"/>
              </w:rPr>
            </w:pPr>
          </w:p>
        </w:tc>
        <w:tc>
          <w:tcPr>
            <w:tcW w:w="840" w:type="dxa"/>
          </w:tcPr>
          <w:p>
            <w:pPr>
              <w:spacing w:line="280" w:lineRule="exact"/>
              <w:jc w:val="left"/>
              <w:rPr>
                <w:rFonts w:ascii="方正楷体简体" w:hAnsi="方正楷体简体" w:eastAsia="方正楷体简体" w:cs="方正楷体简体"/>
                <w:sz w:val="30"/>
                <w:szCs w:val="30"/>
              </w:rPr>
            </w:pPr>
          </w:p>
        </w:tc>
        <w:tc>
          <w:tcPr>
            <w:tcW w:w="780" w:type="dxa"/>
          </w:tcPr>
          <w:p>
            <w:pPr>
              <w:spacing w:line="280" w:lineRule="exact"/>
              <w:jc w:val="left"/>
              <w:rPr>
                <w:rFonts w:ascii="方正楷体简体" w:hAnsi="方正楷体简体" w:eastAsia="方正楷体简体" w:cs="方正楷体简体"/>
                <w:sz w:val="30"/>
                <w:szCs w:val="30"/>
              </w:rPr>
            </w:pPr>
          </w:p>
        </w:tc>
        <w:tc>
          <w:tcPr>
            <w:tcW w:w="645" w:type="dxa"/>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restart"/>
            <w:vAlign w:val="center"/>
          </w:tcPr>
          <w:p>
            <w:pPr>
              <w:spacing w:line="360" w:lineRule="exact"/>
              <w:jc w:val="center"/>
              <w:rPr>
                <w:rFonts w:ascii="方正黑体简体" w:hAnsi="方正黑体简体" w:eastAsia="方正黑体简体" w:cs="方正黑体简体"/>
                <w:szCs w:val="21"/>
              </w:rPr>
            </w:pPr>
            <w:r>
              <w:rPr>
                <w:rFonts w:hint="eastAsia" w:eastAsia="方正楷体简体"/>
                <w:szCs w:val="21"/>
              </w:rPr>
              <w:t>其他意见建议</w:t>
            </w: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郑旭亮</w:t>
            </w:r>
          </w:p>
        </w:tc>
        <w:tc>
          <w:tcPr>
            <w:tcW w:w="2985" w:type="dxa"/>
            <w:gridSpan w:val="4"/>
          </w:tcPr>
          <w:p>
            <w:pPr>
              <w:spacing w:line="280" w:lineRule="exact"/>
              <w:jc w:val="left"/>
              <w:rPr>
                <w:rFonts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280" w:lineRule="exact"/>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洪泽坤</w:t>
            </w:r>
          </w:p>
        </w:tc>
        <w:tc>
          <w:tcPr>
            <w:tcW w:w="2985" w:type="dxa"/>
            <w:gridSpan w:val="4"/>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280" w:lineRule="exact"/>
              <w:jc w:val="left"/>
              <w:rPr>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黄壮敏</w:t>
            </w:r>
          </w:p>
        </w:tc>
        <w:tc>
          <w:tcPr>
            <w:tcW w:w="2985" w:type="dxa"/>
            <w:gridSpan w:val="4"/>
          </w:tcPr>
          <w:p>
            <w:pPr>
              <w:spacing w:line="280" w:lineRule="exact"/>
              <w:jc w:val="left"/>
              <w:rPr>
                <w:rFonts w:ascii="方正楷体简体" w:hAnsi="方正楷体简体" w:eastAsia="方正楷体简体" w:cs="方正楷体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240" w:type="dxa"/>
            <w:vMerge w:val="continue"/>
            <w:vAlign w:val="center"/>
          </w:tcPr>
          <w:p>
            <w:pPr>
              <w:spacing w:line="280" w:lineRule="exact"/>
              <w:jc w:val="left"/>
              <w:rPr>
                <w:rFonts w:ascii="方正楷体简体" w:hAnsi="方正楷体简体" w:eastAsia="方正楷体简体" w:cs="方正楷体简体"/>
                <w:szCs w:val="21"/>
              </w:rPr>
            </w:pPr>
          </w:p>
        </w:tc>
        <w:tc>
          <w:tcPr>
            <w:tcW w:w="1185" w:type="dxa"/>
            <w:vAlign w:val="center"/>
          </w:tcPr>
          <w:p>
            <w:pPr>
              <w:spacing w:line="28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郑晓锋</w:t>
            </w:r>
          </w:p>
        </w:tc>
        <w:tc>
          <w:tcPr>
            <w:tcW w:w="2985" w:type="dxa"/>
            <w:gridSpan w:val="4"/>
          </w:tcPr>
          <w:p>
            <w:pPr>
              <w:spacing w:line="280" w:lineRule="exact"/>
              <w:jc w:val="left"/>
              <w:rPr>
                <w:rFonts w:ascii="方正楷体简体" w:hAnsi="方正楷体简体" w:eastAsia="方正楷体简体" w:cs="方正楷体简体"/>
                <w:sz w:val="30"/>
                <w:szCs w:val="30"/>
              </w:rPr>
            </w:pPr>
          </w:p>
        </w:tc>
      </w:tr>
    </w:tbl>
    <w:p>
      <w:pPr>
        <w:adjustRightInd w:val="0"/>
        <w:snapToGrid w:val="0"/>
        <w:spacing w:line="320" w:lineRule="exact"/>
        <w:rPr>
          <w:rFonts w:eastAsia="方正仿宋简体"/>
          <w:sz w:val="24"/>
        </w:rPr>
      </w:pPr>
      <w:r>
        <w:rPr>
          <w:rFonts w:eastAsia="方正仿宋简体"/>
          <w:b/>
          <w:sz w:val="24"/>
        </w:rPr>
        <w:t>说明：</w:t>
      </w:r>
      <w:r>
        <w:rPr>
          <w:rFonts w:eastAsia="方正仿宋简体"/>
          <w:sz w:val="24"/>
        </w:rPr>
        <w:t>1.请在对应评价框打“√”；</w:t>
      </w:r>
    </w:p>
    <w:p>
      <w:pPr>
        <w:adjustRightInd w:val="0"/>
        <w:snapToGrid w:val="0"/>
        <w:spacing w:line="320" w:lineRule="exact"/>
        <w:ind w:firstLine="720" w:firstLineChars="300"/>
        <w:rPr>
          <w:rFonts w:ascii="方正楷体简体" w:hAnsi="NEU-BZ-S92" w:eastAsia="方正楷体简体" w:cs="宋体"/>
          <w:sz w:val="32"/>
          <w:szCs w:val="32"/>
        </w:rPr>
      </w:pPr>
      <w:r>
        <w:rPr>
          <w:rFonts w:eastAsia="方正仿宋简体"/>
          <w:sz w:val="24"/>
        </w:rPr>
        <w:t>2.如有具体意见建议，表格填写不下时，可另外附页。</w:t>
      </w:r>
    </w:p>
    <w:sectPr>
      <w:footerReference r:id="rId6" w:type="first"/>
      <w:footerReference r:id="rId5" w:type="default"/>
      <w:pgSz w:w="11906" w:h="16838"/>
      <w:pgMar w:top="1871" w:right="1587" w:bottom="1587" w:left="1587"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EU-BZ-S92">
    <w:panose1 w:val="03000509000000000000"/>
    <w:charset w:val="86"/>
    <w:family w:val="auto"/>
    <w:pitch w:val="default"/>
    <w:sig w:usb0="10002003" w:usb1="AB1E0800" w:usb2="000A004E" w:usb3="00000000" w:csb0="003C0041" w:csb1="A008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453607"/>
      <w:docPartObj>
        <w:docPartGallery w:val="AutoText"/>
      </w:docPartObj>
    </w:sdtPr>
    <w:sdtEndPr>
      <w:rPr>
        <w:rFonts w:ascii="NEU-BZ-S92" w:hAnsi="NEU-BZ-S92" w:eastAsia="NEU-BZ-S92"/>
        <w:sz w:val="28"/>
        <w:szCs w:val="28"/>
      </w:rPr>
    </w:sdtEndPr>
    <w:sdtContent>
      <w:p>
        <w:pPr>
          <w:pStyle w:val="4"/>
          <w:rPr>
            <w:rFonts w:ascii="NEU-BZ-S92" w:hAnsi="NEU-BZ-S92" w:eastAsia="NEU-BZ-S92"/>
            <w:sz w:val="28"/>
            <w:szCs w:val="28"/>
          </w:rPr>
        </w:pP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w:t>
        </w:r>
        <w:r>
          <w:rPr>
            <w:rFonts w:ascii="NEU-BZ-S92" w:hAnsi="NEU-BZ-S92" w:eastAsia="NEU-BZ-S92"/>
            <w:sz w:val="28"/>
            <w:szCs w:val="28"/>
          </w:rPr>
          <w:t xml:space="preserve"> 3 -</w:t>
        </w:r>
        <w:r>
          <w:rPr>
            <w:rFonts w:ascii="NEU-BZ-S92" w:hAnsi="NEU-BZ-S92" w:eastAsia="NEU-BZ-S9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012672"/>
      <w:docPartObj>
        <w:docPartGallery w:val="AutoText"/>
      </w:docPartObj>
    </w:sdtPr>
    <w:sdtEndPr>
      <w:rPr>
        <w:rFonts w:ascii="NEU-BZ-S92" w:hAnsi="NEU-BZ-S92" w:eastAsia="NEU-BZ-S92"/>
        <w:sz w:val="28"/>
        <w:szCs w:val="28"/>
      </w:rPr>
    </w:sdtEndPr>
    <w:sdtContent>
      <w:p>
        <w:pPr>
          <w:pStyle w:val="4"/>
          <w:rPr>
            <w:rFonts w:ascii="NEU-BZ-S92" w:hAnsi="NEU-BZ-S92" w:eastAsia="NEU-BZ-S92"/>
            <w:sz w:val="28"/>
            <w:szCs w:val="28"/>
          </w:rPr>
        </w:pP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w:t>
        </w:r>
        <w:r>
          <w:rPr>
            <w:rFonts w:ascii="NEU-BZ-S92" w:hAnsi="NEU-BZ-S92" w:eastAsia="NEU-BZ-S92"/>
            <w:sz w:val="28"/>
            <w:szCs w:val="28"/>
          </w:rPr>
          <w:t xml:space="preserve"> 2 -</w:t>
        </w:r>
        <w:r>
          <w:rPr>
            <w:rFonts w:ascii="NEU-BZ-S92" w:hAnsi="NEU-BZ-S92" w:eastAsia="NEU-BZ-S92"/>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20714"/>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12755"/>
      <w:docPartObj>
        <w:docPartGallery w:val="AutoText"/>
      </w:docPartObj>
    </w:sdtPr>
    <w:sdtEndPr>
      <w:rPr>
        <w:rFonts w:ascii="NEU-BZ-S92" w:hAnsi="NEU-BZ-S92" w:eastAsia="NEU-BZ-S92"/>
        <w:sz w:val="28"/>
        <w:szCs w:val="28"/>
      </w:rPr>
    </w:sdtEndPr>
    <w:sdtContent>
      <w:p>
        <w:pPr>
          <w:pStyle w:val="4"/>
          <w:jc w:val="right"/>
          <w:rPr>
            <w:rFonts w:ascii="NEU-BZ-S92" w:hAnsi="NEU-BZ-S92" w:eastAsia="NEU-BZ-S92"/>
            <w:sz w:val="28"/>
            <w:szCs w:val="28"/>
          </w:rPr>
        </w:pP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w:t>
        </w:r>
        <w:r>
          <w:rPr>
            <w:rFonts w:ascii="NEU-BZ-S92" w:hAnsi="NEU-BZ-S92" w:eastAsia="NEU-BZ-S92"/>
            <w:sz w:val="28"/>
            <w:szCs w:val="28"/>
          </w:rPr>
          <w:t xml:space="preserve"> 3 -</w:t>
        </w:r>
        <w:r>
          <w:rPr>
            <w:rFonts w:ascii="NEU-BZ-S92" w:hAnsi="NEU-BZ-S92" w:eastAsia="NEU-BZ-S9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053B7"/>
    <w:rsid w:val="00230000"/>
    <w:rsid w:val="00371873"/>
    <w:rsid w:val="00412A57"/>
    <w:rsid w:val="00466F53"/>
    <w:rsid w:val="004F699A"/>
    <w:rsid w:val="00603C67"/>
    <w:rsid w:val="00881EB6"/>
    <w:rsid w:val="009345AF"/>
    <w:rsid w:val="00A6206F"/>
    <w:rsid w:val="00CB1B75"/>
    <w:rsid w:val="00CC2038"/>
    <w:rsid w:val="00CE0F86"/>
    <w:rsid w:val="00D27394"/>
    <w:rsid w:val="00D47436"/>
    <w:rsid w:val="00E7687B"/>
    <w:rsid w:val="00F8600E"/>
    <w:rsid w:val="023C3B48"/>
    <w:rsid w:val="02A4417E"/>
    <w:rsid w:val="0317003D"/>
    <w:rsid w:val="03654F3B"/>
    <w:rsid w:val="04982165"/>
    <w:rsid w:val="06300DE8"/>
    <w:rsid w:val="07BE2CD3"/>
    <w:rsid w:val="081842F0"/>
    <w:rsid w:val="096F423D"/>
    <w:rsid w:val="0E395378"/>
    <w:rsid w:val="0EE65280"/>
    <w:rsid w:val="0F997445"/>
    <w:rsid w:val="13FE344B"/>
    <w:rsid w:val="1B8C394B"/>
    <w:rsid w:val="1C592E85"/>
    <w:rsid w:val="1C982E89"/>
    <w:rsid w:val="1DDF9433"/>
    <w:rsid w:val="1E1165F3"/>
    <w:rsid w:val="1FFF73E7"/>
    <w:rsid w:val="2058152D"/>
    <w:rsid w:val="20DB0878"/>
    <w:rsid w:val="23D9072B"/>
    <w:rsid w:val="26680656"/>
    <w:rsid w:val="29055D5E"/>
    <w:rsid w:val="2C537B98"/>
    <w:rsid w:val="2EBF5D8C"/>
    <w:rsid w:val="30D7668E"/>
    <w:rsid w:val="34FC637E"/>
    <w:rsid w:val="37930458"/>
    <w:rsid w:val="3C4505F2"/>
    <w:rsid w:val="3D834414"/>
    <w:rsid w:val="3E1B41E5"/>
    <w:rsid w:val="3E578638"/>
    <w:rsid w:val="3F4016A7"/>
    <w:rsid w:val="40001804"/>
    <w:rsid w:val="41CF4DB7"/>
    <w:rsid w:val="424A75B4"/>
    <w:rsid w:val="442700DC"/>
    <w:rsid w:val="4B2171DF"/>
    <w:rsid w:val="5035206F"/>
    <w:rsid w:val="50C26CA2"/>
    <w:rsid w:val="53D86F32"/>
    <w:rsid w:val="549D6434"/>
    <w:rsid w:val="57B81D8C"/>
    <w:rsid w:val="5CBF69EB"/>
    <w:rsid w:val="5F7A0165"/>
    <w:rsid w:val="6099552B"/>
    <w:rsid w:val="61C473F4"/>
    <w:rsid w:val="62011653"/>
    <w:rsid w:val="62CC02A3"/>
    <w:rsid w:val="64FE0DC4"/>
    <w:rsid w:val="65063369"/>
    <w:rsid w:val="66CF310B"/>
    <w:rsid w:val="676DA74D"/>
    <w:rsid w:val="69543711"/>
    <w:rsid w:val="69B053B7"/>
    <w:rsid w:val="6A065E81"/>
    <w:rsid w:val="6CB05263"/>
    <w:rsid w:val="6E9E21DF"/>
    <w:rsid w:val="72AC5A5F"/>
    <w:rsid w:val="72E53963"/>
    <w:rsid w:val="7313722A"/>
    <w:rsid w:val="74052B1D"/>
    <w:rsid w:val="74712515"/>
    <w:rsid w:val="755760DB"/>
    <w:rsid w:val="77FFDB49"/>
    <w:rsid w:val="7A5142BF"/>
    <w:rsid w:val="7A5917E0"/>
    <w:rsid w:val="7CE361CD"/>
    <w:rsid w:val="7D753D01"/>
    <w:rsid w:val="7DE9791F"/>
    <w:rsid w:val="7EEB64F0"/>
    <w:rsid w:val="7F071DD0"/>
    <w:rsid w:val="BFA63ACA"/>
    <w:rsid w:val="F3EF09E1"/>
    <w:rsid w:val="F57741A5"/>
    <w:rsid w:val="FB9769EB"/>
    <w:rsid w:val="FDF3E8E2"/>
    <w:rsid w:val="FF597F61"/>
    <w:rsid w:val="FF7ED50B"/>
    <w:rsid w:val="FFEF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eastAsia="仿宋_GB2312"/>
      <w:sz w:val="32"/>
    </w:rPr>
  </w:style>
  <w:style w:type="paragraph" w:styleId="3">
    <w:name w:val="Date"/>
    <w:basedOn w:val="1"/>
    <w:next w:val="1"/>
    <w:link w:val="10"/>
    <w:qFormat/>
    <w:uiPriority w:val="0"/>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日期 Char"/>
    <w:basedOn w:val="9"/>
    <w:link w:val="3"/>
    <w:uiPriority w:val="0"/>
    <w:rPr>
      <w:rFonts w:ascii="Times New Roman" w:hAnsi="Times New Roman" w:eastAsia="宋体" w:cs="Times New Roman"/>
      <w:kern w:val="2"/>
      <w:sz w:val="21"/>
      <w:szCs w:val="24"/>
    </w:rPr>
  </w:style>
  <w:style w:type="character" w:customStyle="1" w:styleId="11">
    <w:name w:val="页脚 Char"/>
    <w:basedOn w:val="9"/>
    <w:link w:val="4"/>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B618D-693E-4842-A9DE-96E6C83BE4AD}">
  <ds:schemaRefs/>
</ds:datastoreItem>
</file>

<file path=docProps/app.xml><?xml version="1.0" encoding="utf-8"?>
<Properties xmlns="http://schemas.openxmlformats.org/officeDocument/2006/extended-properties" xmlns:vt="http://schemas.openxmlformats.org/officeDocument/2006/docPropsVTypes">
  <Template>Normal</Template>
  <Company>中共揭阳市委宣传部</Company>
  <Pages>3</Pages>
  <Words>393</Words>
  <Characters>2246</Characters>
  <Lines>18</Lines>
  <Paragraphs>5</Paragraphs>
  <TotalTime>16</TotalTime>
  <ScaleCrop>false</ScaleCrop>
  <LinksUpToDate>false</LinksUpToDate>
  <CharactersWithSpaces>2634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2021-01-13T08:37:00Z</dcterms:created>
  <dc:creator>林馨妮</dc:creator>
  <cp:lastModifiedBy>Administrator</cp:lastModifiedBy>
  <cp:lastPrinted>2023-01-10T07:24:00Z</cp:lastPrinted>
  <dcterms:modified xsi:type="dcterms:W3CDTF">2023-01-10T09:38:39Z</dcterms:modified>
  <dc:title>关于做好市委老干部局领导班子及成员</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