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附表1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水库工程技术特性表</w:t>
      </w:r>
    </w:p>
    <w:p>
      <w:pPr>
        <w:ind w:right="3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高程系统：假设</w:t>
      </w:r>
    </w:p>
    <w:tbl>
      <w:tblPr>
        <w:tblStyle w:val="2"/>
        <w:tblW w:w="130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4"/>
        <w:gridCol w:w="3402"/>
        <w:gridCol w:w="3544"/>
        <w:gridCol w:w="851"/>
        <w:gridCol w:w="2835"/>
        <w:gridCol w:w="19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水库名称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横江水库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均质土坝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建设地点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揭西县河婆镇新四村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顶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高程</w:t>
            </w:r>
            <w:r>
              <w:rPr>
                <w:rFonts w:ascii="仿宋" w:hAnsi="仿宋" w:eastAsia="仿宋"/>
                <w:sz w:val="28"/>
                <w:szCs w:val="28"/>
              </w:rPr>
              <w:t>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81.65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所在河流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榕江一级支流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最大坝高（m）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流域面积（km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坝顶长度（m）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揭阳市横江水库管理处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坝顶宽度（m）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主管单位名称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揭阳市水利局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坝基地质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强风化岩石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竣工日期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1971年10月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坝基防渗措施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粘土截水墙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工程等别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防浪墙顶高程（m）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82.8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地震基本烈度/抗震设计烈度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副坝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多年平均降水量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1910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顶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高程</w:t>
            </w:r>
            <w:r>
              <w:rPr>
                <w:rFonts w:ascii="仿宋" w:hAnsi="仿宋" w:eastAsia="仿宋"/>
                <w:sz w:val="28"/>
                <w:szCs w:val="28"/>
              </w:rPr>
              <w:t>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洪水标准（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坝顶长度（m）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洪峰流量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>³/s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1243.6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坝顶宽度（m）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3日洪量（m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10158.8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溢洪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型式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有闸开敞式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校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洪水标准（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0.1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堰顶高程（m）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68.0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洪峰流量（m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/s）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2562.2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堰顶净宽（m）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40342A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3日洪量（m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21726.6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闸门型式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弧形钢闸门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水库特性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水库调节特性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年调节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闸门尺寸（m）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40342A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40342A"/>
                <w:sz w:val="28"/>
                <w:szCs w:val="28"/>
              </w:rPr>
              <w:t>×</w:t>
            </w:r>
            <w:r>
              <w:rPr>
                <w:rFonts w:ascii="仿宋" w:hAnsi="仿宋" w:eastAsia="仿宋"/>
                <w:color w:val="40342A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校核洪水位（m）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80.41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最大泄量（m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/s）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设计洪水位（m）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80.09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消能型式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挑流消能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正常蓄水位（m）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76.0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启闭设备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×</w:t>
            </w:r>
            <w:r>
              <w:rPr>
                <w:rFonts w:ascii="仿宋" w:hAnsi="仿宋" w:eastAsia="仿宋"/>
                <w:sz w:val="28"/>
                <w:szCs w:val="28"/>
              </w:rPr>
              <w:t>45T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卷扬机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汛限水位（m）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4-6月74、7-10月76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非常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溢洪道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型式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死水位（m）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44.0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堰顶高程（m）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总库容（m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7507万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堰顶净宽（m）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调洪库容（m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1195万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最大泄量（m</w:t>
            </w:r>
            <w:r>
              <w:rPr>
                <w:rFonts w:ascii="仿宋" w:hAnsi="仿宋" w:eastAsia="仿宋"/>
                <w:sz w:val="28"/>
                <w:szCs w:val="28"/>
                <w:vertAlign w:val="superscript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/s）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兴利库容（m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消能型式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死库容（m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145万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其它泄洪设施</w:t>
            </w:r>
          </w:p>
        </w:tc>
        <w:tc>
          <w:tcPr>
            <w:tcW w:w="4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φ</w:t>
            </w:r>
            <w:r>
              <w:rPr>
                <w:rFonts w:ascii="仿宋" w:hAnsi="仿宋" w:eastAsia="仿宋"/>
                <w:sz w:val="28"/>
                <w:szCs w:val="28"/>
              </w:rPr>
              <w:t>1650mm）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exac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</w:t>
            </w:r>
            <w:r>
              <w:rPr>
                <w:rFonts w:ascii="仿宋" w:hAnsi="仿宋" w:eastAsia="仿宋"/>
                <w:sz w:val="28"/>
                <w:szCs w:val="28"/>
              </w:rPr>
              <w:t>运行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历史最高库水位（m）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发生日期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81.41（1970年9月15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历史最大入库流量（m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/s）及发生日期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1120（1970年9月15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W w:w="4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历史最大出库流量（m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ascii="仿宋" w:hAnsi="仿宋" w:eastAsia="仿宋"/>
                <w:sz w:val="28"/>
                <w:szCs w:val="28"/>
              </w:rPr>
              <w:t>/s）及发生日期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12500（1970年9月15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各泄水建筑物开度与泄量关系表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91"/>
        <w:gridCol w:w="1984"/>
        <w:gridCol w:w="5386"/>
        <w:gridCol w:w="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泄水设施名称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水位（米）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全开时对应的总泄量（立方米每秒）</w:t>
            </w:r>
          </w:p>
        </w:tc>
        <w:tc>
          <w:tcPr>
            <w:tcW w:w="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20.2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28.58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40.42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45.2</w:t>
            </w:r>
            <w:bookmarkStart w:id="0" w:name="_GoBack"/>
            <w:bookmarkEnd w:id="0"/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49.5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51.52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53.47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55.34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40342A"/>
                <w:sz w:val="28"/>
                <w:szCs w:val="28"/>
              </w:rPr>
              <w:t>76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40342A"/>
                <w:sz w:val="28"/>
                <w:szCs w:val="28"/>
              </w:rPr>
              <w:t>57.16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76.88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57.94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输水涵管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60.7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316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504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730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980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1240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color w:val="40342A"/>
                <w:sz w:val="28"/>
                <w:szCs w:val="28"/>
              </w:rPr>
              <w:t>76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1520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1820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2110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2480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2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2832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89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正常溢洪道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3130</w:t>
            </w:r>
          </w:p>
        </w:tc>
        <w:tc>
          <w:tcPr>
            <w:tcW w:w="9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  <w:jc w:val="center"/>
        </w:trPr>
        <w:tc>
          <w:tcPr>
            <w:tcW w:w="28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附表3</w:t>
      </w:r>
    </w:p>
    <w:p>
      <w:pPr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水位</w:t>
      </w:r>
      <w:r>
        <w:rPr>
          <w:rFonts w:hint="eastAsia" w:ascii="仿宋" w:hAnsi="仿宋" w:eastAsia="仿宋" w:cs="MS Gothic"/>
          <w:sz w:val="32"/>
          <w:szCs w:val="32"/>
        </w:rPr>
        <w:t>～</w:t>
      </w:r>
      <w:r>
        <w:rPr>
          <w:rFonts w:hint="eastAsia" w:ascii="仿宋" w:hAnsi="仿宋" w:eastAsia="仿宋" w:cs="宋体"/>
          <w:sz w:val="32"/>
          <w:szCs w:val="32"/>
        </w:rPr>
        <w:t>库容</w:t>
      </w:r>
      <w:r>
        <w:rPr>
          <w:rFonts w:hint="eastAsia" w:ascii="仿宋" w:hAnsi="仿宋" w:eastAsia="仿宋" w:cs="MS Gothic"/>
          <w:sz w:val="32"/>
          <w:szCs w:val="32"/>
        </w:rPr>
        <w:t>～</w:t>
      </w:r>
      <w:r>
        <w:rPr>
          <w:rFonts w:hint="eastAsia" w:ascii="仿宋" w:hAnsi="仿宋" w:eastAsia="仿宋" w:cs="宋体"/>
          <w:sz w:val="32"/>
          <w:szCs w:val="32"/>
        </w:rPr>
        <w:t>面积关系表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8"/>
        <w:gridCol w:w="2381"/>
        <w:gridCol w:w="2381"/>
        <w:gridCol w:w="30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3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水位（米）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相应库容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（百万立方米）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相应面积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（平方公里）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泄水设施全开总泄量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（立方米每秒）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1.45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3.06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4.98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6.9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9.91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28.58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12.9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16.22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19.88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23.8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40.42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25.91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28.03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30.14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1.41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32.26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45.2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34.37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1.48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36.4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38.8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40342A"/>
                <w:sz w:val="28"/>
                <w:szCs w:val="28"/>
              </w:rPr>
              <w:t>1.54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41.1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43.6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40342A"/>
                <w:sz w:val="28"/>
                <w:szCs w:val="28"/>
              </w:rPr>
              <w:t>1.6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46.2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48.72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1.68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51.29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53.91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1.75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56.58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1.78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59.32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1.82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62.1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1.85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77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64.9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1.89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67.82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1.93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79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70.76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1.95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2539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80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73.75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2892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77.1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3190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40342A"/>
                <w:sz w:val="28"/>
                <w:szCs w:val="28"/>
              </w:rPr>
              <w:t>80.48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3480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附表4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各设计频率洪峰、洪量表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1"/>
        <w:gridCol w:w="2211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2211" w:type="dxa"/>
            <w:vMerge w:val="restart"/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频率</w:t>
            </w:r>
          </w:p>
        </w:tc>
        <w:tc>
          <w:tcPr>
            <w:tcW w:w="221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洪峰流量</w:t>
            </w:r>
          </w:p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（米</w:t>
            </w:r>
            <w:r>
              <w:rPr>
                <w:rFonts w:hint="eastAsia"/>
                <w:bCs/>
                <w:sz w:val="32"/>
                <w:szCs w:val="32"/>
              </w:rPr>
              <w:t>³</w:t>
            </w:r>
            <w:r>
              <w:rPr>
                <w:rFonts w:ascii="仿宋" w:hAnsi="仿宋" w:eastAsia="仿宋" w:cs="Times New Roman"/>
                <w:bCs/>
                <w:sz w:val="32"/>
                <w:szCs w:val="32"/>
              </w:rPr>
              <w:t>/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秒）</w:t>
            </w:r>
          </w:p>
        </w:tc>
        <w:tc>
          <w:tcPr>
            <w:tcW w:w="3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洪水总量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1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W</w:t>
            </w:r>
            <w:r>
              <w:rPr>
                <w:rFonts w:ascii="Cambria Math" w:hAnsi="Cambria Math" w:eastAsia="仿宋" w:cs="Cambria Math"/>
                <w:sz w:val="32"/>
                <w:szCs w:val="32"/>
              </w:rPr>
              <w:t>₁</w:t>
            </w:r>
            <w:r>
              <w:rPr>
                <w:rFonts w:ascii="仿宋" w:hAnsi="仿宋" w:eastAsia="仿宋"/>
                <w:i w:val="0"/>
                <w:iCs w:val="0"/>
                <w:sz w:val="32"/>
                <w:szCs w:val="32"/>
              </w:rPr>
              <w:t>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W</w:t>
            </w:r>
            <w:r>
              <w:rPr>
                <w:rFonts w:ascii="Cambria Math" w:hAnsi="Cambria Math" w:eastAsia="仿宋" w:cs="Cambria Math"/>
                <w:sz w:val="32"/>
                <w:szCs w:val="32"/>
              </w:rPr>
              <w:t>₃</w:t>
            </w:r>
            <w:r>
              <w:rPr>
                <w:rFonts w:ascii="仿宋" w:hAnsi="仿宋" w:eastAsia="仿宋"/>
                <w:sz w:val="32"/>
                <w:szCs w:val="32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P=0.1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3295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11537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P=0.2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3023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10425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15848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P=0.5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2663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8973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iCs/>
                <w:sz w:val="28"/>
                <w:szCs w:val="28"/>
              </w:rPr>
              <w:t>P=l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2395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135"/>
              </w:tabs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7862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2118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6719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1758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5237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7831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P=10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1470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4122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2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P=20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％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2979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0" w:lineRule="atLeast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4319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附表5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横江水库下游河段安全行洪能力表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843"/>
        <w:gridCol w:w="1843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河段名称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横江段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河婆段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大溪段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棉湖段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安全行洪能力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（秒立米）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1600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  <w:sectPr>
          <w:pgSz w:w="16839" w:h="23814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6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下游群众疏散转移地点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0"/>
        <w:gridCol w:w="1701"/>
        <w:gridCol w:w="1843"/>
        <w:gridCol w:w="2410"/>
        <w:gridCol w:w="1843"/>
        <w:gridCol w:w="1701"/>
        <w:gridCol w:w="1842"/>
        <w:gridCol w:w="26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乡镇名称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村庄名称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转移地点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乡镇名称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村庄名称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转移地点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河婆镇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新四村委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水搬头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山子角、蚁埔科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河婆镇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东星村委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新寮山头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富屋寨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老糖寨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南和村委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瓷厂、河中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木石坑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长排山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溪东村委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新建队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乌石溜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溪西村委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溪西山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乡肚村委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交古潭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铜厂山岭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客潭村委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客潭山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剃下寨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公路面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东风村委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建新村委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下春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上春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下春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河山村委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岭背段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后山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军田村委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吉庆楼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后山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大同村委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后埔村委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宫子岭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伯公龙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河西村委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东西界水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后埔岗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马头村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庙山下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下滩村委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大岗山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坪上镇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员埔村委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岭下初、岭下园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岭丰村委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岭丰山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坪上村委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马鞭山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八斗种村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三孚岗山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四和村委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径子排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下湖洋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暗井唇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湖光村委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背岭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上湖洋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舒山下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南森村委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赤岭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垅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庙山下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南联村委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九斗岭、公路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溪西村委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党校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员田村委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后文台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西联村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陶厂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567" w:right="1440" w:bottom="567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</w:rPr>
        <w:t>7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横江水库防御特大洪水措施情况表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4"/>
        <w:gridCol w:w="1025"/>
        <w:gridCol w:w="625"/>
        <w:gridCol w:w="550"/>
        <w:gridCol w:w="2425"/>
        <w:gridCol w:w="3837"/>
        <w:gridCol w:w="1445"/>
        <w:gridCol w:w="778"/>
        <w:gridCol w:w="1417"/>
        <w:gridCol w:w="992"/>
        <w:gridCol w:w="851"/>
        <w:gridCol w:w="850"/>
        <w:gridCol w:w="851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工程名称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揭阳市横江水库管理处</w:t>
            </w:r>
          </w:p>
        </w:tc>
        <w:tc>
          <w:tcPr>
            <w:tcW w:w="38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防御特大洪水的主要措施</w:t>
            </w:r>
          </w:p>
        </w:tc>
        <w:tc>
          <w:tcPr>
            <w:tcW w:w="8041" w:type="dxa"/>
            <w:gridSpan w:val="8"/>
            <w:vMerge w:val="restart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、汛限水位控制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76.0</w:t>
            </w:r>
            <w:r>
              <w:rPr>
                <w:rFonts w:ascii="仿宋" w:hAnsi="仿宋" w:eastAsia="仿宋"/>
                <w:sz w:val="24"/>
                <w:szCs w:val="24"/>
              </w:rPr>
              <w:t>米；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、组建防汛抢险队伍；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、与下游统一好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联络信</w:t>
            </w:r>
            <w:r>
              <w:rPr>
                <w:rFonts w:ascii="仿宋" w:hAnsi="仿宋" w:eastAsia="仿宋"/>
                <w:sz w:val="24"/>
                <w:szCs w:val="24"/>
              </w:rPr>
              <w:t>号，如水库达到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80.41</w:t>
            </w:r>
            <w:r>
              <w:rPr>
                <w:rFonts w:ascii="仿宋" w:hAnsi="仿宋" w:eastAsia="仿宋"/>
                <w:sz w:val="24"/>
                <w:szCs w:val="24"/>
              </w:rPr>
              <w:t>米时，立即通知下游群众转移。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所在县（市）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揭西县河婆镇</w:t>
            </w:r>
          </w:p>
        </w:tc>
        <w:tc>
          <w:tcPr>
            <w:tcW w:w="3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41" w:type="dxa"/>
            <w:gridSpan w:val="8"/>
            <w:vMerge w:val="continue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34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工程规模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工程捍卫面积及人口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34</w:t>
            </w:r>
            <w:r>
              <w:rPr>
                <w:rFonts w:ascii="仿宋" w:hAnsi="仿宋" w:eastAsia="仿宋"/>
                <w:sz w:val="24"/>
                <w:szCs w:val="24"/>
              </w:rPr>
              <w:t>万亩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30</w:t>
            </w:r>
            <w:r>
              <w:rPr>
                <w:rFonts w:ascii="仿宋" w:hAnsi="仿宋" w:eastAsia="仿宋"/>
                <w:sz w:val="24"/>
                <w:szCs w:val="24"/>
              </w:rPr>
              <w:t>多万人</w:t>
            </w:r>
          </w:p>
        </w:tc>
        <w:tc>
          <w:tcPr>
            <w:tcW w:w="38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041" w:type="dxa"/>
            <w:gridSpan w:val="8"/>
            <w:vMerge w:val="continue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exac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水库总库容及影响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下游人口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7507</w:t>
            </w:r>
            <w:r>
              <w:rPr>
                <w:rFonts w:ascii="仿宋" w:hAnsi="仿宋" w:eastAsia="仿宋"/>
                <w:sz w:val="24"/>
                <w:szCs w:val="24"/>
              </w:rPr>
              <w:t>万立方米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187727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抢险队伍组织形式及人数</w:t>
            </w:r>
          </w:p>
        </w:tc>
        <w:tc>
          <w:tcPr>
            <w:tcW w:w="8041" w:type="dxa"/>
            <w:gridSpan w:val="8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在水库出险时，不受灾的河婆镇北坑村委、龙潭镇菜子园村委、良田乡金坑村委组织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500</w:t>
            </w:r>
            <w:r>
              <w:rPr>
                <w:rFonts w:ascii="仿宋" w:hAnsi="仿宋" w:eastAsia="仿宋"/>
                <w:sz w:val="24"/>
                <w:szCs w:val="24"/>
              </w:rPr>
              <w:t>人抢险，曼头山部队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1000</w:t>
            </w:r>
            <w:r>
              <w:rPr>
                <w:rFonts w:ascii="仿宋" w:hAnsi="仿宋" w:eastAsia="仿宋"/>
                <w:sz w:val="24"/>
                <w:szCs w:val="24"/>
              </w:rPr>
              <w:t>人参与抢险。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设防标准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1000</w:t>
            </w:r>
            <w:r>
              <w:rPr>
                <w:rFonts w:ascii="仿宋" w:hAnsi="仿宋" w:eastAsia="仿宋"/>
                <w:sz w:val="24"/>
                <w:szCs w:val="24"/>
              </w:rPr>
              <w:t>年一遇</w:t>
            </w:r>
          </w:p>
        </w:tc>
        <w:tc>
          <w:tcPr>
            <w:tcW w:w="3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后方或下游负责安全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转移的组织和人力情况</w:t>
            </w:r>
          </w:p>
        </w:tc>
        <w:tc>
          <w:tcPr>
            <w:tcW w:w="8041" w:type="dxa"/>
            <w:gridSpan w:val="8"/>
            <w:vMerge w:val="restart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、水库方面以防汛办公室全面负责。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、下游各镇由各镇三防指挥所负责。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现达标准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1000</w:t>
            </w:r>
            <w:r>
              <w:rPr>
                <w:rFonts w:ascii="仿宋" w:hAnsi="仿宋" w:eastAsia="仿宋"/>
                <w:sz w:val="24"/>
                <w:szCs w:val="24"/>
              </w:rPr>
              <w:t>年一遇</w:t>
            </w:r>
          </w:p>
        </w:tc>
        <w:tc>
          <w:tcPr>
            <w:tcW w:w="3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41" w:type="dxa"/>
            <w:gridSpan w:val="8"/>
            <w:vMerge w:val="continue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28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假设特大洪水标准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1000</w:t>
            </w:r>
            <w:r>
              <w:rPr>
                <w:rFonts w:ascii="仿宋" w:hAnsi="仿宋" w:eastAsia="仿宋"/>
                <w:sz w:val="24"/>
                <w:szCs w:val="24"/>
              </w:rPr>
              <w:t>年一遇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必须转移人数、地点、名称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及其所在处经、纬度</w:t>
            </w:r>
          </w:p>
        </w:tc>
        <w:tc>
          <w:tcPr>
            <w:tcW w:w="804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必须转移人口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187727</w:t>
            </w:r>
            <w:r>
              <w:rPr>
                <w:rFonts w:ascii="仿宋" w:hAnsi="仿宋" w:eastAsia="仿宋"/>
                <w:sz w:val="24"/>
                <w:szCs w:val="24"/>
              </w:rPr>
              <w:t>人，转移路线按各镇原规划方案执行。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东经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23.3</w:t>
            </w:r>
            <w:r>
              <w:rPr>
                <w:rFonts w:ascii="仿宋" w:hAnsi="仿宋" w:eastAsia="仿宋"/>
                <w:sz w:val="24"/>
                <w:szCs w:val="24"/>
              </w:rPr>
              <w:t>度，北纬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115.2</w:t>
            </w:r>
            <w:r>
              <w:rPr>
                <w:rFonts w:ascii="仿宋" w:hAnsi="仿宋" w:eastAsia="仿宋"/>
                <w:sz w:val="24"/>
                <w:szCs w:val="24"/>
              </w:rPr>
              <w:t>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抢险机构名称及主要领导成员职务（前后方领导请注明）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负责人姓名和职务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分工负责任务</w:t>
            </w:r>
          </w:p>
        </w:tc>
        <w:tc>
          <w:tcPr>
            <w:tcW w:w="21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通讯联络手段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（包括失事时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的联系方式）</w:t>
            </w:r>
          </w:p>
        </w:tc>
        <w:tc>
          <w:tcPr>
            <w:tcW w:w="440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以无线电台为主结全有线、移动通讯，如水库出险时，采用警报器报警，通知下游转移。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市政府领导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负责指挥防御特大洪水灾害</w:t>
            </w:r>
          </w:p>
        </w:tc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揭阳市水利局分管的局领导</w:t>
            </w:r>
          </w:p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揭西县委分管水利线领导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协助做好防御特大洪水灾害</w:t>
            </w:r>
          </w:p>
        </w:tc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市横江水库书记、主任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协助做好防御特大洪水灾害</w:t>
            </w:r>
          </w:p>
        </w:tc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市横江水库副主任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组织防洪抢险</w:t>
            </w:r>
          </w:p>
        </w:tc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县水利局副局长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组织防洪抢险</w:t>
            </w:r>
          </w:p>
        </w:tc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市横江水库副主任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负责后方领导，主持防汛办公室工作</w:t>
            </w:r>
          </w:p>
        </w:tc>
        <w:tc>
          <w:tcPr>
            <w:tcW w:w="21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市横江水库副主任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负责电力生产车间，抗洪过程中电源供应</w:t>
            </w:r>
          </w:p>
        </w:tc>
        <w:tc>
          <w:tcPr>
            <w:tcW w:w="778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抢险物资储备情况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项目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抢险包（个）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砂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ascii="仿宋" w:hAnsi="仿宋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石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ascii="仿宋" w:hAnsi="仿宋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杉桁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（条）</w:t>
            </w:r>
          </w:p>
        </w:tc>
        <w:tc>
          <w:tcPr>
            <w:tcW w:w="8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碎石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m</w:t>
            </w:r>
            <w:r>
              <w:rPr>
                <w:rFonts w:ascii="仿宋" w:hAnsi="仿宋" w:eastAsia="仿宋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县河婆镇副书记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负责后方领导，组织抢险队伍及下游群众转移</w:t>
            </w:r>
          </w:p>
        </w:tc>
        <w:tc>
          <w:tcPr>
            <w:tcW w:w="77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县坪上镇副书记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负责后方领导，组织下游群众转移。</w:t>
            </w:r>
          </w:p>
        </w:tc>
        <w:tc>
          <w:tcPr>
            <w:tcW w:w="77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标准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县龙潭镇副镇长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组织和带领防洪抢险队伍防洪抢险</w:t>
            </w:r>
          </w:p>
        </w:tc>
        <w:tc>
          <w:tcPr>
            <w:tcW w:w="77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已备数量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30000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170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县良田乡副书记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组织和带领防洪抢险队伍防洪抢险</w:t>
            </w:r>
          </w:p>
        </w:tc>
        <w:tc>
          <w:tcPr>
            <w:tcW w:w="778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县公安局经侦大队长</w:t>
            </w:r>
          </w:p>
        </w:tc>
        <w:tc>
          <w:tcPr>
            <w:tcW w:w="528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负责库区安全保卫工作</w:t>
            </w:r>
          </w:p>
        </w:tc>
        <w:tc>
          <w:tcPr>
            <w:tcW w:w="778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p/>
    <w:p>
      <w:pPr>
        <w:sectPr>
          <w:pgSz w:w="23811" w:h="16838" w:orient="landscape"/>
          <w:pgMar w:top="1803" w:right="567" w:bottom="1803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WM3ZDgyNzU5YmQwNzkxY2I5ZGJlYzhiZmU4ZWQifQ=="/>
  </w:docVars>
  <w:rsids>
    <w:rsidRoot w:val="00000000"/>
    <w:rsid w:val="2C0955F8"/>
    <w:rsid w:val="349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qFormat/>
    <w:uiPriority w:val="0"/>
    <w:pPr>
      <w:spacing w:line="401" w:lineRule="auto"/>
      <w:ind w:firstLine="400"/>
      <w:jc w:val="left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2103</Words>
  <Characters>2760</Characters>
  <Lines>0</Lines>
  <Paragraphs>0</Paragraphs>
  <TotalTime>11</TotalTime>
  <ScaleCrop>false</ScaleCrop>
  <LinksUpToDate>false</LinksUpToDate>
  <CharactersWithSpaces>2760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2022-12-20T05:44:00Z</dcterms:created>
  <dc:creator>Administrator</dc:creator>
  <cp:lastModifiedBy>Administrator</cp:lastModifiedBy>
  <dcterms:modified xsi:type="dcterms:W3CDTF">2022-12-20T06:02:48Z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8054AAA67B2546399D8C2CF4B6B4F007</vt:lpwstr>
  </property>
</Properties>
</file>