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5837" w:rsidRPr="00EB7C86" w:rsidRDefault="000135C4" w:rsidP="000135C4">
      <w:pPr>
        <w:pStyle w:val="a3"/>
        <w:shd w:val="clear" w:color="auto" w:fill="FFFFFF"/>
        <w:spacing w:before="0" w:beforeAutospacing="0" w:after="0" w:afterAutospacing="0" w:line="600" w:lineRule="exact"/>
        <w:contextualSpacing/>
        <w:mirrorIndents/>
        <w:rPr>
          <w:rStyle w:val="a4"/>
          <w:rFonts w:ascii="黑体" w:eastAsia="黑体" w:hAnsi="黑体"/>
          <w:b w:val="0"/>
          <w:color w:val="000000"/>
          <w:sz w:val="32"/>
          <w:bdr w:val="none" w:sz="0" w:space="0" w:color="auto" w:frame="1"/>
        </w:rPr>
      </w:pPr>
      <w:r w:rsidRPr="00EB7C86">
        <w:rPr>
          <w:rStyle w:val="a4"/>
          <w:rFonts w:ascii="黑体" w:eastAsia="黑体" w:hAnsi="黑体"/>
          <w:b w:val="0"/>
          <w:color w:val="000000"/>
          <w:sz w:val="32"/>
          <w:bdr w:val="none" w:sz="0" w:space="0" w:color="auto" w:frame="1"/>
        </w:rPr>
        <w:t>附件</w:t>
      </w:r>
      <w:r w:rsidRPr="00EB7C86">
        <w:rPr>
          <w:rStyle w:val="a4"/>
          <w:rFonts w:ascii="黑体" w:eastAsia="黑体" w:hAnsi="黑体" w:hint="eastAsia"/>
          <w:b w:val="0"/>
          <w:color w:val="000000"/>
          <w:sz w:val="32"/>
          <w:bdr w:val="none" w:sz="0" w:space="0" w:color="auto" w:frame="1"/>
        </w:rPr>
        <w:t>1</w:t>
      </w:r>
    </w:p>
    <w:p w:rsidR="000135C4" w:rsidRDefault="000135C4" w:rsidP="000D5837">
      <w:pPr>
        <w:spacing w:line="600" w:lineRule="exact"/>
        <w:contextualSpacing/>
        <w:mirrorIndents/>
        <w:rPr>
          <w:rFonts w:ascii="方正小标宋简体" w:eastAsia="方正小标宋简体" w:hAnsi="方正小标宋简体"/>
          <w:sz w:val="44"/>
          <w:szCs w:val="32"/>
        </w:rPr>
      </w:pPr>
    </w:p>
    <w:p w:rsidR="000D5837" w:rsidRDefault="000D5837" w:rsidP="000D5837">
      <w:pPr>
        <w:spacing w:line="600" w:lineRule="exact"/>
        <w:contextualSpacing/>
        <w:mirrorIndents/>
        <w:jc w:val="center"/>
        <w:rPr>
          <w:rFonts w:ascii="方正小标宋简体" w:eastAsia="方正小标宋简体" w:hAnsi="方正小标宋简体"/>
          <w:sz w:val="44"/>
          <w:szCs w:val="32"/>
        </w:rPr>
      </w:pPr>
      <w:r w:rsidRPr="00EC6E64">
        <w:rPr>
          <w:rFonts w:ascii="方正小标宋简体" w:eastAsia="方正小标宋简体" w:hAnsi="方正小标宋简体" w:hint="eastAsia"/>
          <w:sz w:val="44"/>
          <w:szCs w:val="32"/>
        </w:rPr>
        <w:t>揭阳市新型研发机构管理办法</w:t>
      </w:r>
    </w:p>
    <w:p w:rsidR="000D5837" w:rsidRPr="00222A7B" w:rsidRDefault="000D5837" w:rsidP="000D5837">
      <w:pPr>
        <w:spacing w:line="600" w:lineRule="exact"/>
        <w:contextualSpacing/>
        <w:mirrorIndents/>
        <w:jc w:val="center"/>
        <w:rPr>
          <w:rFonts w:ascii="楷体" w:eastAsia="楷体" w:hAnsi="楷体"/>
          <w:sz w:val="32"/>
          <w:szCs w:val="32"/>
        </w:rPr>
      </w:pPr>
      <w:r w:rsidRPr="00222A7B">
        <w:rPr>
          <w:rFonts w:ascii="楷体" w:eastAsia="楷体" w:hAnsi="楷体" w:hint="eastAsia"/>
          <w:sz w:val="32"/>
          <w:szCs w:val="32"/>
        </w:rPr>
        <w:t>（征求意见稿）</w:t>
      </w:r>
    </w:p>
    <w:p w:rsidR="000D5837" w:rsidRPr="00EC6E64" w:rsidRDefault="000D5837" w:rsidP="000D5837">
      <w:pPr>
        <w:spacing w:line="600" w:lineRule="exact"/>
        <w:contextualSpacing/>
        <w:mirrorIndents/>
        <w:rPr>
          <w:rFonts w:ascii="仿宋_GB2312" w:eastAsia="仿宋_GB2312"/>
          <w:sz w:val="32"/>
          <w:szCs w:val="32"/>
        </w:rPr>
      </w:pPr>
    </w:p>
    <w:p w:rsidR="000D5837" w:rsidRPr="009D41FD" w:rsidRDefault="000D5837" w:rsidP="000D5837">
      <w:pPr>
        <w:pStyle w:val="a3"/>
        <w:shd w:val="clear" w:color="auto" w:fill="FFFFFF"/>
        <w:spacing w:before="0" w:beforeAutospacing="0" w:after="0" w:afterAutospacing="0" w:line="600" w:lineRule="exact"/>
        <w:contextualSpacing/>
        <w:mirrorIndents/>
        <w:jc w:val="center"/>
        <w:rPr>
          <w:rFonts w:ascii="黑体" w:eastAsia="黑体" w:hAnsi="黑体"/>
          <w:b/>
          <w:color w:val="000000"/>
          <w:sz w:val="32"/>
          <w:szCs w:val="32"/>
        </w:rPr>
      </w:pPr>
      <w:r w:rsidRPr="009D41FD">
        <w:rPr>
          <w:rStyle w:val="a4"/>
          <w:rFonts w:ascii="黑体" w:eastAsia="黑体" w:hAnsi="黑体" w:hint="eastAsia"/>
          <w:b w:val="0"/>
          <w:color w:val="000000"/>
          <w:sz w:val="32"/>
          <w:szCs w:val="32"/>
          <w:bdr w:val="none" w:sz="0" w:space="0" w:color="auto" w:frame="1"/>
        </w:rPr>
        <w:t>第一章</w:t>
      </w:r>
      <w:r w:rsidRPr="009D41FD">
        <w:rPr>
          <w:rStyle w:val="a4"/>
          <w:rFonts w:hint="eastAsia"/>
          <w:b w:val="0"/>
          <w:color w:val="000000"/>
          <w:sz w:val="32"/>
          <w:szCs w:val="32"/>
          <w:bdr w:val="none" w:sz="0" w:space="0" w:color="auto" w:frame="1"/>
        </w:rPr>
        <w:t> </w:t>
      </w:r>
      <w:r w:rsidRPr="009D41FD">
        <w:rPr>
          <w:rStyle w:val="a4"/>
          <w:rFonts w:ascii="黑体" w:eastAsia="黑体" w:hAnsi="黑体" w:hint="eastAsia"/>
          <w:b w:val="0"/>
          <w:color w:val="000000"/>
          <w:sz w:val="32"/>
          <w:szCs w:val="32"/>
          <w:bdr w:val="none" w:sz="0" w:space="0" w:color="auto" w:frame="1"/>
        </w:rPr>
        <w:t>总则</w:t>
      </w:r>
    </w:p>
    <w:p w:rsidR="000D5837" w:rsidRPr="00640C2D" w:rsidRDefault="000D5837" w:rsidP="000D5837">
      <w:pPr>
        <w:pStyle w:val="a3"/>
        <w:shd w:val="clear" w:color="auto" w:fill="FFFFFF"/>
        <w:spacing w:before="0" w:beforeAutospacing="0" w:after="0" w:afterAutospacing="0" w:line="600" w:lineRule="exact"/>
        <w:contextualSpacing/>
        <w:mirrorIndents/>
        <w:jc w:val="both"/>
        <w:rPr>
          <w:rFonts w:ascii="仿宋_GB2312" w:eastAsia="仿宋_GB2312" w:hAnsi="微软雅黑"/>
          <w:color w:val="FF0000"/>
          <w:sz w:val="32"/>
          <w:szCs w:val="32"/>
        </w:rPr>
      </w:pPr>
      <w:r w:rsidRPr="00EC6E64">
        <w:rPr>
          <w:rFonts w:ascii="仿宋_GB2312" w:eastAsia="仿宋_GB2312" w:hAnsi="微软雅黑" w:hint="eastAsia"/>
          <w:color w:val="000000"/>
          <w:sz w:val="32"/>
          <w:szCs w:val="32"/>
        </w:rPr>
        <w:t xml:space="preserve">　　</w:t>
      </w:r>
      <w:r w:rsidRPr="00EC6E64">
        <w:rPr>
          <w:rFonts w:ascii="仿宋_GB2312" w:eastAsia="仿宋_GB2312" w:hAnsi="微软雅黑" w:hint="eastAsia"/>
          <w:b/>
          <w:bCs/>
          <w:color w:val="000000"/>
          <w:sz w:val="32"/>
          <w:szCs w:val="32"/>
          <w:bdr w:val="none" w:sz="0" w:space="0" w:color="auto" w:frame="1"/>
        </w:rPr>
        <w:t>第一条</w:t>
      </w:r>
      <w:r>
        <w:rPr>
          <w:rFonts w:ascii="仿宋_GB2312" w:eastAsia="仿宋_GB2312" w:hAnsi="微软雅黑" w:hint="eastAsia"/>
          <w:b/>
          <w:bCs/>
          <w:color w:val="000000"/>
          <w:sz w:val="32"/>
          <w:szCs w:val="32"/>
          <w:bdr w:val="none" w:sz="0" w:space="0" w:color="auto" w:frame="1"/>
        </w:rPr>
        <w:t xml:space="preserve"> </w:t>
      </w:r>
      <w:r w:rsidRPr="002E6DA7">
        <w:rPr>
          <w:rFonts w:ascii="仿宋_GB2312" w:eastAsia="仿宋_GB2312" w:hint="eastAsia"/>
          <w:sz w:val="32"/>
          <w:szCs w:val="32"/>
        </w:rPr>
        <w:t>为贯彻落实</w:t>
      </w:r>
      <w:r w:rsidRPr="00063B8F">
        <w:rPr>
          <w:rFonts w:ascii="仿宋_GB2312" w:eastAsia="仿宋_GB2312" w:hint="eastAsia"/>
          <w:sz w:val="32"/>
          <w:szCs w:val="32"/>
        </w:rPr>
        <w:t>创新驱动发展战略，</w:t>
      </w:r>
      <w:r w:rsidRPr="002E6DA7">
        <w:rPr>
          <w:rFonts w:ascii="仿宋_GB2312" w:eastAsia="仿宋_GB2312" w:hint="eastAsia"/>
          <w:sz w:val="32"/>
          <w:szCs w:val="32"/>
        </w:rPr>
        <w:t>加强和规范揭阳市新型研发机构（以下简称</w:t>
      </w:r>
      <w:r>
        <w:rPr>
          <w:rFonts w:ascii="仿宋_GB2312" w:eastAsia="仿宋_GB2312" w:hint="eastAsia"/>
          <w:sz w:val="32"/>
          <w:szCs w:val="32"/>
        </w:rPr>
        <w:t>“市</w:t>
      </w:r>
      <w:r w:rsidRPr="002E6DA7">
        <w:rPr>
          <w:rFonts w:ascii="仿宋_GB2312" w:eastAsia="仿宋_GB2312" w:hint="eastAsia"/>
          <w:sz w:val="32"/>
          <w:szCs w:val="32"/>
        </w:rPr>
        <w:t>新型研发机构</w:t>
      </w:r>
      <w:r>
        <w:rPr>
          <w:rFonts w:ascii="仿宋_GB2312" w:eastAsia="仿宋_GB2312" w:hint="eastAsia"/>
          <w:sz w:val="32"/>
          <w:szCs w:val="32"/>
        </w:rPr>
        <w:t>”</w:t>
      </w:r>
      <w:r w:rsidRPr="002E6DA7">
        <w:rPr>
          <w:rFonts w:ascii="仿宋_GB2312" w:eastAsia="仿宋_GB2312" w:hint="eastAsia"/>
          <w:sz w:val="32"/>
          <w:szCs w:val="32"/>
        </w:rPr>
        <w:t>）的建设与运行管理，</w:t>
      </w:r>
      <w:r>
        <w:rPr>
          <w:rFonts w:ascii="仿宋_GB2312" w:eastAsia="仿宋_GB2312" w:hint="eastAsia"/>
          <w:sz w:val="32"/>
          <w:szCs w:val="32"/>
        </w:rPr>
        <w:t>促进</w:t>
      </w:r>
      <w:r w:rsidRPr="002E6DA7">
        <w:rPr>
          <w:rFonts w:ascii="仿宋_GB2312" w:eastAsia="仿宋_GB2312" w:hint="eastAsia"/>
          <w:sz w:val="32"/>
          <w:szCs w:val="32"/>
        </w:rPr>
        <w:t>新型研发机构</w:t>
      </w:r>
      <w:r>
        <w:rPr>
          <w:rFonts w:ascii="仿宋_GB2312" w:eastAsia="仿宋_GB2312" w:hint="eastAsia"/>
          <w:sz w:val="32"/>
          <w:szCs w:val="32"/>
        </w:rPr>
        <w:t>健康发展，</w:t>
      </w:r>
      <w:r w:rsidRPr="002E6DA7">
        <w:rPr>
          <w:rFonts w:ascii="仿宋_GB2312" w:eastAsia="仿宋_GB2312" w:hint="eastAsia"/>
          <w:sz w:val="32"/>
          <w:szCs w:val="32"/>
        </w:rPr>
        <w:t>参照《广东省新型研发机构管理办法》（粤</w:t>
      </w:r>
      <w:proofErr w:type="gramStart"/>
      <w:r w:rsidRPr="002E6DA7">
        <w:rPr>
          <w:rFonts w:ascii="仿宋_GB2312" w:eastAsia="仿宋_GB2312" w:hint="eastAsia"/>
          <w:sz w:val="32"/>
          <w:szCs w:val="32"/>
        </w:rPr>
        <w:t>科规范</w:t>
      </w:r>
      <w:proofErr w:type="gramEnd"/>
      <w:r w:rsidRPr="002E6DA7">
        <w:rPr>
          <w:rFonts w:ascii="仿宋_GB2312" w:eastAsia="仿宋_GB2312" w:hint="eastAsia"/>
          <w:sz w:val="32"/>
          <w:szCs w:val="32"/>
        </w:rPr>
        <w:t>字〔2022〕10号），结合我市实际，制定本办法。</w:t>
      </w:r>
    </w:p>
    <w:p w:rsidR="000D5837" w:rsidRPr="00EC6E64" w:rsidRDefault="000D5837" w:rsidP="000D5837">
      <w:pPr>
        <w:pStyle w:val="a3"/>
        <w:shd w:val="clear" w:color="auto" w:fill="FFFFFF"/>
        <w:spacing w:before="0" w:beforeAutospacing="0" w:after="0" w:afterAutospacing="0" w:line="600" w:lineRule="exact"/>
        <w:contextualSpacing/>
        <w:mirrorIndents/>
        <w:jc w:val="both"/>
        <w:rPr>
          <w:rFonts w:ascii="仿宋_GB2312" w:eastAsia="仿宋_GB2312" w:hAnsi="微软雅黑"/>
          <w:color w:val="000000"/>
          <w:sz w:val="32"/>
          <w:szCs w:val="32"/>
        </w:rPr>
      </w:pPr>
      <w:r w:rsidRPr="00EC6E64">
        <w:rPr>
          <w:rFonts w:ascii="仿宋_GB2312" w:eastAsia="仿宋_GB2312" w:hAnsi="微软雅黑" w:hint="eastAsia"/>
          <w:color w:val="000000"/>
          <w:sz w:val="32"/>
          <w:szCs w:val="32"/>
        </w:rPr>
        <w:t xml:space="preserve">　　</w:t>
      </w:r>
      <w:r w:rsidRPr="00EC6E64">
        <w:rPr>
          <w:rFonts w:ascii="仿宋_GB2312" w:eastAsia="仿宋_GB2312" w:hAnsi="微软雅黑" w:hint="eastAsia"/>
          <w:b/>
          <w:bCs/>
          <w:color w:val="000000"/>
          <w:sz w:val="32"/>
          <w:szCs w:val="32"/>
          <w:bdr w:val="none" w:sz="0" w:space="0" w:color="auto" w:frame="1"/>
        </w:rPr>
        <w:t>第二条</w:t>
      </w:r>
      <w:r>
        <w:rPr>
          <w:rFonts w:ascii="仿宋_GB2312" w:eastAsia="仿宋_GB2312" w:hint="eastAsia"/>
          <w:sz w:val="32"/>
          <w:szCs w:val="32"/>
        </w:rPr>
        <w:t xml:space="preserve"> 市</w:t>
      </w:r>
      <w:r w:rsidRPr="002E6DA7">
        <w:rPr>
          <w:rFonts w:ascii="仿宋_GB2312" w:eastAsia="仿宋_GB2312" w:hint="eastAsia"/>
          <w:sz w:val="32"/>
          <w:szCs w:val="32"/>
        </w:rPr>
        <w:t>新型研发机构</w:t>
      </w:r>
      <w:r w:rsidRPr="00EC6E64">
        <w:rPr>
          <w:rFonts w:ascii="仿宋_GB2312" w:eastAsia="仿宋_GB2312" w:hAnsi="微软雅黑" w:hint="eastAsia"/>
          <w:color w:val="000000"/>
          <w:sz w:val="32"/>
          <w:szCs w:val="32"/>
        </w:rPr>
        <w:t>是聚焦科技创新需求，主要从事科学研究、技术创新、研发服务、成果转化，建设主体多元化、管理制度现代化、运行机制市场化、用人机制灵活化的独立法人机构，可注册为科技类民办非企业单位、登记设立事业单位或企业。</w:t>
      </w:r>
    </w:p>
    <w:p w:rsidR="000D5837" w:rsidRPr="00EC6E64" w:rsidRDefault="000D5837" w:rsidP="000D5837">
      <w:pPr>
        <w:pStyle w:val="a3"/>
        <w:shd w:val="clear" w:color="auto" w:fill="FFFFFF"/>
        <w:spacing w:before="0" w:beforeAutospacing="0" w:after="0" w:afterAutospacing="0" w:line="600" w:lineRule="exact"/>
        <w:contextualSpacing/>
        <w:mirrorIndents/>
        <w:jc w:val="both"/>
        <w:rPr>
          <w:rFonts w:ascii="仿宋_GB2312" w:eastAsia="仿宋_GB2312" w:hAnsi="微软雅黑"/>
          <w:color w:val="000000"/>
          <w:sz w:val="32"/>
          <w:szCs w:val="32"/>
        </w:rPr>
      </w:pPr>
      <w:r w:rsidRPr="00EC6E64">
        <w:rPr>
          <w:rFonts w:ascii="仿宋_GB2312" w:eastAsia="仿宋_GB2312" w:hAnsi="微软雅黑" w:hint="eastAsia"/>
          <w:color w:val="000000"/>
          <w:sz w:val="32"/>
          <w:szCs w:val="32"/>
        </w:rPr>
        <w:t xml:space="preserve">　　</w:t>
      </w:r>
      <w:r w:rsidRPr="00EC6E64">
        <w:rPr>
          <w:rFonts w:ascii="仿宋_GB2312" w:eastAsia="仿宋_GB2312" w:hAnsi="微软雅黑" w:hint="eastAsia"/>
          <w:b/>
          <w:bCs/>
          <w:color w:val="000000"/>
          <w:sz w:val="32"/>
          <w:szCs w:val="32"/>
          <w:bdr w:val="none" w:sz="0" w:space="0" w:color="auto" w:frame="1"/>
        </w:rPr>
        <w:t>第三条</w:t>
      </w:r>
      <w:r>
        <w:rPr>
          <w:rFonts w:ascii="仿宋_GB2312" w:eastAsia="仿宋_GB2312" w:hAnsi="微软雅黑" w:hint="eastAsia"/>
          <w:b/>
          <w:bCs/>
          <w:color w:val="000000"/>
          <w:sz w:val="32"/>
          <w:szCs w:val="32"/>
          <w:bdr w:val="none" w:sz="0" w:space="0" w:color="auto" w:frame="1"/>
        </w:rPr>
        <w:t xml:space="preserve"> </w:t>
      </w:r>
      <w:r>
        <w:rPr>
          <w:rFonts w:ascii="仿宋_GB2312" w:eastAsia="仿宋_GB2312" w:hint="eastAsia"/>
          <w:sz w:val="32"/>
          <w:szCs w:val="32"/>
        </w:rPr>
        <w:t>市</w:t>
      </w:r>
      <w:r w:rsidRPr="002E6DA7">
        <w:rPr>
          <w:rFonts w:ascii="仿宋_GB2312" w:eastAsia="仿宋_GB2312" w:hint="eastAsia"/>
          <w:sz w:val="32"/>
          <w:szCs w:val="32"/>
        </w:rPr>
        <w:t>新型研发机构</w:t>
      </w:r>
      <w:r w:rsidRPr="00EC6E64">
        <w:rPr>
          <w:rFonts w:ascii="仿宋_GB2312" w:eastAsia="仿宋_GB2312" w:hAnsi="微软雅黑" w:hint="eastAsia"/>
          <w:color w:val="000000"/>
          <w:sz w:val="32"/>
          <w:szCs w:val="32"/>
        </w:rPr>
        <w:t>须突出体制机制创新，强化产业技术供给，促进科技成果转移转化，推动科技创新和经济社会发展深度融合，实现自我造血功能及可持续发展。</w:t>
      </w:r>
    </w:p>
    <w:p w:rsidR="000D5837" w:rsidRPr="00EC6E64" w:rsidRDefault="000D5837" w:rsidP="000D5837">
      <w:pPr>
        <w:pStyle w:val="a3"/>
        <w:shd w:val="clear" w:color="auto" w:fill="FFFFFF"/>
        <w:spacing w:before="0" w:beforeAutospacing="0" w:after="0" w:afterAutospacing="0" w:line="600" w:lineRule="exact"/>
        <w:contextualSpacing/>
        <w:mirrorIndents/>
        <w:jc w:val="both"/>
        <w:rPr>
          <w:rFonts w:ascii="仿宋_GB2312" w:eastAsia="仿宋_GB2312" w:hAnsi="微软雅黑"/>
          <w:color w:val="000000"/>
          <w:sz w:val="32"/>
          <w:szCs w:val="32"/>
        </w:rPr>
      </w:pPr>
      <w:r w:rsidRPr="00EC6E64">
        <w:rPr>
          <w:rFonts w:ascii="仿宋_GB2312" w:eastAsia="仿宋_GB2312" w:hAnsi="微软雅黑" w:hint="eastAsia"/>
          <w:color w:val="000000"/>
          <w:sz w:val="32"/>
          <w:szCs w:val="32"/>
        </w:rPr>
        <w:t xml:space="preserve">　　</w:t>
      </w:r>
      <w:r w:rsidRPr="00EC6E64">
        <w:rPr>
          <w:rFonts w:ascii="仿宋_GB2312" w:eastAsia="仿宋_GB2312" w:hAnsi="微软雅黑" w:hint="eastAsia"/>
          <w:b/>
          <w:bCs/>
          <w:color w:val="000000"/>
          <w:sz w:val="32"/>
          <w:szCs w:val="32"/>
          <w:bdr w:val="none" w:sz="0" w:space="0" w:color="auto" w:frame="1"/>
        </w:rPr>
        <w:t>第四条</w:t>
      </w:r>
      <w:r>
        <w:rPr>
          <w:rFonts w:ascii="仿宋_GB2312" w:eastAsia="仿宋_GB2312" w:hAnsi="微软雅黑" w:hint="eastAsia"/>
          <w:b/>
          <w:bCs/>
          <w:color w:val="000000"/>
          <w:sz w:val="32"/>
          <w:szCs w:val="32"/>
          <w:bdr w:val="none" w:sz="0" w:space="0" w:color="auto" w:frame="1"/>
        </w:rPr>
        <w:t xml:space="preserve"> </w:t>
      </w:r>
      <w:r>
        <w:rPr>
          <w:rFonts w:ascii="仿宋_GB2312" w:eastAsia="仿宋_GB2312" w:hAnsi="微软雅黑" w:hint="eastAsia"/>
          <w:color w:val="000000"/>
          <w:sz w:val="32"/>
          <w:szCs w:val="32"/>
        </w:rPr>
        <w:t>揭阳市科学技术局</w:t>
      </w:r>
      <w:r w:rsidRPr="00EC6E64">
        <w:rPr>
          <w:rFonts w:ascii="仿宋_GB2312" w:eastAsia="仿宋_GB2312" w:hAnsi="微软雅黑" w:hint="eastAsia"/>
          <w:color w:val="000000"/>
          <w:sz w:val="32"/>
          <w:szCs w:val="32"/>
        </w:rPr>
        <w:t>（以下简称</w:t>
      </w:r>
      <w:r>
        <w:rPr>
          <w:rFonts w:ascii="仿宋_GB2312" w:eastAsia="仿宋_GB2312" w:hAnsi="微软雅黑" w:hint="eastAsia"/>
          <w:color w:val="000000"/>
          <w:sz w:val="32"/>
          <w:szCs w:val="32"/>
        </w:rPr>
        <w:t>“市科技局”</w:t>
      </w:r>
      <w:r w:rsidRPr="00EC6E64">
        <w:rPr>
          <w:rFonts w:ascii="仿宋_GB2312" w:eastAsia="仿宋_GB2312" w:hAnsi="微软雅黑" w:hint="eastAsia"/>
          <w:color w:val="000000"/>
          <w:sz w:val="32"/>
          <w:szCs w:val="32"/>
        </w:rPr>
        <w:t>）负责制定</w:t>
      </w:r>
      <w:r>
        <w:rPr>
          <w:rFonts w:ascii="仿宋_GB2312" w:eastAsia="仿宋_GB2312" w:hint="eastAsia"/>
          <w:sz w:val="32"/>
          <w:szCs w:val="32"/>
        </w:rPr>
        <w:t>市</w:t>
      </w:r>
      <w:r w:rsidRPr="002E6DA7">
        <w:rPr>
          <w:rFonts w:ascii="仿宋_GB2312" w:eastAsia="仿宋_GB2312" w:hint="eastAsia"/>
          <w:sz w:val="32"/>
          <w:szCs w:val="32"/>
        </w:rPr>
        <w:t>新型研发机构</w:t>
      </w:r>
      <w:r w:rsidRPr="00EC6E64">
        <w:rPr>
          <w:rFonts w:ascii="仿宋_GB2312" w:eastAsia="仿宋_GB2312" w:hAnsi="微软雅黑" w:hint="eastAsia"/>
          <w:color w:val="000000"/>
          <w:sz w:val="32"/>
          <w:szCs w:val="32"/>
        </w:rPr>
        <w:t>的</w:t>
      </w:r>
      <w:r>
        <w:rPr>
          <w:rFonts w:ascii="仿宋_GB2312" w:eastAsia="仿宋_GB2312" w:hAnsi="微软雅黑" w:hint="eastAsia"/>
          <w:color w:val="000000"/>
          <w:sz w:val="32"/>
          <w:szCs w:val="32"/>
        </w:rPr>
        <w:t>申报通知</w:t>
      </w:r>
      <w:r w:rsidRPr="00EC6E64">
        <w:rPr>
          <w:rFonts w:ascii="仿宋_GB2312" w:eastAsia="仿宋_GB2312" w:hAnsi="微软雅黑" w:hint="eastAsia"/>
          <w:color w:val="000000"/>
          <w:sz w:val="32"/>
          <w:szCs w:val="32"/>
        </w:rPr>
        <w:t>和支持政策，组织开展资格认定、监督管理、考核评估等工作。</w:t>
      </w:r>
    </w:p>
    <w:p w:rsidR="000D5837" w:rsidRPr="00EC6E64" w:rsidRDefault="000D5837" w:rsidP="000D5837">
      <w:pPr>
        <w:pStyle w:val="a3"/>
        <w:shd w:val="clear" w:color="auto" w:fill="FFFFFF"/>
        <w:spacing w:before="0" w:beforeAutospacing="0" w:after="0" w:afterAutospacing="0" w:line="600" w:lineRule="exact"/>
        <w:contextualSpacing/>
        <w:mirrorIndents/>
        <w:jc w:val="both"/>
        <w:rPr>
          <w:rFonts w:ascii="仿宋_GB2312" w:eastAsia="仿宋_GB2312" w:hAnsi="微软雅黑"/>
          <w:color w:val="000000"/>
          <w:sz w:val="32"/>
          <w:szCs w:val="32"/>
        </w:rPr>
      </w:pPr>
      <w:r w:rsidRPr="00EC6E64">
        <w:rPr>
          <w:rFonts w:ascii="仿宋_GB2312" w:eastAsia="仿宋_GB2312" w:hAnsi="微软雅黑" w:hint="eastAsia"/>
          <w:color w:val="000000"/>
          <w:sz w:val="32"/>
          <w:szCs w:val="32"/>
        </w:rPr>
        <w:lastRenderedPageBreak/>
        <w:t xml:space="preserve">　　</w:t>
      </w:r>
      <w:r w:rsidRPr="00EC6E64">
        <w:rPr>
          <w:rFonts w:ascii="仿宋_GB2312" w:eastAsia="仿宋_GB2312" w:hAnsi="微软雅黑" w:hint="eastAsia"/>
          <w:b/>
          <w:bCs/>
          <w:color w:val="000000"/>
          <w:sz w:val="32"/>
          <w:szCs w:val="32"/>
          <w:bdr w:val="none" w:sz="0" w:space="0" w:color="auto" w:frame="1"/>
        </w:rPr>
        <w:t>第五条</w:t>
      </w:r>
      <w:r>
        <w:rPr>
          <w:rFonts w:ascii="仿宋_GB2312" w:eastAsia="仿宋_GB2312" w:hAnsi="微软雅黑" w:hint="eastAsia"/>
          <w:b/>
          <w:bCs/>
          <w:color w:val="000000"/>
          <w:sz w:val="32"/>
          <w:szCs w:val="32"/>
          <w:bdr w:val="none" w:sz="0" w:space="0" w:color="auto" w:frame="1"/>
        </w:rPr>
        <w:t xml:space="preserve"> </w:t>
      </w:r>
      <w:r w:rsidRPr="00EC6E64">
        <w:rPr>
          <w:rFonts w:ascii="仿宋_GB2312" w:eastAsia="仿宋_GB2312" w:hAnsi="微软雅黑" w:hint="eastAsia"/>
          <w:color w:val="000000"/>
          <w:sz w:val="32"/>
          <w:szCs w:val="32"/>
        </w:rPr>
        <w:t>各</w:t>
      </w:r>
      <w:r>
        <w:rPr>
          <w:rFonts w:ascii="仿宋_GB2312" w:eastAsia="仿宋_GB2312" w:hAnsi="微软雅黑" w:hint="eastAsia"/>
          <w:color w:val="000000"/>
          <w:sz w:val="32"/>
          <w:szCs w:val="32"/>
        </w:rPr>
        <w:t>县（市、区）</w:t>
      </w:r>
      <w:r w:rsidRPr="00EC6E64">
        <w:rPr>
          <w:rFonts w:ascii="仿宋_GB2312" w:eastAsia="仿宋_GB2312" w:hAnsi="微软雅黑" w:hint="eastAsia"/>
          <w:color w:val="000000"/>
          <w:sz w:val="32"/>
          <w:szCs w:val="32"/>
        </w:rPr>
        <w:t>科技</w:t>
      </w:r>
      <w:r>
        <w:rPr>
          <w:rFonts w:ascii="仿宋_GB2312" w:eastAsia="仿宋_GB2312" w:hAnsi="微软雅黑" w:hint="eastAsia"/>
          <w:color w:val="000000"/>
          <w:sz w:val="32"/>
          <w:szCs w:val="32"/>
        </w:rPr>
        <w:t>行政</w:t>
      </w:r>
      <w:r w:rsidRPr="00EC6E64">
        <w:rPr>
          <w:rFonts w:ascii="仿宋_GB2312" w:eastAsia="仿宋_GB2312" w:hAnsi="微软雅黑" w:hint="eastAsia"/>
          <w:color w:val="000000"/>
          <w:sz w:val="32"/>
          <w:szCs w:val="32"/>
        </w:rPr>
        <w:t>管理部门（或</w:t>
      </w:r>
      <w:r>
        <w:rPr>
          <w:rFonts w:ascii="仿宋_GB2312" w:eastAsia="仿宋_GB2312" w:hAnsi="微软雅黑" w:hint="eastAsia"/>
          <w:color w:val="000000"/>
          <w:sz w:val="32"/>
          <w:szCs w:val="32"/>
        </w:rPr>
        <w:t>市直</w:t>
      </w:r>
      <w:r w:rsidRPr="00EC6E64">
        <w:rPr>
          <w:rFonts w:ascii="仿宋_GB2312" w:eastAsia="仿宋_GB2312" w:hAnsi="微软雅黑" w:hint="eastAsia"/>
          <w:color w:val="000000"/>
          <w:sz w:val="32"/>
          <w:szCs w:val="32"/>
        </w:rPr>
        <w:t>有关</w:t>
      </w:r>
      <w:r>
        <w:rPr>
          <w:rFonts w:ascii="仿宋_GB2312" w:eastAsia="仿宋_GB2312" w:hAnsi="微软雅黑" w:hint="eastAsia"/>
          <w:color w:val="000000"/>
          <w:sz w:val="32"/>
          <w:szCs w:val="32"/>
        </w:rPr>
        <w:t>单位</w:t>
      </w:r>
      <w:r w:rsidRPr="00EC6E64">
        <w:rPr>
          <w:rFonts w:ascii="仿宋_GB2312" w:eastAsia="仿宋_GB2312" w:hAnsi="微软雅黑" w:hint="eastAsia"/>
          <w:color w:val="000000"/>
          <w:sz w:val="32"/>
          <w:szCs w:val="32"/>
        </w:rPr>
        <w:t>）负责本地区</w:t>
      </w:r>
      <w:r>
        <w:rPr>
          <w:rFonts w:ascii="仿宋_GB2312" w:eastAsia="仿宋_GB2312" w:hAnsi="微软雅黑" w:hint="eastAsia"/>
          <w:color w:val="000000"/>
          <w:sz w:val="32"/>
          <w:szCs w:val="32"/>
        </w:rPr>
        <w:t>、</w:t>
      </w:r>
      <w:r w:rsidRPr="00EC6E64">
        <w:rPr>
          <w:rFonts w:ascii="仿宋_GB2312" w:eastAsia="仿宋_GB2312" w:hAnsi="微软雅黑" w:hint="eastAsia"/>
          <w:color w:val="000000"/>
          <w:sz w:val="32"/>
          <w:szCs w:val="32"/>
        </w:rPr>
        <w:t>本部门</w:t>
      </w:r>
      <w:r>
        <w:rPr>
          <w:rFonts w:ascii="仿宋_GB2312" w:eastAsia="仿宋_GB2312" w:hint="eastAsia"/>
          <w:sz w:val="32"/>
          <w:szCs w:val="32"/>
        </w:rPr>
        <w:t>市</w:t>
      </w:r>
      <w:r w:rsidRPr="002E6DA7">
        <w:rPr>
          <w:rFonts w:ascii="仿宋_GB2312" w:eastAsia="仿宋_GB2312" w:hint="eastAsia"/>
          <w:sz w:val="32"/>
          <w:szCs w:val="32"/>
        </w:rPr>
        <w:t>新型研发机构</w:t>
      </w:r>
      <w:r w:rsidRPr="00EC6E64">
        <w:rPr>
          <w:rFonts w:ascii="仿宋_GB2312" w:eastAsia="仿宋_GB2312" w:hAnsi="微软雅黑" w:hint="eastAsia"/>
          <w:color w:val="000000"/>
          <w:sz w:val="32"/>
          <w:szCs w:val="32"/>
        </w:rPr>
        <w:t>的培育、推荐和跟踪管理工作，对其运营情况进行监督检查，促进其健康发展。</w:t>
      </w:r>
    </w:p>
    <w:p w:rsidR="000D5837" w:rsidRPr="00EC6E64" w:rsidRDefault="000D5837" w:rsidP="000D5837">
      <w:pPr>
        <w:pStyle w:val="a3"/>
        <w:shd w:val="clear" w:color="auto" w:fill="FFFFFF"/>
        <w:spacing w:before="0" w:beforeAutospacing="0" w:after="0" w:afterAutospacing="0" w:line="600" w:lineRule="exact"/>
        <w:contextualSpacing/>
        <w:mirrorIndents/>
        <w:jc w:val="both"/>
        <w:rPr>
          <w:rFonts w:ascii="仿宋_GB2312" w:eastAsia="仿宋_GB2312" w:hAnsi="微软雅黑"/>
          <w:color w:val="000000"/>
          <w:sz w:val="32"/>
          <w:szCs w:val="32"/>
        </w:rPr>
      </w:pPr>
      <w:r w:rsidRPr="00EC6E64">
        <w:rPr>
          <w:rFonts w:ascii="仿宋_GB2312" w:eastAsia="仿宋_GB2312" w:hAnsi="微软雅黑" w:hint="eastAsia"/>
          <w:color w:val="000000"/>
          <w:sz w:val="32"/>
          <w:szCs w:val="32"/>
        </w:rPr>
        <w:t xml:space="preserve">　　</w:t>
      </w:r>
      <w:r w:rsidRPr="00EC6E64">
        <w:rPr>
          <w:rFonts w:ascii="仿宋_GB2312" w:eastAsia="仿宋_GB2312" w:hAnsi="微软雅黑" w:hint="eastAsia"/>
          <w:b/>
          <w:bCs/>
          <w:color w:val="000000"/>
          <w:sz w:val="32"/>
          <w:szCs w:val="32"/>
          <w:bdr w:val="none" w:sz="0" w:space="0" w:color="auto" w:frame="1"/>
        </w:rPr>
        <w:t>第六条</w:t>
      </w:r>
      <w:r>
        <w:rPr>
          <w:rFonts w:ascii="仿宋_GB2312" w:eastAsia="仿宋_GB2312" w:hAnsi="微软雅黑" w:hint="eastAsia"/>
          <w:b/>
          <w:bCs/>
          <w:color w:val="000000"/>
          <w:sz w:val="32"/>
          <w:szCs w:val="32"/>
          <w:bdr w:val="none" w:sz="0" w:space="0" w:color="auto" w:frame="1"/>
        </w:rPr>
        <w:t xml:space="preserve"> </w:t>
      </w:r>
      <w:r>
        <w:rPr>
          <w:rFonts w:ascii="仿宋_GB2312" w:eastAsia="仿宋_GB2312" w:hint="eastAsia"/>
          <w:sz w:val="32"/>
          <w:szCs w:val="32"/>
        </w:rPr>
        <w:t>市</w:t>
      </w:r>
      <w:r w:rsidRPr="002E6DA7">
        <w:rPr>
          <w:rFonts w:ascii="仿宋_GB2312" w:eastAsia="仿宋_GB2312" w:hint="eastAsia"/>
          <w:sz w:val="32"/>
          <w:szCs w:val="32"/>
        </w:rPr>
        <w:t>新型研发机构</w:t>
      </w:r>
      <w:r w:rsidRPr="00EC6E64">
        <w:rPr>
          <w:rFonts w:ascii="仿宋_GB2312" w:eastAsia="仿宋_GB2312" w:hAnsi="微软雅黑" w:hint="eastAsia"/>
          <w:color w:val="000000"/>
          <w:sz w:val="32"/>
          <w:szCs w:val="32"/>
        </w:rPr>
        <w:t>应加强党的建设，按规定建立健全党组织，强化党建工作职责，提高党组织规范化建设水平，推动党建工作与业务工作深度融合。</w:t>
      </w:r>
    </w:p>
    <w:p w:rsidR="000D5837" w:rsidRDefault="000D5837" w:rsidP="000D5837">
      <w:pPr>
        <w:pStyle w:val="a3"/>
        <w:shd w:val="clear" w:color="auto" w:fill="FFFFFF"/>
        <w:spacing w:before="0" w:beforeAutospacing="0" w:after="0" w:afterAutospacing="0" w:line="600" w:lineRule="exact"/>
        <w:contextualSpacing/>
        <w:mirrorIndents/>
        <w:rPr>
          <w:rFonts w:ascii="仿宋_GB2312" w:eastAsia="仿宋_GB2312" w:hAnsi="微软雅黑"/>
          <w:color w:val="000000"/>
          <w:sz w:val="32"/>
          <w:szCs w:val="32"/>
        </w:rPr>
      </w:pPr>
    </w:p>
    <w:p w:rsidR="000D5837" w:rsidRPr="00D36D68" w:rsidRDefault="000D5837" w:rsidP="000D5837">
      <w:pPr>
        <w:pStyle w:val="a3"/>
        <w:shd w:val="clear" w:color="auto" w:fill="FFFFFF"/>
        <w:spacing w:before="0" w:beforeAutospacing="0" w:after="0" w:afterAutospacing="0" w:line="600" w:lineRule="exact"/>
        <w:contextualSpacing/>
        <w:mirrorIndents/>
        <w:jc w:val="center"/>
        <w:rPr>
          <w:rStyle w:val="a4"/>
          <w:bdr w:val="none" w:sz="0" w:space="0" w:color="auto" w:frame="1"/>
        </w:rPr>
      </w:pPr>
      <w:r w:rsidRPr="00D36D68">
        <w:rPr>
          <w:rStyle w:val="a4"/>
          <w:rFonts w:ascii="黑体" w:eastAsia="黑体" w:hAnsi="黑体" w:hint="eastAsia"/>
          <w:b w:val="0"/>
          <w:color w:val="000000"/>
          <w:sz w:val="32"/>
          <w:szCs w:val="32"/>
          <w:bdr w:val="none" w:sz="0" w:space="0" w:color="auto" w:frame="1"/>
        </w:rPr>
        <w:t>第二章 申报与认定</w:t>
      </w:r>
    </w:p>
    <w:p w:rsidR="000D5837" w:rsidRPr="00EC6E64" w:rsidRDefault="000D5837" w:rsidP="000D5837">
      <w:pPr>
        <w:pStyle w:val="a3"/>
        <w:shd w:val="clear" w:color="auto" w:fill="FFFFFF"/>
        <w:spacing w:before="0" w:beforeAutospacing="0" w:after="0" w:afterAutospacing="0" w:line="600" w:lineRule="exact"/>
        <w:contextualSpacing/>
        <w:mirrorIndents/>
        <w:jc w:val="both"/>
        <w:rPr>
          <w:rFonts w:ascii="仿宋_GB2312" w:eastAsia="仿宋_GB2312" w:hAnsi="微软雅黑"/>
          <w:color w:val="000000"/>
          <w:sz w:val="32"/>
          <w:szCs w:val="32"/>
        </w:rPr>
      </w:pPr>
      <w:r w:rsidRPr="00EC6E64">
        <w:rPr>
          <w:rFonts w:ascii="仿宋_GB2312" w:eastAsia="仿宋_GB2312" w:hAnsi="微软雅黑" w:hint="eastAsia"/>
          <w:color w:val="000000"/>
          <w:sz w:val="32"/>
          <w:szCs w:val="32"/>
        </w:rPr>
        <w:t xml:space="preserve">　　</w:t>
      </w:r>
      <w:r w:rsidRPr="00EC6E64">
        <w:rPr>
          <w:rFonts w:ascii="仿宋_GB2312" w:eastAsia="仿宋_GB2312" w:hAnsi="微软雅黑" w:hint="eastAsia"/>
          <w:b/>
          <w:bCs/>
          <w:color w:val="000000"/>
          <w:sz w:val="32"/>
          <w:szCs w:val="32"/>
          <w:bdr w:val="none" w:sz="0" w:space="0" w:color="auto" w:frame="1"/>
        </w:rPr>
        <w:t>第七条</w:t>
      </w:r>
      <w:r>
        <w:rPr>
          <w:rFonts w:ascii="仿宋_GB2312" w:eastAsia="仿宋_GB2312" w:hAnsi="微软雅黑" w:hint="eastAsia"/>
          <w:b/>
          <w:bCs/>
          <w:color w:val="000000"/>
          <w:sz w:val="32"/>
          <w:szCs w:val="32"/>
          <w:bdr w:val="none" w:sz="0" w:space="0" w:color="auto" w:frame="1"/>
        </w:rPr>
        <w:t xml:space="preserve"> </w:t>
      </w:r>
      <w:r w:rsidRPr="00EC6E64">
        <w:rPr>
          <w:rFonts w:ascii="仿宋_GB2312" w:eastAsia="仿宋_GB2312" w:hAnsi="微软雅黑" w:hint="eastAsia"/>
          <w:color w:val="000000"/>
          <w:sz w:val="32"/>
          <w:szCs w:val="32"/>
        </w:rPr>
        <w:t>申报</w:t>
      </w:r>
      <w:r>
        <w:rPr>
          <w:rFonts w:ascii="仿宋_GB2312" w:eastAsia="仿宋_GB2312" w:hint="eastAsia"/>
          <w:sz w:val="32"/>
          <w:szCs w:val="32"/>
        </w:rPr>
        <w:t>市</w:t>
      </w:r>
      <w:r w:rsidRPr="002E6DA7">
        <w:rPr>
          <w:rFonts w:ascii="仿宋_GB2312" w:eastAsia="仿宋_GB2312" w:hint="eastAsia"/>
          <w:sz w:val="32"/>
          <w:szCs w:val="32"/>
        </w:rPr>
        <w:t>新型研发机构</w:t>
      </w:r>
      <w:r w:rsidRPr="00EC6E64">
        <w:rPr>
          <w:rFonts w:ascii="仿宋_GB2312" w:eastAsia="仿宋_GB2312" w:hAnsi="微软雅黑" w:hint="eastAsia"/>
          <w:color w:val="000000"/>
          <w:sz w:val="32"/>
          <w:szCs w:val="32"/>
        </w:rPr>
        <w:t>应具备以下基本条件:</w:t>
      </w:r>
    </w:p>
    <w:p w:rsidR="000D5837" w:rsidRPr="00EC6E64" w:rsidRDefault="000D5837" w:rsidP="000D5837">
      <w:pPr>
        <w:pStyle w:val="a3"/>
        <w:shd w:val="clear" w:color="auto" w:fill="FFFFFF"/>
        <w:spacing w:before="0" w:beforeAutospacing="0" w:after="0" w:afterAutospacing="0" w:line="600" w:lineRule="exact"/>
        <w:contextualSpacing/>
        <w:mirrorIndents/>
        <w:rPr>
          <w:rFonts w:ascii="仿宋_GB2312" w:eastAsia="仿宋_GB2312" w:hAnsi="微软雅黑"/>
          <w:color w:val="000000"/>
          <w:sz w:val="32"/>
          <w:szCs w:val="32"/>
        </w:rPr>
      </w:pPr>
      <w:r w:rsidRPr="00EC6E64">
        <w:rPr>
          <w:rFonts w:ascii="仿宋_GB2312" w:eastAsia="仿宋_GB2312" w:hAnsi="微软雅黑" w:hint="eastAsia"/>
          <w:color w:val="000000"/>
          <w:sz w:val="32"/>
          <w:szCs w:val="32"/>
        </w:rPr>
        <w:t xml:space="preserve">　　（一）具备独立法人资格，须注册运营满一年以上。</w:t>
      </w:r>
    </w:p>
    <w:p w:rsidR="000D5837" w:rsidRPr="00EC6E64" w:rsidRDefault="000D5837" w:rsidP="000D5837">
      <w:pPr>
        <w:pStyle w:val="a3"/>
        <w:shd w:val="clear" w:color="auto" w:fill="FFFFFF"/>
        <w:spacing w:before="0" w:beforeAutospacing="0" w:after="0" w:afterAutospacing="0" w:line="600" w:lineRule="exact"/>
        <w:contextualSpacing/>
        <w:mirrorIndents/>
        <w:rPr>
          <w:rFonts w:ascii="仿宋_GB2312" w:eastAsia="仿宋_GB2312" w:hAnsi="微软雅黑"/>
          <w:color w:val="000000"/>
          <w:sz w:val="32"/>
          <w:szCs w:val="32"/>
        </w:rPr>
      </w:pPr>
      <w:r w:rsidRPr="00EC6E64">
        <w:rPr>
          <w:rFonts w:ascii="仿宋_GB2312" w:eastAsia="仿宋_GB2312" w:hAnsi="微软雅黑" w:hint="eastAsia"/>
          <w:color w:val="000000"/>
          <w:sz w:val="32"/>
          <w:szCs w:val="32"/>
        </w:rPr>
        <w:t xml:space="preserve">　　（二）具有明确功能定位，主要从事前沿技术研究、产业技术开发、科技成果转化、企业技术服务、创办科技企业等工作。</w:t>
      </w:r>
    </w:p>
    <w:p w:rsidR="000D5837" w:rsidRPr="00EC6E64" w:rsidRDefault="000D5837" w:rsidP="000D5837">
      <w:pPr>
        <w:pStyle w:val="a3"/>
        <w:shd w:val="clear" w:color="auto" w:fill="FFFFFF"/>
        <w:spacing w:before="0" w:beforeAutospacing="0" w:after="0" w:afterAutospacing="0" w:line="600" w:lineRule="exact"/>
        <w:contextualSpacing/>
        <w:mirrorIndents/>
        <w:rPr>
          <w:rFonts w:ascii="仿宋_GB2312" w:eastAsia="仿宋_GB2312" w:hAnsi="微软雅黑"/>
          <w:color w:val="000000"/>
          <w:sz w:val="32"/>
          <w:szCs w:val="32"/>
        </w:rPr>
      </w:pPr>
      <w:r w:rsidRPr="00EC6E64">
        <w:rPr>
          <w:rFonts w:ascii="仿宋_GB2312" w:eastAsia="仿宋_GB2312" w:hAnsi="微软雅黑" w:hint="eastAsia"/>
          <w:color w:val="000000"/>
          <w:sz w:val="32"/>
          <w:szCs w:val="32"/>
        </w:rPr>
        <w:t xml:space="preserve">　　（三）具有以下研发基本条件：</w:t>
      </w:r>
    </w:p>
    <w:p w:rsidR="000D5837" w:rsidRPr="00EC6E64" w:rsidRDefault="000D5837" w:rsidP="000D5837">
      <w:pPr>
        <w:pStyle w:val="a3"/>
        <w:shd w:val="clear" w:color="auto" w:fill="FFFFFF"/>
        <w:spacing w:before="0" w:beforeAutospacing="0" w:after="0" w:afterAutospacing="0" w:line="600" w:lineRule="exact"/>
        <w:contextualSpacing/>
        <w:mirrorIndents/>
        <w:jc w:val="both"/>
        <w:rPr>
          <w:rFonts w:ascii="仿宋_GB2312" w:eastAsia="仿宋_GB2312" w:hAnsi="微软雅黑"/>
          <w:color w:val="000000"/>
          <w:sz w:val="32"/>
          <w:szCs w:val="32"/>
        </w:rPr>
      </w:pPr>
      <w:r w:rsidRPr="00EC6E64">
        <w:rPr>
          <w:rFonts w:ascii="仿宋_GB2312" w:eastAsia="仿宋_GB2312" w:hAnsi="微软雅黑" w:hint="eastAsia"/>
          <w:color w:val="000000"/>
          <w:sz w:val="32"/>
          <w:szCs w:val="32"/>
        </w:rPr>
        <w:t xml:space="preserve">　　1</w:t>
      </w:r>
      <w:r>
        <w:rPr>
          <w:rFonts w:ascii="仿宋_GB2312" w:eastAsia="仿宋_GB2312" w:hAnsi="微软雅黑" w:hint="eastAsia"/>
          <w:color w:val="000000"/>
          <w:sz w:val="32"/>
          <w:szCs w:val="32"/>
        </w:rPr>
        <w:t>、</w:t>
      </w:r>
      <w:r w:rsidRPr="00EC6E64">
        <w:rPr>
          <w:rFonts w:ascii="仿宋_GB2312" w:eastAsia="仿宋_GB2312" w:hAnsi="微软雅黑" w:hint="eastAsia"/>
          <w:color w:val="000000"/>
          <w:sz w:val="32"/>
          <w:szCs w:val="32"/>
        </w:rPr>
        <w:t>拥有开展研发试验、分析检测的仪器设备和必需的条件设施与科研场地，其中自有科研仪器设备原价总值不低于</w:t>
      </w:r>
      <w:r>
        <w:rPr>
          <w:rFonts w:ascii="仿宋_GB2312" w:eastAsia="仿宋_GB2312" w:hAnsi="微软雅黑" w:hint="eastAsia"/>
          <w:color w:val="000000"/>
          <w:sz w:val="32"/>
          <w:szCs w:val="32"/>
        </w:rPr>
        <w:t>1</w:t>
      </w:r>
      <w:r w:rsidRPr="00EC6E64">
        <w:rPr>
          <w:rFonts w:ascii="仿宋_GB2312" w:eastAsia="仿宋_GB2312" w:hAnsi="微软雅黑" w:hint="eastAsia"/>
          <w:color w:val="000000"/>
          <w:sz w:val="32"/>
          <w:szCs w:val="32"/>
        </w:rPr>
        <w:t>00万元，固定科研场地面积不低于</w:t>
      </w:r>
      <w:r>
        <w:rPr>
          <w:rFonts w:ascii="仿宋_GB2312" w:eastAsia="仿宋_GB2312" w:hAnsi="微软雅黑" w:hint="eastAsia"/>
          <w:color w:val="000000"/>
          <w:sz w:val="32"/>
          <w:szCs w:val="32"/>
        </w:rPr>
        <w:t>3</w:t>
      </w:r>
      <w:r w:rsidRPr="00EC6E64">
        <w:rPr>
          <w:rFonts w:ascii="仿宋_GB2312" w:eastAsia="仿宋_GB2312" w:hAnsi="微软雅黑" w:hint="eastAsia"/>
          <w:color w:val="000000"/>
          <w:sz w:val="32"/>
          <w:szCs w:val="32"/>
        </w:rPr>
        <w:t>00平方米。</w:t>
      </w:r>
    </w:p>
    <w:p w:rsidR="000D5837" w:rsidRPr="00EC6E64" w:rsidRDefault="000D5837" w:rsidP="000D5837">
      <w:pPr>
        <w:pStyle w:val="a3"/>
        <w:shd w:val="clear" w:color="auto" w:fill="FFFFFF"/>
        <w:spacing w:before="0" w:beforeAutospacing="0" w:after="0" w:afterAutospacing="0" w:line="600" w:lineRule="exact"/>
        <w:contextualSpacing/>
        <w:mirrorIndents/>
        <w:jc w:val="both"/>
        <w:rPr>
          <w:rFonts w:ascii="仿宋_GB2312" w:eastAsia="仿宋_GB2312" w:hAnsi="微软雅黑"/>
          <w:color w:val="000000"/>
          <w:sz w:val="32"/>
          <w:szCs w:val="32"/>
        </w:rPr>
      </w:pPr>
      <w:r w:rsidRPr="00EC6E64">
        <w:rPr>
          <w:rFonts w:ascii="仿宋_GB2312" w:eastAsia="仿宋_GB2312" w:hAnsi="微软雅黑" w:hint="eastAsia"/>
          <w:color w:val="000000"/>
          <w:sz w:val="32"/>
          <w:szCs w:val="32"/>
        </w:rPr>
        <w:t xml:space="preserve">　　2</w:t>
      </w:r>
      <w:r>
        <w:rPr>
          <w:rFonts w:ascii="仿宋_GB2312" w:eastAsia="仿宋_GB2312" w:hAnsi="微软雅黑" w:hint="eastAsia"/>
          <w:color w:val="000000"/>
          <w:sz w:val="32"/>
          <w:szCs w:val="32"/>
        </w:rPr>
        <w:t>、</w:t>
      </w:r>
      <w:r w:rsidRPr="00EC6E64">
        <w:rPr>
          <w:rFonts w:ascii="仿宋_GB2312" w:eastAsia="仿宋_GB2312" w:hAnsi="微软雅黑" w:hint="eastAsia"/>
          <w:color w:val="000000"/>
          <w:sz w:val="32"/>
          <w:szCs w:val="32"/>
        </w:rPr>
        <w:t>具有研发能力较强的人才队伍，常驻研发人员数不低于</w:t>
      </w:r>
      <w:r>
        <w:rPr>
          <w:rFonts w:ascii="仿宋_GB2312" w:eastAsia="仿宋_GB2312" w:hAnsi="微软雅黑" w:hint="eastAsia"/>
          <w:color w:val="000000"/>
          <w:sz w:val="32"/>
          <w:szCs w:val="32"/>
        </w:rPr>
        <w:t>1</w:t>
      </w:r>
      <w:r w:rsidRPr="00EC6E64">
        <w:rPr>
          <w:rFonts w:ascii="仿宋_GB2312" w:eastAsia="仿宋_GB2312" w:hAnsi="微软雅黑" w:hint="eastAsia"/>
          <w:color w:val="000000"/>
          <w:sz w:val="32"/>
          <w:szCs w:val="32"/>
        </w:rPr>
        <w:t>0人，常驻研发人员数占职工总数的比例不低于40</w:t>
      </w:r>
      <w:r>
        <w:rPr>
          <w:rFonts w:ascii="仿宋_GB2312" w:eastAsia="仿宋_GB2312" w:hAnsi="微软雅黑" w:hint="eastAsia"/>
          <w:color w:val="000000"/>
          <w:sz w:val="32"/>
          <w:szCs w:val="32"/>
        </w:rPr>
        <w:t>%</w:t>
      </w:r>
      <w:r w:rsidRPr="00EC6E64">
        <w:rPr>
          <w:rFonts w:ascii="仿宋_GB2312" w:eastAsia="仿宋_GB2312" w:hAnsi="微软雅黑" w:hint="eastAsia"/>
          <w:color w:val="000000"/>
          <w:sz w:val="32"/>
          <w:szCs w:val="32"/>
        </w:rPr>
        <w:t>；法定代表人或主要负责人应为机构全职人员或常驻人员。</w:t>
      </w:r>
    </w:p>
    <w:p w:rsidR="000D5837" w:rsidRPr="00EC6E64" w:rsidRDefault="000D5837" w:rsidP="000D5837">
      <w:pPr>
        <w:pStyle w:val="a3"/>
        <w:shd w:val="clear" w:color="auto" w:fill="FFFFFF"/>
        <w:spacing w:before="0" w:beforeAutospacing="0" w:after="0" w:afterAutospacing="0" w:line="600" w:lineRule="exact"/>
        <w:contextualSpacing/>
        <w:mirrorIndents/>
        <w:jc w:val="both"/>
        <w:rPr>
          <w:rFonts w:ascii="仿宋_GB2312" w:eastAsia="仿宋_GB2312" w:hAnsi="微软雅黑"/>
          <w:color w:val="000000"/>
          <w:sz w:val="32"/>
          <w:szCs w:val="32"/>
        </w:rPr>
      </w:pPr>
      <w:r w:rsidRPr="00EC6E64">
        <w:rPr>
          <w:rFonts w:ascii="仿宋_GB2312" w:eastAsia="仿宋_GB2312" w:hAnsi="微软雅黑" w:hint="eastAsia"/>
          <w:color w:val="000000"/>
          <w:sz w:val="32"/>
          <w:szCs w:val="32"/>
        </w:rPr>
        <w:t xml:space="preserve">　　3</w:t>
      </w:r>
      <w:r>
        <w:rPr>
          <w:rFonts w:ascii="仿宋_GB2312" w:eastAsia="仿宋_GB2312" w:hAnsi="微软雅黑" w:hint="eastAsia"/>
          <w:color w:val="000000"/>
          <w:sz w:val="32"/>
          <w:szCs w:val="32"/>
        </w:rPr>
        <w:t>、</w:t>
      </w:r>
      <w:r w:rsidRPr="00EC6E64">
        <w:rPr>
          <w:rFonts w:ascii="仿宋_GB2312" w:eastAsia="仿宋_GB2312" w:hAnsi="微软雅黑" w:hint="eastAsia"/>
          <w:color w:val="000000"/>
          <w:sz w:val="32"/>
          <w:szCs w:val="32"/>
        </w:rPr>
        <w:t>具有一定的资产规模和稳定的资金来源，保障</w:t>
      </w:r>
      <w:r w:rsidRPr="002E6DA7">
        <w:rPr>
          <w:rFonts w:ascii="仿宋_GB2312" w:eastAsia="仿宋_GB2312" w:hint="eastAsia"/>
          <w:sz w:val="32"/>
          <w:szCs w:val="32"/>
        </w:rPr>
        <w:t>新型研发机构</w:t>
      </w:r>
      <w:r w:rsidRPr="00EC6E64">
        <w:rPr>
          <w:rFonts w:ascii="仿宋_GB2312" w:eastAsia="仿宋_GB2312" w:hAnsi="微软雅黑" w:hint="eastAsia"/>
          <w:color w:val="000000"/>
          <w:sz w:val="32"/>
          <w:szCs w:val="32"/>
        </w:rPr>
        <w:t>建设与发展。上一个会计年度研究开发费用支出不</w:t>
      </w:r>
      <w:r w:rsidRPr="00EC6E64">
        <w:rPr>
          <w:rFonts w:ascii="仿宋_GB2312" w:eastAsia="仿宋_GB2312" w:hAnsi="微软雅黑" w:hint="eastAsia"/>
          <w:color w:val="000000"/>
          <w:sz w:val="32"/>
          <w:szCs w:val="32"/>
        </w:rPr>
        <w:lastRenderedPageBreak/>
        <w:t>低于</w:t>
      </w:r>
      <w:r>
        <w:rPr>
          <w:rFonts w:ascii="仿宋_GB2312" w:eastAsia="仿宋_GB2312" w:hAnsi="微软雅黑" w:hint="eastAsia"/>
          <w:color w:val="000000"/>
          <w:sz w:val="32"/>
          <w:szCs w:val="32"/>
        </w:rPr>
        <w:t>1</w:t>
      </w:r>
      <w:r w:rsidRPr="00EC6E64">
        <w:rPr>
          <w:rFonts w:ascii="仿宋_GB2312" w:eastAsia="仿宋_GB2312" w:hAnsi="微软雅黑" w:hint="eastAsia"/>
          <w:color w:val="000000"/>
          <w:sz w:val="32"/>
          <w:szCs w:val="32"/>
        </w:rPr>
        <w:t>00万元，且占同期总收入的比例不低于20%；上一个会计年度成果转化收入占同期经营性收入的比例原则上不低于30%。</w:t>
      </w:r>
    </w:p>
    <w:p w:rsidR="000D5837" w:rsidRPr="00EC6E64" w:rsidRDefault="000D5837" w:rsidP="000D5837">
      <w:pPr>
        <w:pStyle w:val="a3"/>
        <w:shd w:val="clear" w:color="auto" w:fill="FFFFFF"/>
        <w:spacing w:before="0" w:beforeAutospacing="0" w:after="0" w:afterAutospacing="0" w:line="600" w:lineRule="exact"/>
        <w:contextualSpacing/>
        <w:mirrorIndents/>
        <w:rPr>
          <w:rFonts w:ascii="仿宋_GB2312" w:eastAsia="仿宋_GB2312" w:hAnsi="微软雅黑"/>
          <w:color w:val="000000"/>
          <w:sz w:val="32"/>
          <w:szCs w:val="32"/>
        </w:rPr>
      </w:pPr>
      <w:r w:rsidRPr="00EC6E64">
        <w:rPr>
          <w:rFonts w:ascii="仿宋_GB2312" w:eastAsia="仿宋_GB2312" w:hAnsi="微软雅黑" w:hint="eastAsia"/>
          <w:color w:val="000000"/>
          <w:sz w:val="32"/>
          <w:szCs w:val="32"/>
        </w:rPr>
        <w:t xml:space="preserve">　　（四）具有创新、科学、规范的管理制度。建立知识产权管理、资金管理、薪酬激励、内控监督、成果转化等制度。</w:t>
      </w:r>
    </w:p>
    <w:p w:rsidR="008D7D78" w:rsidRDefault="000D5837" w:rsidP="00122B19">
      <w:pPr>
        <w:pStyle w:val="a3"/>
        <w:shd w:val="clear" w:color="auto" w:fill="FFFFFF"/>
        <w:spacing w:before="0" w:beforeAutospacing="0" w:after="0" w:afterAutospacing="0" w:line="600" w:lineRule="exact"/>
        <w:ind w:firstLine="645"/>
        <w:contextualSpacing/>
        <w:mirrorIndents/>
        <w:rPr>
          <w:rFonts w:ascii="仿宋_GB2312" w:eastAsia="仿宋_GB2312" w:hAnsi="微软雅黑" w:hint="eastAsia"/>
          <w:color w:val="000000"/>
          <w:sz w:val="32"/>
          <w:szCs w:val="32"/>
        </w:rPr>
      </w:pPr>
      <w:r w:rsidRPr="00EC6E64">
        <w:rPr>
          <w:rFonts w:ascii="仿宋_GB2312" w:eastAsia="仿宋_GB2312" w:hAnsi="微软雅黑" w:hint="eastAsia"/>
          <w:color w:val="000000"/>
          <w:sz w:val="32"/>
          <w:szCs w:val="32"/>
        </w:rPr>
        <w:t>（五）主要从事生产制造、教育教学、园区及孵化器管理等活动的单位原则上不予受理。</w:t>
      </w:r>
    </w:p>
    <w:p w:rsidR="000D5837" w:rsidRPr="00122B19" w:rsidRDefault="00122B19" w:rsidP="00122B19">
      <w:pPr>
        <w:spacing w:line="600" w:lineRule="exact"/>
        <w:rPr>
          <w:rFonts w:ascii="仿宋_GB2312" w:eastAsia="仿宋_GB2312" w:hint="eastAsia"/>
          <w:sz w:val="32"/>
          <w:szCs w:val="32"/>
        </w:rPr>
      </w:pPr>
      <w:r>
        <w:rPr>
          <w:rFonts w:ascii="仿宋_GB2312" w:eastAsia="仿宋_GB2312" w:hint="eastAsia"/>
          <w:sz w:val="32"/>
          <w:szCs w:val="32"/>
        </w:rPr>
        <w:t xml:space="preserve">　　</w:t>
      </w:r>
      <w:r w:rsidR="000D5837" w:rsidRPr="00122B19">
        <w:rPr>
          <w:rFonts w:ascii="仿宋_GB2312" w:eastAsia="仿宋_GB2312" w:hint="eastAsia"/>
          <w:sz w:val="32"/>
          <w:szCs w:val="32"/>
        </w:rPr>
        <w:t>具体申报要求按照每</w:t>
      </w:r>
      <w:bookmarkStart w:id="0" w:name="_GoBack"/>
      <w:bookmarkEnd w:id="0"/>
      <w:r w:rsidR="000D5837" w:rsidRPr="00122B19">
        <w:rPr>
          <w:rFonts w:ascii="仿宋_GB2312" w:eastAsia="仿宋_GB2312" w:hint="eastAsia"/>
          <w:sz w:val="32"/>
          <w:szCs w:val="32"/>
        </w:rPr>
        <w:t>年度市科技局发布的申报通知执行。</w:t>
      </w:r>
    </w:p>
    <w:p w:rsidR="000D5837" w:rsidRPr="00EC6E64" w:rsidRDefault="000D5837" w:rsidP="000D5837">
      <w:pPr>
        <w:pStyle w:val="a3"/>
        <w:shd w:val="clear" w:color="auto" w:fill="FFFFFF"/>
        <w:spacing w:before="0" w:beforeAutospacing="0" w:after="0" w:afterAutospacing="0" w:line="600" w:lineRule="exact"/>
        <w:contextualSpacing/>
        <w:mirrorIndents/>
        <w:jc w:val="both"/>
        <w:rPr>
          <w:rFonts w:ascii="仿宋_GB2312" w:eastAsia="仿宋_GB2312" w:hAnsi="微软雅黑"/>
          <w:color w:val="000000"/>
          <w:sz w:val="32"/>
          <w:szCs w:val="32"/>
        </w:rPr>
      </w:pPr>
      <w:r w:rsidRPr="00EC6E64">
        <w:rPr>
          <w:rFonts w:ascii="仿宋_GB2312" w:eastAsia="仿宋_GB2312" w:hAnsi="微软雅黑" w:hint="eastAsia"/>
          <w:color w:val="000000"/>
          <w:sz w:val="32"/>
          <w:szCs w:val="32"/>
        </w:rPr>
        <w:t xml:space="preserve">　　</w:t>
      </w:r>
      <w:r w:rsidRPr="00EC6E64">
        <w:rPr>
          <w:rFonts w:ascii="仿宋_GB2312" w:eastAsia="仿宋_GB2312" w:hAnsi="微软雅黑" w:hint="eastAsia"/>
          <w:b/>
          <w:bCs/>
          <w:color w:val="000000"/>
          <w:sz w:val="32"/>
          <w:szCs w:val="32"/>
          <w:bdr w:val="none" w:sz="0" w:space="0" w:color="auto" w:frame="1"/>
        </w:rPr>
        <w:t>第八条</w:t>
      </w:r>
      <w:r>
        <w:rPr>
          <w:rFonts w:ascii="仿宋_GB2312" w:eastAsia="仿宋_GB2312" w:hAnsi="微软雅黑" w:hint="eastAsia"/>
          <w:color w:val="000000"/>
          <w:sz w:val="32"/>
          <w:szCs w:val="32"/>
        </w:rPr>
        <w:t xml:space="preserve"> </w:t>
      </w:r>
      <w:r>
        <w:rPr>
          <w:rFonts w:ascii="仿宋_GB2312" w:eastAsia="仿宋_GB2312" w:hint="eastAsia"/>
          <w:sz w:val="32"/>
          <w:szCs w:val="32"/>
        </w:rPr>
        <w:t>市</w:t>
      </w:r>
      <w:r w:rsidRPr="002E6DA7">
        <w:rPr>
          <w:rFonts w:ascii="仿宋_GB2312" w:eastAsia="仿宋_GB2312" w:hint="eastAsia"/>
          <w:sz w:val="32"/>
          <w:szCs w:val="32"/>
        </w:rPr>
        <w:t>新型研发机构</w:t>
      </w:r>
      <w:r w:rsidRPr="00EC6E64">
        <w:rPr>
          <w:rFonts w:ascii="仿宋_GB2312" w:eastAsia="仿宋_GB2312" w:hAnsi="微软雅黑" w:hint="eastAsia"/>
          <w:color w:val="000000"/>
          <w:sz w:val="32"/>
          <w:szCs w:val="32"/>
        </w:rPr>
        <w:t>申报认定程序：</w:t>
      </w:r>
    </w:p>
    <w:p w:rsidR="000D5837" w:rsidRPr="00EC6E64" w:rsidRDefault="000D5837" w:rsidP="000D5837">
      <w:pPr>
        <w:pStyle w:val="a3"/>
        <w:shd w:val="clear" w:color="auto" w:fill="FFFFFF"/>
        <w:spacing w:before="0" w:beforeAutospacing="0" w:after="0" w:afterAutospacing="0" w:line="600" w:lineRule="exact"/>
        <w:contextualSpacing/>
        <w:mirrorIndents/>
        <w:rPr>
          <w:rFonts w:ascii="仿宋_GB2312" w:eastAsia="仿宋_GB2312" w:hAnsi="微软雅黑"/>
          <w:color w:val="000000"/>
          <w:sz w:val="32"/>
          <w:szCs w:val="32"/>
        </w:rPr>
      </w:pPr>
      <w:r w:rsidRPr="00EC6E64">
        <w:rPr>
          <w:rFonts w:ascii="仿宋_GB2312" w:eastAsia="仿宋_GB2312" w:hAnsi="微软雅黑" w:hint="eastAsia"/>
          <w:color w:val="000000"/>
          <w:sz w:val="32"/>
          <w:szCs w:val="32"/>
        </w:rPr>
        <w:t xml:space="preserve">　　（一）单位申报。申报单位根据年度申报</w:t>
      </w:r>
      <w:r>
        <w:rPr>
          <w:rFonts w:ascii="仿宋_GB2312" w:eastAsia="仿宋_GB2312" w:hAnsi="微软雅黑" w:hint="eastAsia"/>
          <w:color w:val="000000"/>
          <w:sz w:val="32"/>
          <w:szCs w:val="32"/>
        </w:rPr>
        <w:t>通知</w:t>
      </w:r>
      <w:r w:rsidRPr="00EC6E64">
        <w:rPr>
          <w:rFonts w:ascii="仿宋_GB2312" w:eastAsia="仿宋_GB2312" w:hAnsi="微软雅黑" w:hint="eastAsia"/>
          <w:color w:val="000000"/>
          <w:sz w:val="32"/>
          <w:szCs w:val="32"/>
        </w:rPr>
        <w:t>的要求进行填报，并对填报内容的真实性负责。</w:t>
      </w:r>
    </w:p>
    <w:p w:rsidR="000D5837" w:rsidRPr="00EC6E64" w:rsidRDefault="000D5837" w:rsidP="000D5837">
      <w:pPr>
        <w:pStyle w:val="a3"/>
        <w:shd w:val="clear" w:color="auto" w:fill="FFFFFF"/>
        <w:spacing w:before="0" w:beforeAutospacing="0" w:after="0" w:afterAutospacing="0" w:line="600" w:lineRule="exact"/>
        <w:contextualSpacing/>
        <w:mirrorIndents/>
        <w:rPr>
          <w:rFonts w:ascii="仿宋_GB2312" w:eastAsia="仿宋_GB2312" w:hAnsi="微软雅黑"/>
          <w:color w:val="000000"/>
          <w:sz w:val="32"/>
          <w:szCs w:val="32"/>
        </w:rPr>
      </w:pPr>
      <w:r w:rsidRPr="00EC6E64">
        <w:rPr>
          <w:rFonts w:ascii="仿宋_GB2312" w:eastAsia="仿宋_GB2312" w:hAnsi="微软雅黑" w:hint="eastAsia"/>
          <w:color w:val="000000"/>
          <w:sz w:val="32"/>
          <w:szCs w:val="32"/>
        </w:rPr>
        <w:t xml:space="preserve">　　（二）部门推荐。各</w:t>
      </w:r>
      <w:r>
        <w:rPr>
          <w:rFonts w:ascii="仿宋_GB2312" w:eastAsia="仿宋_GB2312" w:hAnsi="微软雅黑" w:hint="eastAsia"/>
          <w:color w:val="000000"/>
          <w:sz w:val="32"/>
          <w:szCs w:val="32"/>
        </w:rPr>
        <w:t>县（市、区）</w:t>
      </w:r>
      <w:r w:rsidRPr="00EC6E64">
        <w:rPr>
          <w:rFonts w:ascii="仿宋_GB2312" w:eastAsia="仿宋_GB2312" w:hAnsi="微软雅黑" w:hint="eastAsia"/>
          <w:color w:val="000000"/>
          <w:sz w:val="32"/>
          <w:szCs w:val="32"/>
        </w:rPr>
        <w:t>科技</w:t>
      </w:r>
      <w:r>
        <w:rPr>
          <w:rFonts w:ascii="仿宋_GB2312" w:eastAsia="仿宋_GB2312" w:hAnsi="微软雅黑" w:hint="eastAsia"/>
          <w:color w:val="000000"/>
          <w:sz w:val="32"/>
          <w:szCs w:val="32"/>
        </w:rPr>
        <w:t>行政</w:t>
      </w:r>
      <w:r w:rsidRPr="00EC6E64">
        <w:rPr>
          <w:rFonts w:ascii="仿宋_GB2312" w:eastAsia="仿宋_GB2312" w:hAnsi="微软雅黑" w:hint="eastAsia"/>
          <w:color w:val="000000"/>
          <w:sz w:val="32"/>
          <w:szCs w:val="32"/>
        </w:rPr>
        <w:t>管理部门（或</w:t>
      </w:r>
      <w:r>
        <w:rPr>
          <w:rFonts w:ascii="仿宋_GB2312" w:eastAsia="仿宋_GB2312" w:hAnsi="微软雅黑" w:hint="eastAsia"/>
          <w:color w:val="000000"/>
          <w:sz w:val="32"/>
          <w:szCs w:val="32"/>
        </w:rPr>
        <w:t>市直</w:t>
      </w:r>
      <w:r w:rsidRPr="00EC6E64">
        <w:rPr>
          <w:rFonts w:ascii="仿宋_GB2312" w:eastAsia="仿宋_GB2312" w:hAnsi="微软雅黑" w:hint="eastAsia"/>
          <w:color w:val="000000"/>
          <w:sz w:val="32"/>
          <w:szCs w:val="32"/>
        </w:rPr>
        <w:t>有关</w:t>
      </w:r>
      <w:r>
        <w:rPr>
          <w:rFonts w:ascii="仿宋_GB2312" w:eastAsia="仿宋_GB2312" w:hAnsi="微软雅黑" w:hint="eastAsia"/>
          <w:color w:val="000000"/>
          <w:sz w:val="32"/>
          <w:szCs w:val="32"/>
        </w:rPr>
        <w:t>单位</w:t>
      </w:r>
      <w:r w:rsidRPr="00EC6E64">
        <w:rPr>
          <w:rFonts w:ascii="仿宋_GB2312" w:eastAsia="仿宋_GB2312" w:hAnsi="微软雅黑" w:hint="eastAsia"/>
          <w:color w:val="000000"/>
          <w:sz w:val="32"/>
          <w:szCs w:val="32"/>
        </w:rPr>
        <w:t>）对申报材料的完整性、规范性进行审核并提出意见，对符合申报条件的给予推荐。</w:t>
      </w:r>
    </w:p>
    <w:p w:rsidR="000D5837" w:rsidRPr="00EC6E64" w:rsidRDefault="000D5837" w:rsidP="000D5837">
      <w:pPr>
        <w:pStyle w:val="a3"/>
        <w:shd w:val="clear" w:color="auto" w:fill="FFFFFF"/>
        <w:spacing w:before="0" w:beforeAutospacing="0" w:after="0" w:afterAutospacing="0" w:line="600" w:lineRule="exact"/>
        <w:contextualSpacing/>
        <w:mirrorIndents/>
        <w:rPr>
          <w:rFonts w:ascii="仿宋_GB2312" w:eastAsia="仿宋_GB2312" w:hAnsi="微软雅黑"/>
          <w:color w:val="000000"/>
          <w:sz w:val="32"/>
          <w:szCs w:val="32"/>
        </w:rPr>
      </w:pPr>
      <w:r w:rsidRPr="00EC6E64">
        <w:rPr>
          <w:rFonts w:ascii="仿宋_GB2312" w:eastAsia="仿宋_GB2312" w:hAnsi="微软雅黑" w:hint="eastAsia"/>
          <w:color w:val="000000"/>
          <w:sz w:val="32"/>
          <w:szCs w:val="32"/>
        </w:rPr>
        <w:t xml:space="preserve">　　（三）形式审查。</w:t>
      </w:r>
      <w:r>
        <w:rPr>
          <w:rFonts w:ascii="仿宋_GB2312" w:eastAsia="仿宋_GB2312" w:hAnsi="微软雅黑" w:hint="eastAsia"/>
          <w:color w:val="000000"/>
          <w:sz w:val="32"/>
          <w:szCs w:val="32"/>
        </w:rPr>
        <w:t>市科技局</w:t>
      </w:r>
      <w:r w:rsidRPr="00EC6E64">
        <w:rPr>
          <w:rFonts w:ascii="仿宋_GB2312" w:eastAsia="仿宋_GB2312" w:hAnsi="微软雅黑" w:hint="eastAsia"/>
          <w:color w:val="000000"/>
          <w:sz w:val="32"/>
          <w:szCs w:val="32"/>
        </w:rPr>
        <w:t>组织对申报材料进行形式审查，符合要求的进入</w:t>
      </w:r>
      <w:r>
        <w:rPr>
          <w:rFonts w:ascii="仿宋_GB2312" w:eastAsia="仿宋_GB2312" w:hAnsi="微软雅黑" w:hint="eastAsia"/>
          <w:color w:val="000000"/>
          <w:sz w:val="32"/>
          <w:szCs w:val="32"/>
        </w:rPr>
        <w:t>网上</w:t>
      </w:r>
      <w:r w:rsidRPr="00EC6E64">
        <w:rPr>
          <w:rFonts w:ascii="仿宋_GB2312" w:eastAsia="仿宋_GB2312" w:hAnsi="微软雅黑" w:hint="eastAsia"/>
          <w:color w:val="000000"/>
          <w:sz w:val="32"/>
          <w:szCs w:val="32"/>
        </w:rPr>
        <w:t>专家评审</w:t>
      </w:r>
      <w:r>
        <w:rPr>
          <w:rFonts w:ascii="仿宋_GB2312" w:eastAsia="仿宋_GB2312" w:hAnsi="微软雅黑" w:hint="eastAsia"/>
          <w:color w:val="000000"/>
          <w:sz w:val="32"/>
          <w:szCs w:val="32"/>
        </w:rPr>
        <w:t>、现场论证</w:t>
      </w:r>
      <w:r w:rsidRPr="00EC6E64">
        <w:rPr>
          <w:rFonts w:ascii="仿宋_GB2312" w:eastAsia="仿宋_GB2312" w:hAnsi="微软雅黑" w:hint="eastAsia"/>
          <w:color w:val="000000"/>
          <w:sz w:val="32"/>
          <w:szCs w:val="32"/>
        </w:rPr>
        <w:t>环节。</w:t>
      </w:r>
    </w:p>
    <w:p w:rsidR="000D5837" w:rsidRPr="00EC6E64" w:rsidRDefault="000D5837" w:rsidP="000D5837">
      <w:pPr>
        <w:pStyle w:val="a3"/>
        <w:shd w:val="clear" w:color="auto" w:fill="FFFFFF"/>
        <w:spacing w:before="0" w:beforeAutospacing="0" w:after="0" w:afterAutospacing="0" w:line="600" w:lineRule="exact"/>
        <w:contextualSpacing/>
        <w:mirrorIndents/>
        <w:rPr>
          <w:rFonts w:ascii="仿宋_GB2312" w:eastAsia="仿宋_GB2312" w:hAnsi="微软雅黑"/>
          <w:color w:val="000000"/>
          <w:sz w:val="32"/>
          <w:szCs w:val="32"/>
        </w:rPr>
      </w:pPr>
      <w:r w:rsidRPr="00EC6E64">
        <w:rPr>
          <w:rFonts w:ascii="仿宋_GB2312" w:eastAsia="仿宋_GB2312" w:hAnsi="微软雅黑" w:hint="eastAsia"/>
          <w:color w:val="000000"/>
          <w:sz w:val="32"/>
          <w:szCs w:val="32"/>
        </w:rPr>
        <w:t xml:space="preserve">　　（四）</w:t>
      </w:r>
      <w:r>
        <w:rPr>
          <w:rFonts w:ascii="仿宋_GB2312" w:eastAsia="仿宋_GB2312" w:hAnsi="微软雅黑" w:hint="eastAsia"/>
          <w:color w:val="000000"/>
          <w:sz w:val="32"/>
          <w:szCs w:val="32"/>
        </w:rPr>
        <w:t>网上</w:t>
      </w:r>
      <w:r w:rsidRPr="00EC6E64">
        <w:rPr>
          <w:rFonts w:ascii="仿宋_GB2312" w:eastAsia="仿宋_GB2312" w:hAnsi="微软雅黑" w:hint="eastAsia"/>
          <w:color w:val="000000"/>
          <w:sz w:val="32"/>
          <w:szCs w:val="32"/>
        </w:rPr>
        <w:t>评审</w:t>
      </w:r>
      <w:r>
        <w:rPr>
          <w:rFonts w:ascii="仿宋_GB2312" w:eastAsia="仿宋_GB2312" w:hAnsi="微软雅黑" w:hint="eastAsia"/>
          <w:color w:val="000000"/>
          <w:sz w:val="32"/>
          <w:szCs w:val="32"/>
        </w:rPr>
        <w:t>及现场论证</w:t>
      </w:r>
      <w:r w:rsidRPr="00EC6E64">
        <w:rPr>
          <w:rFonts w:ascii="仿宋_GB2312" w:eastAsia="仿宋_GB2312" w:hAnsi="微软雅黑" w:hint="eastAsia"/>
          <w:color w:val="000000"/>
          <w:sz w:val="32"/>
          <w:szCs w:val="32"/>
        </w:rPr>
        <w:t>。</w:t>
      </w:r>
      <w:r>
        <w:rPr>
          <w:rFonts w:ascii="仿宋_GB2312" w:eastAsia="仿宋_GB2312" w:hAnsi="微软雅黑" w:hint="eastAsia"/>
          <w:color w:val="000000"/>
          <w:sz w:val="32"/>
          <w:szCs w:val="32"/>
        </w:rPr>
        <w:t>市科技局</w:t>
      </w:r>
      <w:r w:rsidRPr="00EC6E64">
        <w:rPr>
          <w:rFonts w:ascii="仿宋_GB2312" w:eastAsia="仿宋_GB2312" w:hAnsi="微软雅黑" w:hint="eastAsia"/>
          <w:color w:val="000000"/>
          <w:sz w:val="32"/>
          <w:szCs w:val="32"/>
        </w:rPr>
        <w:t>按照有关规定制定</w:t>
      </w:r>
      <w:r>
        <w:rPr>
          <w:rFonts w:ascii="仿宋_GB2312" w:eastAsia="仿宋_GB2312" w:hAnsi="微软雅黑" w:hint="eastAsia"/>
          <w:color w:val="000000"/>
          <w:sz w:val="32"/>
          <w:szCs w:val="32"/>
        </w:rPr>
        <w:t>网上</w:t>
      </w:r>
      <w:r w:rsidRPr="00EC6E64">
        <w:rPr>
          <w:rFonts w:ascii="仿宋_GB2312" w:eastAsia="仿宋_GB2312" w:hAnsi="微软雅黑" w:hint="eastAsia"/>
          <w:color w:val="000000"/>
          <w:sz w:val="32"/>
          <w:szCs w:val="32"/>
        </w:rPr>
        <w:t>评审方案，组织专家</w:t>
      </w:r>
      <w:r>
        <w:rPr>
          <w:rFonts w:ascii="仿宋_GB2312" w:eastAsia="仿宋_GB2312" w:hAnsi="微软雅黑" w:hint="eastAsia"/>
          <w:color w:val="000000"/>
          <w:sz w:val="32"/>
          <w:szCs w:val="32"/>
        </w:rPr>
        <w:t>进行网上</w:t>
      </w:r>
      <w:r w:rsidRPr="00EC6E64">
        <w:rPr>
          <w:rFonts w:ascii="仿宋_GB2312" w:eastAsia="仿宋_GB2312" w:hAnsi="微软雅黑" w:hint="eastAsia"/>
          <w:color w:val="000000"/>
          <w:sz w:val="32"/>
          <w:szCs w:val="32"/>
        </w:rPr>
        <w:t>评审。</w:t>
      </w:r>
      <w:r>
        <w:rPr>
          <w:rFonts w:ascii="仿宋_GB2312" w:eastAsia="仿宋_GB2312" w:hAnsi="微软雅黑" w:hint="eastAsia"/>
          <w:color w:val="000000"/>
          <w:sz w:val="32"/>
          <w:szCs w:val="32"/>
        </w:rPr>
        <w:t>经网上专家评审通过的，组织本市专家进行现场考察论证。</w:t>
      </w:r>
    </w:p>
    <w:p w:rsidR="000D5837" w:rsidRPr="00EC6E64" w:rsidRDefault="000D5837" w:rsidP="000D5837">
      <w:pPr>
        <w:pStyle w:val="a3"/>
        <w:shd w:val="clear" w:color="auto" w:fill="FFFFFF"/>
        <w:spacing w:before="0" w:beforeAutospacing="0" w:after="0" w:afterAutospacing="0" w:line="600" w:lineRule="exact"/>
        <w:contextualSpacing/>
        <w:mirrorIndents/>
        <w:rPr>
          <w:rFonts w:ascii="仿宋_GB2312" w:eastAsia="仿宋_GB2312" w:hAnsi="微软雅黑"/>
          <w:color w:val="000000"/>
          <w:sz w:val="32"/>
          <w:szCs w:val="32"/>
        </w:rPr>
      </w:pPr>
      <w:r w:rsidRPr="00EC6E64">
        <w:rPr>
          <w:rFonts w:ascii="仿宋_GB2312" w:eastAsia="仿宋_GB2312" w:hAnsi="微软雅黑" w:hint="eastAsia"/>
          <w:color w:val="000000"/>
          <w:sz w:val="32"/>
          <w:szCs w:val="32"/>
        </w:rPr>
        <w:t xml:space="preserve">　　（五）结果公示。</w:t>
      </w:r>
      <w:r>
        <w:rPr>
          <w:rFonts w:ascii="仿宋_GB2312" w:eastAsia="仿宋_GB2312" w:hAnsi="微软雅黑" w:hint="eastAsia"/>
          <w:color w:val="000000"/>
          <w:sz w:val="32"/>
          <w:szCs w:val="32"/>
        </w:rPr>
        <w:t>市科技局</w:t>
      </w:r>
      <w:r w:rsidRPr="00EC6E64">
        <w:rPr>
          <w:rFonts w:ascii="仿宋_GB2312" w:eastAsia="仿宋_GB2312" w:hAnsi="微软雅黑" w:hint="eastAsia"/>
          <w:color w:val="000000"/>
          <w:sz w:val="32"/>
          <w:szCs w:val="32"/>
        </w:rPr>
        <w:t>根据专家评审</w:t>
      </w:r>
      <w:r>
        <w:rPr>
          <w:rFonts w:ascii="仿宋_GB2312" w:eastAsia="仿宋_GB2312" w:hAnsi="微软雅黑" w:hint="eastAsia"/>
          <w:color w:val="000000"/>
          <w:sz w:val="32"/>
          <w:szCs w:val="32"/>
        </w:rPr>
        <w:t>及考察</w:t>
      </w:r>
      <w:r w:rsidRPr="00EC6E64">
        <w:rPr>
          <w:rFonts w:ascii="仿宋_GB2312" w:eastAsia="仿宋_GB2312" w:hAnsi="微软雅黑" w:hint="eastAsia"/>
          <w:color w:val="000000"/>
          <w:sz w:val="32"/>
          <w:szCs w:val="32"/>
        </w:rPr>
        <w:t>论证意见，提出拟认定的</w:t>
      </w:r>
      <w:r>
        <w:rPr>
          <w:rFonts w:ascii="仿宋_GB2312" w:eastAsia="仿宋_GB2312" w:hint="eastAsia"/>
          <w:sz w:val="32"/>
          <w:szCs w:val="32"/>
        </w:rPr>
        <w:t>市</w:t>
      </w:r>
      <w:r w:rsidRPr="002E6DA7">
        <w:rPr>
          <w:rFonts w:ascii="仿宋_GB2312" w:eastAsia="仿宋_GB2312" w:hint="eastAsia"/>
          <w:sz w:val="32"/>
          <w:szCs w:val="32"/>
        </w:rPr>
        <w:t>新型研发机构</w:t>
      </w:r>
      <w:r w:rsidRPr="00EC6E64">
        <w:rPr>
          <w:rFonts w:ascii="仿宋_GB2312" w:eastAsia="仿宋_GB2312" w:hAnsi="微软雅黑" w:hint="eastAsia"/>
          <w:color w:val="000000"/>
          <w:sz w:val="32"/>
          <w:szCs w:val="32"/>
        </w:rPr>
        <w:t>名单并进行公示。</w:t>
      </w:r>
    </w:p>
    <w:p w:rsidR="000D5837" w:rsidRPr="00650914" w:rsidRDefault="000D5837" w:rsidP="000D5837">
      <w:pPr>
        <w:pStyle w:val="a3"/>
        <w:shd w:val="clear" w:color="auto" w:fill="FFFFFF"/>
        <w:spacing w:before="0" w:beforeAutospacing="0" w:after="0" w:afterAutospacing="0" w:line="600" w:lineRule="exact"/>
        <w:contextualSpacing/>
        <w:mirrorIndents/>
        <w:rPr>
          <w:rFonts w:ascii="仿宋_GB2312" w:eastAsia="仿宋_GB2312" w:hAnsi="微软雅黑"/>
          <w:color w:val="000000"/>
          <w:sz w:val="32"/>
          <w:szCs w:val="32"/>
        </w:rPr>
      </w:pPr>
      <w:r w:rsidRPr="00EC6E64">
        <w:rPr>
          <w:rFonts w:ascii="仿宋_GB2312" w:eastAsia="仿宋_GB2312" w:hAnsi="微软雅黑" w:hint="eastAsia"/>
          <w:color w:val="000000"/>
          <w:sz w:val="32"/>
          <w:szCs w:val="32"/>
        </w:rPr>
        <w:lastRenderedPageBreak/>
        <w:t xml:space="preserve">　　（六）</w:t>
      </w:r>
      <w:r w:rsidRPr="00650914">
        <w:rPr>
          <w:rFonts w:ascii="仿宋_GB2312" w:eastAsia="仿宋_GB2312" w:hAnsi="微软雅黑" w:hint="eastAsia"/>
          <w:color w:val="000000"/>
          <w:sz w:val="32"/>
          <w:szCs w:val="32"/>
        </w:rPr>
        <w:t>认定发文。</w:t>
      </w:r>
      <w:r w:rsidRPr="00EC6E64">
        <w:rPr>
          <w:rFonts w:ascii="仿宋_GB2312" w:eastAsia="仿宋_GB2312" w:hAnsi="微软雅黑" w:hint="eastAsia"/>
          <w:color w:val="000000"/>
          <w:sz w:val="32"/>
          <w:szCs w:val="32"/>
        </w:rPr>
        <w:t>拟认定的</w:t>
      </w:r>
      <w:r>
        <w:rPr>
          <w:rFonts w:ascii="仿宋_GB2312" w:eastAsia="仿宋_GB2312" w:hint="eastAsia"/>
          <w:sz w:val="32"/>
          <w:szCs w:val="32"/>
        </w:rPr>
        <w:t>市</w:t>
      </w:r>
      <w:r w:rsidRPr="002E6DA7">
        <w:rPr>
          <w:rFonts w:ascii="仿宋_GB2312" w:eastAsia="仿宋_GB2312" w:hint="eastAsia"/>
          <w:sz w:val="32"/>
          <w:szCs w:val="32"/>
        </w:rPr>
        <w:t>新型研发机构</w:t>
      </w:r>
      <w:r w:rsidRPr="00EC6E64">
        <w:rPr>
          <w:rFonts w:ascii="仿宋_GB2312" w:eastAsia="仿宋_GB2312" w:hAnsi="微软雅黑" w:hint="eastAsia"/>
          <w:color w:val="000000"/>
          <w:sz w:val="32"/>
          <w:szCs w:val="32"/>
        </w:rPr>
        <w:t>名单</w:t>
      </w:r>
      <w:r w:rsidRPr="00650914">
        <w:rPr>
          <w:rFonts w:ascii="仿宋_GB2312" w:eastAsia="仿宋_GB2312" w:hAnsi="微软雅黑" w:hint="eastAsia"/>
          <w:color w:val="000000"/>
          <w:sz w:val="32"/>
          <w:szCs w:val="32"/>
        </w:rPr>
        <w:t>经公示有异议的，由市科技局对有关问题进行核实；经核实没有问题的，与公示无异议的一并提请市科技局党组会议审议。经市科技局党组会议审议同意，授予</w:t>
      </w:r>
      <w:r>
        <w:rPr>
          <w:rFonts w:ascii="仿宋_GB2312" w:eastAsia="仿宋_GB2312" w:hint="eastAsia"/>
          <w:sz w:val="32"/>
          <w:szCs w:val="32"/>
        </w:rPr>
        <w:t>市</w:t>
      </w:r>
      <w:r w:rsidRPr="002E6DA7">
        <w:rPr>
          <w:rFonts w:ascii="仿宋_GB2312" w:eastAsia="仿宋_GB2312" w:hint="eastAsia"/>
          <w:sz w:val="32"/>
          <w:szCs w:val="32"/>
        </w:rPr>
        <w:t>新型研发机构</w:t>
      </w:r>
      <w:r w:rsidRPr="00650914">
        <w:rPr>
          <w:rFonts w:ascii="仿宋_GB2312" w:eastAsia="仿宋_GB2312" w:hAnsi="微软雅黑" w:hint="eastAsia"/>
          <w:color w:val="000000"/>
          <w:sz w:val="32"/>
          <w:szCs w:val="32"/>
        </w:rPr>
        <w:t>资格，并发文认定。</w:t>
      </w:r>
    </w:p>
    <w:p w:rsidR="000D5837" w:rsidRDefault="000D5837" w:rsidP="000D5837">
      <w:pPr>
        <w:pStyle w:val="a3"/>
        <w:shd w:val="clear" w:color="auto" w:fill="FFFFFF"/>
        <w:spacing w:before="0" w:beforeAutospacing="0" w:after="0" w:afterAutospacing="0" w:line="600" w:lineRule="exact"/>
        <w:contextualSpacing/>
        <w:mirrorIndents/>
        <w:rPr>
          <w:rFonts w:ascii="仿宋_GB2312" w:eastAsia="仿宋_GB2312" w:hAnsi="微软雅黑"/>
          <w:color w:val="000000"/>
          <w:sz w:val="32"/>
          <w:szCs w:val="32"/>
        </w:rPr>
      </w:pPr>
      <w:r w:rsidRPr="00EC6E64">
        <w:rPr>
          <w:rFonts w:ascii="仿宋_GB2312" w:eastAsia="仿宋_GB2312" w:hAnsi="微软雅黑" w:hint="eastAsia"/>
          <w:color w:val="000000"/>
          <w:sz w:val="32"/>
          <w:szCs w:val="32"/>
        </w:rPr>
        <w:t xml:space="preserve">　</w:t>
      </w:r>
    </w:p>
    <w:p w:rsidR="000D5837" w:rsidRPr="00D36D68" w:rsidRDefault="000D5837" w:rsidP="000D5837">
      <w:pPr>
        <w:pStyle w:val="a3"/>
        <w:shd w:val="clear" w:color="auto" w:fill="FFFFFF"/>
        <w:spacing w:before="0" w:beforeAutospacing="0" w:after="0" w:afterAutospacing="0" w:line="600" w:lineRule="exact"/>
        <w:contextualSpacing/>
        <w:mirrorIndents/>
        <w:jc w:val="center"/>
        <w:rPr>
          <w:rStyle w:val="a4"/>
          <w:rFonts w:ascii="黑体" w:eastAsia="黑体" w:hAnsi="黑体"/>
          <w:b w:val="0"/>
          <w:color w:val="000000"/>
          <w:sz w:val="32"/>
          <w:szCs w:val="32"/>
          <w:bdr w:val="none" w:sz="0" w:space="0" w:color="auto" w:frame="1"/>
        </w:rPr>
      </w:pPr>
      <w:r w:rsidRPr="00D36D68">
        <w:rPr>
          <w:rStyle w:val="a4"/>
          <w:rFonts w:ascii="黑体" w:eastAsia="黑体" w:hAnsi="黑体" w:hint="eastAsia"/>
          <w:b w:val="0"/>
          <w:color w:val="000000"/>
          <w:sz w:val="32"/>
          <w:szCs w:val="32"/>
          <w:bdr w:val="none" w:sz="0" w:space="0" w:color="auto" w:frame="1"/>
        </w:rPr>
        <w:t>第三章 管理与评估</w:t>
      </w:r>
    </w:p>
    <w:p w:rsidR="000D5837" w:rsidRPr="00EC6E64" w:rsidRDefault="000D5837" w:rsidP="000D5837">
      <w:pPr>
        <w:pStyle w:val="a3"/>
        <w:shd w:val="clear" w:color="auto" w:fill="FFFFFF"/>
        <w:spacing w:before="0" w:beforeAutospacing="0" w:after="0" w:afterAutospacing="0" w:line="600" w:lineRule="exact"/>
        <w:contextualSpacing/>
        <w:mirrorIndents/>
        <w:jc w:val="both"/>
        <w:rPr>
          <w:rFonts w:ascii="仿宋_GB2312" w:eastAsia="仿宋_GB2312" w:hAnsi="微软雅黑"/>
          <w:color w:val="000000"/>
          <w:sz w:val="32"/>
          <w:szCs w:val="32"/>
        </w:rPr>
      </w:pPr>
      <w:r w:rsidRPr="00EC6E64">
        <w:rPr>
          <w:rFonts w:ascii="仿宋_GB2312" w:eastAsia="仿宋_GB2312" w:hAnsi="微软雅黑" w:hint="eastAsia"/>
          <w:color w:val="000000"/>
          <w:sz w:val="32"/>
          <w:szCs w:val="32"/>
        </w:rPr>
        <w:t xml:space="preserve">　　</w:t>
      </w:r>
      <w:r w:rsidRPr="00EC6E64">
        <w:rPr>
          <w:rFonts w:ascii="仿宋_GB2312" w:eastAsia="仿宋_GB2312" w:hAnsi="微软雅黑" w:hint="eastAsia"/>
          <w:b/>
          <w:bCs/>
          <w:color w:val="000000"/>
          <w:sz w:val="32"/>
          <w:szCs w:val="32"/>
          <w:bdr w:val="none" w:sz="0" w:space="0" w:color="auto" w:frame="1"/>
        </w:rPr>
        <w:t>第九条</w:t>
      </w:r>
      <w:r>
        <w:rPr>
          <w:rFonts w:ascii="仿宋_GB2312" w:eastAsia="仿宋_GB2312" w:hAnsi="微软雅黑" w:hint="eastAsia"/>
          <w:b/>
          <w:bCs/>
          <w:color w:val="000000"/>
          <w:sz w:val="32"/>
          <w:szCs w:val="32"/>
          <w:bdr w:val="none" w:sz="0" w:space="0" w:color="auto" w:frame="1"/>
        </w:rPr>
        <w:t xml:space="preserve"> </w:t>
      </w:r>
      <w:r w:rsidRPr="00EC6E64">
        <w:rPr>
          <w:rFonts w:ascii="仿宋_GB2312" w:eastAsia="仿宋_GB2312" w:hAnsi="微软雅黑" w:hint="eastAsia"/>
          <w:color w:val="000000"/>
          <w:sz w:val="32"/>
          <w:szCs w:val="32"/>
        </w:rPr>
        <w:t>鼓励</w:t>
      </w:r>
      <w:r>
        <w:rPr>
          <w:rFonts w:ascii="仿宋_GB2312" w:eastAsia="仿宋_GB2312" w:hint="eastAsia"/>
          <w:sz w:val="32"/>
          <w:szCs w:val="32"/>
        </w:rPr>
        <w:t>市</w:t>
      </w:r>
      <w:r w:rsidRPr="002E6DA7">
        <w:rPr>
          <w:rFonts w:ascii="仿宋_GB2312" w:eastAsia="仿宋_GB2312" w:hint="eastAsia"/>
          <w:sz w:val="32"/>
          <w:szCs w:val="32"/>
        </w:rPr>
        <w:t>新型研发机构</w:t>
      </w:r>
      <w:r w:rsidRPr="00EC6E64">
        <w:rPr>
          <w:rFonts w:ascii="仿宋_GB2312" w:eastAsia="仿宋_GB2312" w:hAnsi="微软雅黑" w:hint="eastAsia"/>
          <w:color w:val="000000"/>
          <w:sz w:val="32"/>
          <w:szCs w:val="32"/>
        </w:rPr>
        <w:t>采用与国际接轨的治理结构和市场化运行机制，实行理事会或董事会（以下简称理事会）决策制和院长（或所长、总经理）负责制，可结合实际需求设立监事会，根据法律法规和出资方协议制定章程，依照章程运行。</w:t>
      </w:r>
    </w:p>
    <w:p w:rsidR="000D5837" w:rsidRPr="00EC6E64" w:rsidRDefault="000D5837" w:rsidP="000D5837">
      <w:pPr>
        <w:pStyle w:val="a3"/>
        <w:shd w:val="clear" w:color="auto" w:fill="FFFFFF"/>
        <w:spacing w:before="0" w:beforeAutospacing="0" w:after="0" w:afterAutospacing="0" w:line="600" w:lineRule="exact"/>
        <w:contextualSpacing/>
        <w:mirrorIndents/>
        <w:jc w:val="both"/>
        <w:rPr>
          <w:rFonts w:ascii="仿宋_GB2312" w:eastAsia="仿宋_GB2312" w:hAnsi="微软雅黑"/>
          <w:color w:val="000000"/>
          <w:sz w:val="32"/>
          <w:szCs w:val="32"/>
        </w:rPr>
      </w:pPr>
      <w:r w:rsidRPr="00EC6E64">
        <w:rPr>
          <w:rFonts w:ascii="仿宋_GB2312" w:eastAsia="仿宋_GB2312" w:hAnsi="微软雅黑" w:hint="eastAsia"/>
          <w:color w:val="000000"/>
          <w:sz w:val="32"/>
          <w:szCs w:val="32"/>
        </w:rPr>
        <w:t xml:space="preserve">　　</w:t>
      </w:r>
      <w:r w:rsidRPr="00EC6E64">
        <w:rPr>
          <w:rFonts w:ascii="仿宋_GB2312" w:eastAsia="仿宋_GB2312" w:hAnsi="微软雅黑" w:hint="eastAsia"/>
          <w:b/>
          <w:bCs/>
          <w:color w:val="000000"/>
          <w:sz w:val="32"/>
          <w:szCs w:val="32"/>
          <w:bdr w:val="none" w:sz="0" w:space="0" w:color="auto" w:frame="1"/>
        </w:rPr>
        <w:t>第十条</w:t>
      </w:r>
      <w:r>
        <w:rPr>
          <w:rFonts w:ascii="仿宋_GB2312" w:eastAsia="仿宋_GB2312" w:hAnsi="微软雅黑" w:hint="eastAsia"/>
          <w:b/>
          <w:bCs/>
          <w:color w:val="000000"/>
          <w:sz w:val="32"/>
          <w:szCs w:val="32"/>
          <w:bdr w:val="none" w:sz="0" w:space="0" w:color="auto" w:frame="1"/>
        </w:rPr>
        <w:t xml:space="preserve"> </w:t>
      </w:r>
      <w:r>
        <w:rPr>
          <w:rFonts w:ascii="仿宋_GB2312" w:eastAsia="仿宋_GB2312" w:hint="eastAsia"/>
          <w:sz w:val="32"/>
          <w:szCs w:val="32"/>
        </w:rPr>
        <w:t>市</w:t>
      </w:r>
      <w:r w:rsidRPr="002E6DA7">
        <w:rPr>
          <w:rFonts w:ascii="仿宋_GB2312" w:eastAsia="仿宋_GB2312" w:hint="eastAsia"/>
          <w:sz w:val="32"/>
          <w:szCs w:val="32"/>
        </w:rPr>
        <w:t>新型研发机构</w:t>
      </w:r>
      <w:r w:rsidRPr="00EC6E64">
        <w:rPr>
          <w:rFonts w:ascii="仿宋_GB2312" w:eastAsia="仿宋_GB2312" w:hAnsi="微软雅黑" w:hint="eastAsia"/>
          <w:color w:val="000000"/>
          <w:sz w:val="32"/>
          <w:szCs w:val="32"/>
        </w:rPr>
        <w:t>应于每年3月份前提交上一年度的年度执行报告，按要求如实填写建设进展情况及工作计划。各</w:t>
      </w:r>
      <w:r>
        <w:rPr>
          <w:rFonts w:ascii="仿宋_GB2312" w:eastAsia="仿宋_GB2312" w:hAnsi="微软雅黑" w:hint="eastAsia"/>
          <w:color w:val="000000"/>
          <w:sz w:val="32"/>
          <w:szCs w:val="32"/>
        </w:rPr>
        <w:t>县（市、区）</w:t>
      </w:r>
      <w:r w:rsidRPr="00EC6E64">
        <w:rPr>
          <w:rFonts w:ascii="仿宋_GB2312" w:eastAsia="仿宋_GB2312" w:hAnsi="微软雅黑" w:hint="eastAsia"/>
          <w:color w:val="000000"/>
          <w:sz w:val="32"/>
          <w:szCs w:val="32"/>
        </w:rPr>
        <w:t>科技</w:t>
      </w:r>
      <w:r>
        <w:rPr>
          <w:rFonts w:ascii="仿宋_GB2312" w:eastAsia="仿宋_GB2312" w:hAnsi="微软雅黑" w:hint="eastAsia"/>
          <w:color w:val="000000"/>
          <w:sz w:val="32"/>
          <w:szCs w:val="32"/>
        </w:rPr>
        <w:t>行政</w:t>
      </w:r>
      <w:r w:rsidRPr="00EC6E64">
        <w:rPr>
          <w:rFonts w:ascii="仿宋_GB2312" w:eastAsia="仿宋_GB2312" w:hAnsi="微软雅黑" w:hint="eastAsia"/>
          <w:color w:val="000000"/>
          <w:sz w:val="32"/>
          <w:szCs w:val="32"/>
        </w:rPr>
        <w:t>管理部门（或</w:t>
      </w:r>
      <w:r>
        <w:rPr>
          <w:rFonts w:ascii="仿宋_GB2312" w:eastAsia="仿宋_GB2312" w:hAnsi="微软雅黑" w:hint="eastAsia"/>
          <w:color w:val="000000"/>
          <w:sz w:val="32"/>
          <w:szCs w:val="32"/>
        </w:rPr>
        <w:t>市直</w:t>
      </w:r>
      <w:r w:rsidRPr="00EC6E64">
        <w:rPr>
          <w:rFonts w:ascii="仿宋_GB2312" w:eastAsia="仿宋_GB2312" w:hAnsi="微软雅黑" w:hint="eastAsia"/>
          <w:color w:val="000000"/>
          <w:sz w:val="32"/>
          <w:szCs w:val="32"/>
        </w:rPr>
        <w:t>有关</w:t>
      </w:r>
      <w:r>
        <w:rPr>
          <w:rFonts w:ascii="仿宋_GB2312" w:eastAsia="仿宋_GB2312" w:hAnsi="微软雅黑" w:hint="eastAsia"/>
          <w:color w:val="000000"/>
          <w:sz w:val="32"/>
          <w:szCs w:val="32"/>
        </w:rPr>
        <w:t>单位</w:t>
      </w:r>
      <w:r w:rsidRPr="00EC6E64">
        <w:rPr>
          <w:rFonts w:ascii="仿宋_GB2312" w:eastAsia="仿宋_GB2312" w:hAnsi="微软雅黑" w:hint="eastAsia"/>
          <w:color w:val="000000"/>
          <w:sz w:val="32"/>
          <w:szCs w:val="32"/>
        </w:rPr>
        <w:t>）对其填报材料的完整性、规范性进行审核后提交</w:t>
      </w:r>
      <w:r>
        <w:rPr>
          <w:rFonts w:ascii="仿宋_GB2312" w:eastAsia="仿宋_GB2312" w:hAnsi="微软雅黑" w:hint="eastAsia"/>
          <w:color w:val="000000"/>
          <w:sz w:val="32"/>
          <w:szCs w:val="32"/>
        </w:rPr>
        <w:t>市科技局</w:t>
      </w:r>
      <w:r w:rsidRPr="00EC6E64">
        <w:rPr>
          <w:rFonts w:ascii="仿宋_GB2312" w:eastAsia="仿宋_GB2312" w:hAnsi="微软雅黑" w:hint="eastAsia"/>
          <w:color w:val="000000"/>
          <w:sz w:val="32"/>
          <w:szCs w:val="32"/>
        </w:rPr>
        <w:t>。</w:t>
      </w:r>
    </w:p>
    <w:p w:rsidR="000D5837" w:rsidRPr="00EC6E64" w:rsidRDefault="000D5837" w:rsidP="000D5837">
      <w:pPr>
        <w:pStyle w:val="a3"/>
        <w:shd w:val="clear" w:color="auto" w:fill="FFFFFF"/>
        <w:spacing w:before="0" w:beforeAutospacing="0" w:after="0" w:afterAutospacing="0" w:line="600" w:lineRule="exact"/>
        <w:contextualSpacing/>
        <w:mirrorIndents/>
        <w:jc w:val="both"/>
        <w:rPr>
          <w:rFonts w:ascii="仿宋_GB2312" w:eastAsia="仿宋_GB2312" w:hAnsi="微软雅黑"/>
          <w:color w:val="000000"/>
          <w:sz w:val="32"/>
          <w:szCs w:val="32"/>
        </w:rPr>
      </w:pPr>
      <w:r w:rsidRPr="00EC6E64">
        <w:rPr>
          <w:rFonts w:ascii="仿宋_GB2312" w:eastAsia="仿宋_GB2312" w:hAnsi="微软雅黑" w:hint="eastAsia"/>
          <w:color w:val="000000"/>
          <w:sz w:val="32"/>
          <w:szCs w:val="32"/>
        </w:rPr>
        <w:t xml:space="preserve">　　</w:t>
      </w:r>
      <w:r w:rsidRPr="00EC6E64">
        <w:rPr>
          <w:rFonts w:ascii="仿宋_GB2312" w:eastAsia="仿宋_GB2312" w:hAnsi="微软雅黑" w:hint="eastAsia"/>
          <w:b/>
          <w:bCs/>
          <w:color w:val="000000"/>
          <w:sz w:val="32"/>
          <w:szCs w:val="32"/>
          <w:bdr w:val="none" w:sz="0" w:space="0" w:color="auto" w:frame="1"/>
        </w:rPr>
        <w:t>第十一条</w:t>
      </w:r>
      <w:r>
        <w:rPr>
          <w:rFonts w:ascii="仿宋_GB2312" w:eastAsia="仿宋_GB2312" w:hAnsi="微软雅黑" w:hint="eastAsia"/>
          <w:color w:val="000000"/>
          <w:sz w:val="32"/>
          <w:szCs w:val="32"/>
        </w:rPr>
        <w:t xml:space="preserve"> </w:t>
      </w:r>
      <w:r>
        <w:rPr>
          <w:rFonts w:ascii="仿宋_GB2312" w:eastAsia="仿宋_GB2312" w:hint="eastAsia"/>
          <w:sz w:val="32"/>
          <w:szCs w:val="32"/>
        </w:rPr>
        <w:t>市</w:t>
      </w:r>
      <w:r w:rsidRPr="002E6DA7">
        <w:rPr>
          <w:rFonts w:ascii="仿宋_GB2312" w:eastAsia="仿宋_GB2312" w:hint="eastAsia"/>
          <w:sz w:val="32"/>
          <w:szCs w:val="32"/>
        </w:rPr>
        <w:t>新型研发机构</w:t>
      </w:r>
      <w:r w:rsidRPr="00EC6E64">
        <w:rPr>
          <w:rFonts w:ascii="仿宋_GB2312" w:eastAsia="仿宋_GB2312" w:hAnsi="微软雅黑" w:hint="eastAsia"/>
          <w:color w:val="000000"/>
          <w:sz w:val="32"/>
          <w:szCs w:val="32"/>
        </w:rPr>
        <w:t>利用自有资金或知识产权作价入股等形式创办的企业所产生的科研绩效及经济收益，按其在企业中的占股比例等进行综合测算，计入该机构的发展业绩。</w:t>
      </w:r>
    </w:p>
    <w:p w:rsidR="000D5837" w:rsidRPr="00EC6E64" w:rsidRDefault="000D5837" w:rsidP="000D5837">
      <w:pPr>
        <w:pStyle w:val="a3"/>
        <w:shd w:val="clear" w:color="auto" w:fill="FFFFFF"/>
        <w:spacing w:before="0" w:beforeAutospacing="0" w:after="0" w:afterAutospacing="0" w:line="600" w:lineRule="exact"/>
        <w:contextualSpacing/>
        <w:mirrorIndents/>
        <w:jc w:val="both"/>
        <w:rPr>
          <w:rFonts w:ascii="仿宋_GB2312" w:eastAsia="仿宋_GB2312" w:hAnsi="微软雅黑"/>
          <w:color w:val="000000"/>
          <w:sz w:val="32"/>
          <w:szCs w:val="32"/>
        </w:rPr>
      </w:pPr>
      <w:r w:rsidRPr="00EC6E64">
        <w:rPr>
          <w:rFonts w:ascii="仿宋_GB2312" w:eastAsia="仿宋_GB2312" w:hAnsi="微软雅黑" w:hint="eastAsia"/>
          <w:color w:val="000000"/>
          <w:sz w:val="32"/>
          <w:szCs w:val="32"/>
        </w:rPr>
        <w:t xml:space="preserve">　　</w:t>
      </w:r>
      <w:r w:rsidRPr="00EC6E64">
        <w:rPr>
          <w:rFonts w:ascii="仿宋_GB2312" w:eastAsia="仿宋_GB2312" w:hAnsi="微软雅黑" w:hint="eastAsia"/>
          <w:b/>
          <w:bCs/>
          <w:color w:val="000000"/>
          <w:sz w:val="32"/>
          <w:szCs w:val="32"/>
          <w:bdr w:val="none" w:sz="0" w:space="0" w:color="auto" w:frame="1"/>
        </w:rPr>
        <w:t>第十二条</w:t>
      </w:r>
      <w:r>
        <w:rPr>
          <w:rFonts w:ascii="仿宋_GB2312" w:eastAsia="仿宋_GB2312" w:hAnsi="微软雅黑" w:hint="eastAsia"/>
          <w:color w:val="000000"/>
          <w:sz w:val="32"/>
          <w:szCs w:val="32"/>
        </w:rPr>
        <w:t xml:space="preserve"> </w:t>
      </w:r>
      <w:r>
        <w:rPr>
          <w:rFonts w:ascii="仿宋_GB2312" w:eastAsia="仿宋_GB2312" w:hint="eastAsia"/>
          <w:sz w:val="32"/>
          <w:szCs w:val="32"/>
        </w:rPr>
        <w:t>市</w:t>
      </w:r>
      <w:r w:rsidRPr="002E6DA7">
        <w:rPr>
          <w:rFonts w:ascii="仿宋_GB2312" w:eastAsia="仿宋_GB2312" w:hint="eastAsia"/>
          <w:sz w:val="32"/>
          <w:szCs w:val="32"/>
        </w:rPr>
        <w:t>新型研发机构</w:t>
      </w:r>
      <w:r w:rsidRPr="00EC6E64">
        <w:rPr>
          <w:rFonts w:ascii="仿宋_GB2312" w:eastAsia="仿宋_GB2312" w:hAnsi="微软雅黑" w:hint="eastAsia"/>
          <w:color w:val="000000"/>
          <w:sz w:val="32"/>
          <w:szCs w:val="32"/>
        </w:rPr>
        <w:t>在建设发展中</w:t>
      </w:r>
      <w:proofErr w:type="gramStart"/>
      <w:r w:rsidRPr="00EC6E64">
        <w:rPr>
          <w:rFonts w:ascii="仿宋_GB2312" w:eastAsia="仿宋_GB2312" w:hAnsi="微软雅黑" w:hint="eastAsia"/>
          <w:color w:val="000000"/>
          <w:sz w:val="32"/>
          <w:szCs w:val="32"/>
        </w:rPr>
        <w:t>作出</w:t>
      </w:r>
      <w:proofErr w:type="gramEnd"/>
      <w:r w:rsidRPr="00EC6E64">
        <w:rPr>
          <w:rFonts w:ascii="仿宋_GB2312" w:eastAsia="仿宋_GB2312" w:hAnsi="微软雅黑" w:hint="eastAsia"/>
          <w:color w:val="000000"/>
          <w:sz w:val="32"/>
          <w:szCs w:val="32"/>
        </w:rPr>
        <w:t>重大变更调整的，应及时向各</w:t>
      </w:r>
      <w:r>
        <w:rPr>
          <w:rFonts w:ascii="仿宋_GB2312" w:eastAsia="仿宋_GB2312" w:hAnsi="微软雅黑" w:hint="eastAsia"/>
          <w:color w:val="000000"/>
          <w:sz w:val="32"/>
          <w:szCs w:val="32"/>
        </w:rPr>
        <w:t>县（市、区）</w:t>
      </w:r>
      <w:r w:rsidRPr="00EC6E64">
        <w:rPr>
          <w:rFonts w:ascii="仿宋_GB2312" w:eastAsia="仿宋_GB2312" w:hAnsi="微软雅黑" w:hint="eastAsia"/>
          <w:color w:val="000000"/>
          <w:sz w:val="32"/>
          <w:szCs w:val="32"/>
        </w:rPr>
        <w:t>科技</w:t>
      </w:r>
      <w:r>
        <w:rPr>
          <w:rFonts w:ascii="仿宋_GB2312" w:eastAsia="仿宋_GB2312" w:hAnsi="微软雅黑" w:hint="eastAsia"/>
          <w:color w:val="000000"/>
          <w:sz w:val="32"/>
          <w:szCs w:val="32"/>
        </w:rPr>
        <w:t>行政</w:t>
      </w:r>
      <w:r w:rsidRPr="00EC6E64">
        <w:rPr>
          <w:rFonts w:ascii="仿宋_GB2312" w:eastAsia="仿宋_GB2312" w:hAnsi="微软雅黑" w:hint="eastAsia"/>
          <w:color w:val="000000"/>
          <w:sz w:val="32"/>
          <w:szCs w:val="32"/>
        </w:rPr>
        <w:t>管理部门（或</w:t>
      </w:r>
      <w:r>
        <w:rPr>
          <w:rFonts w:ascii="仿宋_GB2312" w:eastAsia="仿宋_GB2312" w:hAnsi="微软雅黑" w:hint="eastAsia"/>
          <w:color w:val="000000"/>
          <w:sz w:val="32"/>
          <w:szCs w:val="32"/>
        </w:rPr>
        <w:t>市直</w:t>
      </w:r>
      <w:r w:rsidRPr="00EC6E64">
        <w:rPr>
          <w:rFonts w:ascii="仿宋_GB2312" w:eastAsia="仿宋_GB2312" w:hAnsi="微软雅黑" w:hint="eastAsia"/>
          <w:color w:val="000000"/>
          <w:sz w:val="32"/>
          <w:szCs w:val="32"/>
        </w:rPr>
        <w:t>有关</w:t>
      </w:r>
      <w:r>
        <w:rPr>
          <w:rFonts w:ascii="仿宋_GB2312" w:eastAsia="仿宋_GB2312" w:hAnsi="微软雅黑" w:hint="eastAsia"/>
          <w:color w:val="000000"/>
          <w:sz w:val="32"/>
          <w:szCs w:val="32"/>
        </w:rPr>
        <w:t>单位</w:t>
      </w:r>
      <w:r w:rsidRPr="00EC6E64">
        <w:rPr>
          <w:rFonts w:ascii="仿宋_GB2312" w:eastAsia="仿宋_GB2312" w:hAnsi="微软雅黑" w:hint="eastAsia"/>
          <w:color w:val="000000"/>
          <w:sz w:val="32"/>
          <w:szCs w:val="32"/>
        </w:rPr>
        <w:t>）上报。对发生单位名称、注册地址等变更，若</w:t>
      </w:r>
      <w:r w:rsidRPr="00EC6E64">
        <w:rPr>
          <w:rFonts w:ascii="仿宋_GB2312" w:eastAsia="仿宋_GB2312" w:hAnsi="微软雅黑" w:hint="eastAsia"/>
          <w:color w:val="000000"/>
          <w:sz w:val="32"/>
          <w:szCs w:val="32"/>
        </w:rPr>
        <w:lastRenderedPageBreak/>
        <w:t>仍具备新型研发机构基本条件的，由机构按程序变更后报各</w:t>
      </w:r>
      <w:r>
        <w:rPr>
          <w:rFonts w:ascii="仿宋_GB2312" w:eastAsia="仿宋_GB2312" w:hAnsi="微软雅黑" w:hint="eastAsia"/>
          <w:color w:val="000000"/>
          <w:sz w:val="32"/>
          <w:szCs w:val="32"/>
        </w:rPr>
        <w:t>县（市、区）</w:t>
      </w:r>
      <w:r w:rsidRPr="00EC6E64">
        <w:rPr>
          <w:rFonts w:ascii="仿宋_GB2312" w:eastAsia="仿宋_GB2312" w:hAnsi="微软雅黑" w:hint="eastAsia"/>
          <w:color w:val="000000"/>
          <w:sz w:val="32"/>
          <w:szCs w:val="32"/>
        </w:rPr>
        <w:t>科技</w:t>
      </w:r>
      <w:r>
        <w:rPr>
          <w:rFonts w:ascii="仿宋_GB2312" w:eastAsia="仿宋_GB2312" w:hAnsi="微软雅黑" w:hint="eastAsia"/>
          <w:color w:val="000000"/>
          <w:sz w:val="32"/>
          <w:szCs w:val="32"/>
        </w:rPr>
        <w:t>行政</w:t>
      </w:r>
      <w:r w:rsidRPr="00EC6E64">
        <w:rPr>
          <w:rFonts w:ascii="仿宋_GB2312" w:eastAsia="仿宋_GB2312" w:hAnsi="微软雅黑" w:hint="eastAsia"/>
          <w:color w:val="000000"/>
          <w:sz w:val="32"/>
          <w:szCs w:val="32"/>
        </w:rPr>
        <w:t>管理部门（或</w:t>
      </w:r>
      <w:r>
        <w:rPr>
          <w:rFonts w:ascii="仿宋_GB2312" w:eastAsia="仿宋_GB2312" w:hAnsi="微软雅黑" w:hint="eastAsia"/>
          <w:color w:val="000000"/>
          <w:sz w:val="32"/>
          <w:szCs w:val="32"/>
        </w:rPr>
        <w:t>市直</w:t>
      </w:r>
      <w:r w:rsidRPr="00EC6E64">
        <w:rPr>
          <w:rFonts w:ascii="仿宋_GB2312" w:eastAsia="仿宋_GB2312" w:hAnsi="微软雅黑" w:hint="eastAsia"/>
          <w:color w:val="000000"/>
          <w:sz w:val="32"/>
          <w:szCs w:val="32"/>
        </w:rPr>
        <w:t>有关</w:t>
      </w:r>
      <w:r>
        <w:rPr>
          <w:rFonts w:ascii="仿宋_GB2312" w:eastAsia="仿宋_GB2312" w:hAnsi="微软雅黑" w:hint="eastAsia"/>
          <w:color w:val="000000"/>
          <w:sz w:val="32"/>
          <w:szCs w:val="32"/>
        </w:rPr>
        <w:t>单位</w:t>
      </w:r>
      <w:r w:rsidRPr="00EC6E64">
        <w:rPr>
          <w:rFonts w:ascii="仿宋_GB2312" w:eastAsia="仿宋_GB2312" w:hAnsi="微软雅黑" w:hint="eastAsia"/>
          <w:color w:val="000000"/>
          <w:sz w:val="32"/>
          <w:szCs w:val="32"/>
        </w:rPr>
        <w:t>）审核，报</w:t>
      </w:r>
      <w:r>
        <w:rPr>
          <w:rFonts w:ascii="仿宋_GB2312" w:eastAsia="仿宋_GB2312" w:hAnsi="微软雅黑" w:hint="eastAsia"/>
          <w:color w:val="000000"/>
          <w:sz w:val="32"/>
          <w:szCs w:val="32"/>
        </w:rPr>
        <w:t>市科技局</w:t>
      </w:r>
      <w:r w:rsidRPr="00EC6E64">
        <w:rPr>
          <w:rFonts w:ascii="仿宋_GB2312" w:eastAsia="仿宋_GB2312" w:hAnsi="微软雅黑" w:hint="eastAsia"/>
          <w:color w:val="000000"/>
          <w:sz w:val="32"/>
          <w:szCs w:val="32"/>
        </w:rPr>
        <w:t>备案；对发生法定代表人或主要负责人、主责主业等重大变更，可能不具备</w:t>
      </w:r>
      <w:r>
        <w:rPr>
          <w:rFonts w:ascii="仿宋_GB2312" w:eastAsia="仿宋_GB2312" w:hint="eastAsia"/>
          <w:sz w:val="32"/>
          <w:szCs w:val="32"/>
        </w:rPr>
        <w:t>市</w:t>
      </w:r>
      <w:r w:rsidRPr="002E6DA7">
        <w:rPr>
          <w:rFonts w:ascii="仿宋_GB2312" w:eastAsia="仿宋_GB2312" w:hint="eastAsia"/>
          <w:sz w:val="32"/>
          <w:szCs w:val="32"/>
        </w:rPr>
        <w:t>新型研发机构</w:t>
      </w:r>
      <w:r w:rsidRPr="00EC6E64">
        <w:rPr>
          <w:rFonts w:ascii="仿宋_GB2312" w:eastAsia="仿宋_GB2312" w:hAnsi="微软雅黑" w:hint="eastAsia"/>
          <w:color w:val="000000"/>
          <w:sz w:val="32"/>
          <w:szCs w:val="32"/>
        </w:rPr>
        <w:t>基本条件的，由各</w:t>
      </w:r>
      <w:r>
        <w:rPr>
          <w:rFonts w:ascii="仿宋_GB2312" w:eastAsia="仿宋_GB2312" w:hAnsi="微软雅黑" w:hint="eastAsia"/>
          <w:color w:val="000000"/>
          <w:sz w:val="32"/>
          <w:szCs w:val="32"/>
        </w:rPr>
        <w:t>县（市、区）</w:t>
      </w:r>
      <w:r w:rsidRPr="00EC6E64">
        <w:rPr>
          <w:rFonts w:ascii="仿宋_GB2312" w:eastAsia="仿宋_GB2312" w:hAnsi="微软雅黑" w:hint="eastAsia"/>
          <w:color w:val="000000"/>
          <w:sz w:val="32"/>
          <w:szCs w:val="32"/>
        </w:rPr>
        <w:t>科技</w:t>
      </w:r>
      <w:r>
        <w:rPr>
          <w:rFonts w:ascii="仿宋_GB2312" w:eastAsia="仿宋_GB2312" w:hAnsi="微软雅黑" w:hint="eastAsia"/>
          <w:color w:val="000000"/>
          <w:sz w:val="32"/>
          <w:szCs w:val="32"/>
        </w:rPr>
        <w:t>行政</w:t>
      </w:r>
      <w:r w:rsidRPr="00EC6E64">
        <w:rPr>
          <w:rFonts w:ascii="仿宋_GB2312" w:eastAsia="仿宋_GB2312" w:hAnsi="微软雅黑" w:hint="eastAsia"/>
          <w:color w:val="000000"/>
          <w:sz w:val="32"/>
          <w:szCs w:val="32"/>
        </w:rPr>
        <w:t>管理部门（或</w:t>
      </w:r>
      <w:r>
        <w:rPr>
          <w:rFonts w:ascii="仿宋_GB2312" w:eastAsia="仿宋_GB2312" w:hAnsi="微软雅黑" w:hint="eastAsia"/>
          <w:color w:val="000000"/>
          <w:sz w:val="32"/>
          <w:szCs w:val="32"/>
        </w:rPr>
        <w:t>市直</w:t>
      </w:r>
      <w:r w:rsidRPr="00EC6E64">
        <w:rPr>
          <w:rFonts w:ascii="仿宋_GB2312" w:eastAsia="仿宋_GB2312" w:hAnsi="微软雅黑" w:hint="eastAsia"/>
          <w:color w:val="000000"/>
          <w:sz w:val="32"/>
          <w:szCs w:val="32"/>
        </w:rPr>
        <w:t>有关</w:t>
      </w:r>
      <w:r>
        <w:rPr>
          <w:rFonts w:ascii="仿宋_GB2312" w:eastAsia="仿宋_GB2312" w:hAnsi="微软雅黑" w:hint="eastAsia"/>
          <w:color w:val="000000"/>
          <w:sz w:val="32"/>
          <w:szCs w:val="32"/>
        </w:rPr>
        <w:t>单位</w:t>
      </w:r>
      <w:r w:rsidRPr="00EC6E64">
        <w:rPr>
          <w:rFonts w:ascii="仿宋_GB2312" w:eastAsia="仿宋_GB2312" w:hAnsi="微软雅黑" w:hint="eastAsia"/>
          <w:color w:val="000000"/>
          <w:sz w:val="32"/>
          <w:szCs w:val="32"/>
        </w:rPr>
        <w:t>）初审提出意见建议，报</w:t>
      </w:r>
      <w:r>
        <w:rPr>
          <w:rFonts w:ascii="仿宋_GB2312" w:eastAsia="仿宋_GB2312" w:hAnsi="微软雅黑" w:hint="eastAsia"/>
          <w:color w:val="000000"/>
          <w:sz w:val="32"/>
          <w:szCs w:val="32"/>
        </w:rPr>
        <w:t>市科技局</w:t>
      </w:r>
      <w:r w:rsidRPr="00EC6E64">
        <w:rPr>
          <w:rFonts w:ascii="仿宋_GB2312" w:eastAsia="仿宋_GB2312" w:hAnsi="微软雅黑" w:hint="eastAsia"/>
          <w:color w:val="000000"/>
          <w:sz w:val="32"/>
          <w:szCs w:val="32"/>
        </w:rPr>
        <w:t>审核。</w:t>
      </w:r>
    </w:p>
    <w:p w:rsidR="000D5837" w:rsidRPr="003F1C44" w:rsidRDefault="000D5837" w:rsidP="000D5837">
      <w:pPr>
        <w:pStyle w:val="a3"/>
        <w:shd w:val="clear" w:color="auto" w:fill="FFFFFF"/>
        <w:spacing w:before="0" w:beforeAutospacing="0" w:after="0" w:afterAutospacing="0" w:line="600" w:lineRule="exact"/>
        <w:contextualSpacing/>
        <w:mirrorIndents/>
        <w:rPr>
          <w:rFonts w:ascii="仿宋_GB2312" w:eastAsia="仿宋_GB2312" w:hAnsi="微软雅黑"/>
          <w:sz w:val="32"/>
          <w:szCs w:val="32"/>
        </w:rPr>
      </w:pPr>
      <w:r w:rsidRPr="00EC6E64">
        <w:rPr>
          <w:rFonts w:ascii="仿宋_GB2312" w:eastAsia="仿宋_GB2312" w:hAnsi="微软雅黑" w:hint="eastAsia"/>
          <w:color w:val="000000"/>
          <w:sz w:val="32"/>
          <w:szCs w:val="32"/>
        </w:rPr>
        <w:t xml:space="preserve">　　</w:t>
      </w:r>
      <w:r w:rsidRPr="00EC6E64">
        <w:rPr>
          <w:rFonts w:ascii="仿宋_GB2312" w:eastAsia="仿宋_GB2312" w:hAnsi="微软雅黑" w:hint="eastAsia"/>
          <w:b/>
          <w:bCs/>
          <w:color w:val="000000"/>
          <w:sz w:val="32"/>
          <w:szCs w:val="32"/>
          <w:bdr w:val="none" w:sz="0" w:space="0" w:color="auto" w:frame="1"/>
        </w:rPr>
        <w:t>第十三条</w:t>
      </w:r>
      <w:r>
        <w:rPr>
          <w:rFonts w:ascii="仿宋_GB2312" w:eastAsia="仿宋_GB2312" w:hAnsi="微软雅黑" w:hint="eastAsia"/>
          <w:color w:val="000000"/>
          <w:sz w:val="32"/>
          <w:szCs w:val="32"/>
        </w:rPr>
        <w:t xml:space="preserve"> </w:t>
      </w:r>
      <w:r w:rsidRPr="003F1C44">
        <w:rPr>
          <w:rFonts w:ascii="仿宋_GB2312" w:eastAsia="仿宋_GB2312" w:hAnsi="微软雅黑" w:hint="eastAsia"/>
          <w:sz w:val="32"/>
          <w:szCs w:val="32"/>
        </w:rPr>
        <w:t>建立</w:t>
      </w:r>
      <w:r>
        <w:rPr>
          <w:rFonts w:ascii="仿宋_GB2312" w:eastAsia="仿宋_GB2312" w:hint="eastAsia"/>
          <w:sz w:val="32"/>
          <w:szCs w:val="32"/>
        </w:rPr>
        <w:t>市</w:t>
      </w:r>
      <w:r w:rsidRPr="002E6DA7">
        <w:rPr>
          <w:rFonts w:ascii="仿宋_GB2312" w:eastAsia="仿宋_GB2312" w:hint="eastAsia"/>
          <w:sz w:val="32"/>
          <w:szCs w:val="32"/>
        </w:rPr>
        <w:t>新型研发机构</w:t>
      </w:r>
      <w:r w:rsidRPr="003F1C44">
        <w:rPr>
          <w:rFonts w:ascii="仿宋_GB2312" w:eastAsia="仿宋_GB2312" w:hAnsi="微软雅黑" w:hint="eastAsia"/>
          <w:sz w:val="32"/>
          <w:szCs w:val="32"/>
        </w:rPr>
        <w:t>诚信监督管理机制。申报</w:t>
      </w:r>
      <w:r>
        <w:rPr>
          <w:rFonts w:ascii="仿宋_GB2312" w:eastAsia="仿宋_GB2312" w:hint="eastAsia"/>
          <w:sz w:val="32"/>
          <w:szCs w:val="32"/>
        </w:rPr>
        <w:t>市</w:t>
      </w:r>
      <w:r w:rsidRPr="002E6DA7">
        <w:rPr>
          <w:rFonts w:ascii="仿宋_GB2312" w:eastAsia="仿宋_GB2312" w:hint="eastAsia"/>
          <w:sz w:val="32"/>
          <w:szCs w:val="32"/>
        </w:rPr>
        <w:t>新型研发机构</w:t>
      </w:r>
      <w:r w:rsidRPr="003F1C44">
        <w:rPr>
          <w:rFonts w:ascii="仿宋_GB2312" w:eastAsia="仿宋_GB2312" w:hAnsi="微软雅黑" w:hint="eastAsia"/>
          <w:sz w:val="32"/>
          <w:szCs w:val="32"/>
        </w:rPr>
        <w:t>的单位应按要求提交相关材料，已获</w:t>
      </w:r>
      <w:r>
        <w:rPr>
          <w:rFonts w:ascii="仿宋_GB2312" w:eastAsia="仿宋_GB2312" w:hint="eastAsia"/>
          <w:sz w:val="32"/>
          <w:szCs w:val="32"/>
        </w:rPr>
        <w:t>市</w:t>
      </w:r>
      <w:r w:rsidRPr="002E6DA7">
        <w:rPr>
          <w:rFonts w:ascii="仿宋_GB2312" w:eastAsia="仿宋_GB2312" w:hint="eastAsia"/>
          <w:sz w:val="32"/>
          <w:szCs w:val="32"/>
        </w:rPr>
        <w:t>新型研发机构</w:t>
      </w:r>
      <w:r w:rsidRPr="003F1C44">
        <w:rPr>
          <w:rFonts w:ascii="仿宋_GB2312" w:eastAsia="仿宋_GB2312" w:hAnsi="微软雅黑" w:hint="eastAsia"/>
          <w:sz w:val="32"/>
          <w:szCs w:val="32"/>
        </w:rPr>
        <w:t>资格的单位应按要求配合开展年度执行报告的填报、监督管理、考核验收等工作，并对材料的真实性负责。</w:t>
      </w:r>
    </w:p>
    <w:p w:rsidR="000D5837" w:rsidRPr="00EC6E64" w:rsidRDefault="000D5837" w:rsidP="000D5837">
      <w:pPr>
        <w:pStyle w:val="a3"/>
        <w:shd w:val="clear" w:color="auto" w:fill="FFFFFF"/>
        <w:spacing w:before="0" w:beforeAutospacing="0" w:after="0" w:afterAutospacing="0" w:line="600" w:lineRule="exact"/>
        <w:contextualSpacing/>
        <w:mirrorIndents/>
        <w:rPr>
          <w:rFonts w:ascii="仿宋_GB2312" w:eastAsia="仿宋_GB2312" w:hAnsi="微软雅黑"/>
          <w:color w:val="000000"/>
          <w:sz w:val="32"/>
          <w:szCs w:val="32"/>
        </w:rPr>
      </w:pPr>
      <w:r w:rsidRPr="00EC6E64">
        <w:rPr>
          <w:rFonts w:ascii="仿宋_GB2312" w:eastAsia="仿宋_GB2312" w:hAnsi="微软雅黑" w:hint="eastAsia"/>
          <w:color w:val="000000"/>
          <w:sz w:val="32"/>
          <w:szCs w:val="32"/>
        </w:rPr>
        <w:t xml:space="preserve">　　</w:t>
      </w:r>
      <w:r w:rsidRPr="00EC6E64">
        <w:rPr>
          <w:rFonts w:ascii="仿宋_GB2312" w:eastAsia="仿宋_GB2312" w:hAnsi="微软雅黑" w:hint="eastAsia"/>
          <w:b/>
          <w:bCs/>
          <w:color w:val="000000"/>
          <w:sz w:val="32"/>
          <w:szCs w:val="32"/>
          <w:bdr w:val="none" w:sz="0" w:space="0" w:color="auto" w:frame="1"/>
        </w:rPr>
        <w:t>第十四条</w:t>
      </w:r>
      <w:r>
        <w:rPr>
          <w:rFonts w:ascii="仿宋_GB2312" w:eastAsia="仿宋_GB2312" w:hAnsi="微软雅黑" w:hint="eastAsia"/>
          <w:color w:val="000000"/>
          <w:sz w:val="32"/>
          <w:szCs w:val="32"/>
        </w:rPr>
        <w:t xml:space="preserve"> 市科技局</w:t>
      </w:r>
      <w:r w:rsidRPr="00EC6E64">
        <w:rPr>
          <w:rFonts w:ascii="仿宋_GB2312" w:eastAsia="仿宋_GB2312" w:hAnsi="微软雅黑" w:hint="eastAsia"/>
          <w:color w:val="000000"/>
          <w:sz w:val="32"/>
          <w:szCs w:val="32"/>
        </w:rPr>
        <w:t>每3年组织一次动态评估，对</w:t>
      </w:r>
      <w:r>
        <w:rPr>
          <w:rFonts w:ascii="仿宋_GB2312" w:eastAsia="仿宋_GB2312" w:hint="eastAsia"/>
          <w:sz w:val="32"/>
          <w:szCs w:val="32"/>
        </w:rPr>
        <w:t>市</w:t>
      </w:r>
      <w:r w:rsidRPr="002E6DA7">
        <w:rPr>
          <w:rFonts w:ascii="仿宋_GB2312" w:eastAsia="仿宋_GB2312" w:hint="eastAsia"/>
          <w:sz w:val="32"/>
          <w:szCs w:val="32"/>
        </w:rPr>
        <w:t>新型研发机构</w:t>
      </w:r>
      <w:r w:rsidRPr="00EC6E64">
        <w:rPr>
          <w:rFonts w:ascii="仿宋_GB2312" w:eastAsia="仿宋_GB2312" w:hAnsi="微软雅黑" w:hint="eastAsia"/>
          <w:color w:val="000000"/>
          <w:sz w:val="32"/>
          <w:szCs w:val="32"/>
        </w:rPr>
        <w:t>在科研投入、创新产出、成果转化、原创价值、实际贡献、人才集聚和培养等方面进行评估。</w:t>
      </w:r>
    </w:p>
    <w:p w:rsidR="000D5837" w:rsidRPr="00EC6E64" w:rsidRDefault="000D5837" w:rsidP="000D5837">
      <w:pPr>
        <w:pStyle w:val="a3"/>
        <w:shd w:val="clear" w:color="auto" w:fill="FFFFFF"/>
        <w:spacing w:before="0" w:beforeAutospacing="0" w:after="0" w:afterAutospacing="0" w:line="600" w:lineRule="exact"/>
        <w:contextualSpacing/>
        <w:mirrorIndents/>
        <w:rPr>
          <w:rFonts w:ascii="仿宋_GB2312" w:eastAsia="仿宋_GB2312" w:hAnsi="微软雅黑"/>
          <w:color w:val="000000"/>
          <w:sz w:val="32"/>
          <w:szCs w:val="32"/>
        </w:rPr>
      </w:pPr>
      <w:r w:rsidRPr="00EC6E64">
        <w:rPr>
          <w:rFonts w:ascii="仿宋_GB2312" w:eastAsia="仿宋_GB2312" w:hAnsi="微软雅黑" w:hint="eastAsia"/>
          <w:color w:val="000000"/>
          <w:sz w:val="32"/>
          <w:szCs w:val="32"/>
        </w:rPr>
        <w:t xml:space="preserve">　　</w:t>
      </w:r>
      <w:r w:rsidRPr="00EC6E64">
        <w:rPr>
          <w:rFonts w:ascii="仿宋_GB2312" w:eastAsia="仿宋_GB2312" w:hAnsi="微软雅黑" w:hint="eastAsia"/>
          <w:b/>
          <w:bCs/>
          <w:color w:val="000000"/>
          <w:sz w:val="32"/>
          <w:szCs w:val="32"/>
          <w:bdr w:val="none" w:sz="0" w:space="0" w:color="auto" w:frame="1"/>
        </w:rPr>
        <w:t>第十五条</w:t>
      </w:r>
      <w:r>
        <w:rPr>
          <w:rFonts w:ascii="仿宋_GB2312" w:eastAsia="仿宋_GB2312" w:hAnsi="微软雅黑" w:hint="eastAsia"/>
          <w:color w:val="000000"/>
          <w:sz w:val="32"/>
          <w:szCs w:val="32"/>
        </w:rPr>
        <w:t xml:space="preserve"> 有下列情况之一的，撤销</w:t>
      </w:r>
      <w:r>
        <w:rPr>
          <w:rFonts w:ascii="仿宋_GB2312" w:eastAsia="仿宋_GB2312" w:hint="eastAsia"/>
          <w:sz w:val="32"/>
          <w:szCs w:val="32"/>
        </w:rPr>
        <w:t>市</w:t>
      </w:r>
      <w:r w:rsidRPr="002E6DA7">
        <w:rPr>
          <w:rFonts w:ascii="仿宋_GB2312" w:eastAsia="仿宋_GB2312" w:hint="eastAsia"/>
          <w:sz w:val="32"/>
          <w:szCs w:val="32"/>
        </w:rPr>
        <w:t>新型研发机构</w:t>
      </w:r>
      <w:r>
        <w:rPr>
          <w:rFonts w:ascii="仿宋_GB2312" w:eastAsia="仿宋_GB2312" w:hAnsi="微软雅黑" w:hint="eastAsia"/>
          <w:color w:val="000000"/>
          <w:sz w:val="32"/>
          <w:szCs w:val="32"/>
        </w:rPr>
        <w:t>资格</w:t>
      </w:r>
      <w:r w:rsidRPr="00EC6E64">
        <w:rPr>
          <w:rFonts w:ascii="仿宋_GB2312" w:eastAsia="仿宋_GB2312" w:hAnsi="微软雅黑" w:hint="eastAsia"/>
          <w:color w:val="000000"/>
          <w:sz w:val="32"/>
          <w:szCs w:val="32"/>
        </w:rPr>
        <w:t>：</w:t>
      </w:r>
    </w:p>
    <w:p w:rsidR="000D5837" w:rsidRPr="00EC6E64" w:rsidRDefault="000D5837" w:rsidP="000D5837">
      <w:pPr>
        <w:pStyle w:val="a3"/>
        <w:shd w:val="clear" w:color="auto" w:fill="FFFFFF"/>
        <w:spacing w:before="0" w:beforeAutospacing="0" w:after="0" w:afterAutospacing="0" w:line="600" w:lineRule="exact"/>
        <w:contextualSpacing/>
        <w:mirrorIndents/>
        <w:rPr>
          <w:rFonts w:ascii="仿宋_GB2312" w:eastAsia="仿宋_GB2312" w:hAnsi="微软雅黑"/>
          <w:color w:val="000000"/>
          <w:sz w:val="32"/>
          <w:szCs w:val="32"/>
        </w:rPr>
      </w:pPr>
      <w:r w:rsidRPr="00EC6E64">
        <w:rPr>
          <w:rFonts w:ascii="仿宋_GB2312" w:eastAsia="仿宋_GB2312" w:hAnsi="微软雅黑" w:hint="eastAsia"/>
          <w:color w:val="000000"/>
          <w:sz w:val="32"/>
          <w:szCs w:val="32"/>
        </w:rPr>
        <w:t xml:space="preserve">　　（一）发生重大变更后不具备</w:t>
      </w:r>
      <w:r>
        <w:rPr>
          <w:rFonts w:ascii="仿宋_GB2312" w:eastAsia="仿宋_GB2312" w:hint="eastAsia"/>
          <w:sz w:val="32"/>
          <w:szCs w:val="32"/>
        </w:rPr>
        <w:t>市</w:t>
      </w:r>
      <w:r w:rsidRPr="002E6DA7">
        <w:rPr>
          <w:rFonts w:ascii="仿宋_GB2312" w:eastAsia="仿宋_GB2312" w:hint="eastAsia"/>
          <w:sz w:val="32"/>
          <w:szCs w:val="32"/>
        </w:rPr>
        <w:t>新型研发机构</w:t>
      </w:r>
      <w:r w:rsidRPr="00EC6E64">
        <w:rPr>
          <w:rFonts w:ascii="仿宋_GB2312" w:eastAsia="仿宋_GB2312" w:hAnsi="微软雅黑" w:hint="eastAsia"/>
          <w:color w:val="000000"/>
          <w:sz w:val="32"/>
          <w:szCs w:val="32"/>
        </w:rPr>
        <w:t>基本条件的（包括不按要求报告重大变更或重大变更审核不通过）；</w:t>
      </w:r>
    </w:p>
    <w:p w:rsidR="000D5837" w:rsidRPr="00EC6E64" w:rsidRDefault="000D5837" w:rsidP="000D5837">
      <w:pPr>
        <w:pStyle w:val="a3"/>
        <w:shd w:val="clear" w:color="auto" w:fill="FFFFFF"/>
        <w:spacing w:before="0" w:beforeAutospacing="0" w:after="0" w:afterAutospacing="0" w:line="600" w:lineRule="exact"/>
        <w:contextualSpacing/>
        <w:mirrorIndents/>
        <w:rPr>
          <w:rFonts w:ascii="仿宋_GB2312" w:eastAsia="仿宋_GB2312" w:hAnsi="微软雅黑"/>
          <w:color w:val="000000"/>
          <w:sz w:val="32"/>
          <w:szCs w:val="32"/>
        </w:rPr>
      </w:pPr>
      <w:r w:rsidRPr="00EC6E64">
        <w:rPr>
          <w:rFonts w:ascii="仿宋_GB2312" w:eastAsia="仿宋_GB2312" w:hAnsi="微软雅黑" w:hint="eastAsia"/>
          <w:color w:val="000000"/>
          <w:sz w:val="32"/>
          <w:szCs w:val="32"/>
        </w:rPr>
        <w:t xml:space="preserve">　　（二）不参加动态评估或动态评估不通过的；</w:t>
      </w:r>
    </w:p>
    <w:p w:rsidR="000D5837" w:rsidRPr="00EC6E64" w:rsidRDefault="000D5837" w:rsidP="000D5837">
      <w:pPr>
        <w:pStyle w:val="a3"/>
        <w:shd w:val="clear" w:color="auto" w:fill="FFFFFF"/>
        <w:spacing w:before="0" w:beforeAutospacing="0" w:after="0" w:afterAutospacing="0" w:line="600" w:lineRule="exact"/>
        <w:contextualSpacing/>
        <w:mirrorIndents/>
        <w:rPr>
          <w:rFonts w:ascii="仿宋_GB2312" w:eastAsia="仿宋_GB2312" w:hAnsi="微软雅黑"/>
          <w:color w:val="000000"/>
          <w:sz w:val="32"/>
          <w:szCs w:val="32"/>
        </w:rPr>
      </w:pPr>
      <w:r w:rsidRPr="00EC6E64">
        <w:rPr>
          <w:rFonts w:ascii="仿宋_GB2312" w:eastAsia="仿宋_GB2312" w:hAnsi="微软雅黑" w:hint="eastAsia"/>
          <w:color w:val="000000"/>
          <w:sz w:val="32"/>
          <w:szCs w:val="32"/>
        </w:rPr>
        <w:t xml:space="preserve">　　（三）提供虚假申报材料经核实影响评估结果的；</w:t>
      </w:r>
    </w:p>
    <w:p w:rsidR="000D5837" w:rsidRPr="00CB1F17" w:rsidRDefault="000D5837" w:rsidP="000D5837">
      <w:pPr>
        <w:pStyle w:val="a3"/>
        <w:shd w:val="clear" w:color="auto" w:fill="FFFFFF"/>
        <w:spacing w:before="0" w:beforeAutospacing="0" w:after="0" w:afterAutospacing="0" w:line="600" w:lineRule="exact"/>
        <w:contextualSpacing/>
        <w:mirrorIndents/>
        <w:rPr>
          <w:rFonts w:ascii="仿宋_GB2312" w:eastAsia="仿宋_GB2312" w:hAnsi="微软雅黑"/>
          <w:color w:val="000000"/>
          <w:sz w:val="32"/>
          <w:szCs w:val="32"/>
        </w:rPr>
      </w:pPr>
      <w:r w:rsidRPr="00EC6E64">
        <w:rPr>
          <w:rFonts w:ascii="仿宋_GB2312" w:eastAsia="仿宋_GB2312" w:hAnsi="微软雅黑" w:hint="eastAsia"/>
          <w:color w:val="000000"/>
          <w:sz w:val="32"/>
          <w:szCs w:val="32"/>
        </w:rPr>
        <w:t xml:space="preserve">　　（四）</w:t>
      </w:r>
      <w:r w:rsidRPr="00CB1F17">
        <w:rPr>
          <w:rFonts w:ascii="仿宋_GB2312" w:eastAsia="仿宋_GB2312" w:hAnsi="微软雅黑" w:hint="eastAsia"/>
          <w:color w:val="000000"/>
          <w:sz w:val="32"/>
          <w:szCs w:val="32"/>
        </w:rPr>
        <w:t>在科研诚信系统中有失信行为记录且仍在惩戒期内的；</w:t>
      </w:r>
    </w:p>
    <w:p w:rsidR="000D5837" w:rsidRPr="00EC6E64" w:rsidRDefault="000D5837" w:rsidP="000D5837">
      <w:pPr>
        <w:pStyle w:val="a3"/>
        <w:shd w:val="clear" w:color="auto" w:fill="FFFFFF"/>
        <w:spacing w:before="0" w:beforeAutospacing="0" w:after="0" w:afterAutospacing="0" w:line="600" w:lineRule="exact"/>
        <w:contextualSpacing/>
        <w:mirrorIndents/>
        <w:rPr>
          <w:rFonts w:ascii="仿宋_GB2312" w:eastAsia="仿宋_GB2312" w:hAnsi="微软雅黑"/>
          <w:color w:val="000000"/>
          <w:sz w:val="32"/>
          <w:szCs w:val="32"/>
        </w:rPr>
      </w:pPr>
      <w:r w:rsidRPr="00EC6E64">
        <w:rPr>
          <w:rFonts w:ascii="仿宋_GB2312" w:eastAsia="仿宋_GB2312" w:hAnsi="微软雅黑" w:hint="eastAsia"/>
          <w:color w:val="000000"/>
          <w:sz w:val="32"/>
          <w:szCs w:val="32"/>
        </w:rPr>
        <w:t xml:space="preserve">　　（五）机构法人资格被依法终止的；</w:t>
      </w:r>
    </w:p>
    <w:p w:rsidR="000D5837" w:rsidRDefault="000D5837" w:rsidP="000D5837">
      <w:pPr>
        <w:pStyle w:val="a3"/>
        <w:shd w:val="clear" w:color="auto" w:fill="FFFFFF"/>
        <w:spacing w:before="0" w:beforeAutospacing="0" w:after="0" w:afterAutospacing="0" w:line="600" w:lineRule="exact"/>
        <w:ind w:firstLine="645"/>
        <w:contextualSpacing/>
        <w:mirrorIndents/>
        <w:rPr>
          <w:rFonts w:ascii="仿宋_GB2312" w:eastAsia="仿宋_GB2312" w:hAnsi="微软雅黑"/>
          <w:color w:val="000000"/>
          <w:sz w:val="32"/>
          <w:szCs w:val="32"/>
        </w:rPr>
      </w:pPr>
      <w:r w:rsidRPr="00EC6E64">
        <w:rPr>
          <w:rFonts w:ascii="仿宋_GB2312" w:eastAsia="仿宋_GB2312" w:hAnsi="微软雅黑" w:hint="eastAsia"/>
          <w:color w:val="000000"/>
          <w:sz w:val="32"/>
          <w:szCs w:val="32"/>
        </w:rPr>
        <w:t>（六）存在其他应予以撤销情形的。</w:t>
      </w:r>
    </w:p>
    <w:p w:rsidR="000D5837" w:rsidRPr="007B53B6" w:rsidRDefault="000D5837" w:rsidP="000D5837">
      <w:pPr>
        <w:pStyle w:val="a3"/>
        <w:shd w:val="clear" w:color="auto" w:fill="FFFFFF"/>
        <w:spacing w:before="0" w:beforeAutospacing="0" w:after="0" w:afterAutospacing="0" w:line="600" w:lineRule="exact"/>
        <w:ind w:firstLine="645"/>
        <w:contextualSpacing/>
        <w:mirrorIndents/>
        <w:rPr>
          <w:rFonts w:ascii="仿宋_GB2312" w:eastAsia="仿宋_GB2312" w:hAnsi="微软雅黑"/>
          <w:color w:val="000000"/>
          <w:sz w:val="32"/>
          <w:szCs w:val="32"/>
        </w:rPr>
      </w:pPr>
    </w:p>
    <w:p w:rsidR="000D5837" w:rsidRPr="00D36D68" w:rsidRDefault="000D5837" w:rsidP="000D5837">
      <w:pPr>
        <w:pStyle w:val="a3"/>
        <w:shd w:val="clear" w:color="auto" w:fill="FFFFFF"/>
        <w:spacing w:before="0" w:beforeAutospacing="0" w:after="0" w:afterAutospacing="0" w:line="600" w:lineRule="exact"/>
        <w:contextualSpacing/>
        <w:mirrorIndents/>
        <w:jc w:val="center"/>
        <w:rPr>
          <w:rStyle w:val="a4"/>
          <w:bdr w:val="none" w:sz="0" w:space="0" w:color="auto" w:frame="1"/>
        </w:rPr>
      </w:pPr>
      <w:r w:rsidRPr="00D36D68">
        <w:rPr>
          <w:rStyle w:val="a4"/>
          <w:rFonts w:ascii="黑体" w:eastAsia="黑体" w:hAnsi="黑体" w:hint="eastAsia"/>
          <w:b w:val="0"/>
          <w:color w:val="000000"/>
          <w:sz w:val="32"/>
          <w:szCs w:val="32"/>
          <w:bdr w:val="none" w:sz="0" w:space="0" w:color="auto" w:frame="1"/>
        </w:rPr>
        <w:t>第四章 支持与发展</w:t>
      </w:r>
    </w:p>
    <w:p w:rsidR="000D5837" w:rsidRPr="00BF5E67" w:rsidRDefault="000D5837" w:rsidP="000D5837">
      <w:pPr>
        <w:pStyle w:val="a3"/>
        <w:shd w:val="clear" w:color="auto" w:fill="FFFFFF"/>
        <w:spacing w:before="0" w:beforeAutospacing="0" w:after="0" w:afterAutospacing="0" w:line="600" w:lineRule="exact"/>
        <w:ind w:firstLineChars="200" w:firstLine="643"/>
        <w:contextualSpacing/>
        <w:jc w:val="both"/>
        <w:rPr>
          <w:rFonts w:ascii="仿宋_GB2312" w:eastAsia="仿宋_GB2312" w:hAnsi="微软雅黑"/>
          <w:color w:val="000000"/>
          <w:sz w:val="32"/>
          <w:szCs w:val="32"/>
        </w:rPr>
      </w:pPr>
      <w:r w:rsidRPr="00BF5E67">
        <w:rPr>
          <w:rFonts w:ascii="仿宋_GB2312" w:eastAsia="仿宋_GB2312" w:hAnsi="微软雅黑" w:hint="eastAsia"/>
          <w:b/>
          <w:color w:val="000000"/>
          <w:sz w:val="32"/>
          <w:szCs w:val="32"/>
        </w:rPr>
        <w:t>第十六条</w:t>
      </w:r>
      <w:r w:rsidRPr="00BF5E67">
        <w:rPr>
          <w:rFonts w:ascii="仿宋_GB2312" w:eastAsia="仿宋_GB2312" w:hAnsi="微软雅黑" w:hint="eastAsia"/>
          <w:color w:val="000000"/>
          <w:sz w:val="32"/>
          <w:szCs w:val="32"/>
        </w:rPr>
        <w:t xml:space="preserve"> 对获认定为市新型研发机构的，享受我市科技创新平台建设经费补助；对</w:t>
      </w:r>
      <w:proofErr w:type="gramStart"/>
      <w:r w:rsidRPr="00BF5E67">
        <w:rPr>
          <w:rFonts w:ascii="仿宋_GB2312" w:eastAsia="仿宋_GB2312" w:hAnsi="微软雅黑" w:hint="eastAsia"/>
          <w:color w:val="000000"/>
          <w:sz w:val="32"/>
          <w:szCs w:val="32"/>
        </w:rPr>
        <w:t>具备省</w:t>
      </w:r>
      <w:proofErr w:type="gramEnd"/>
      <w:r w:rsidRPr="00BF5E67">
        <w:rPr>
          <w:rFonts w:ascii="仿宋_GB2312" w:eastAsia="仿宋_GB2312" w:hAnsi="微软雅黑" w:hint="eastAsia"/>
          <w:color w:val="000000"/>
          <w:sz w:val="32"/>
          <w:szCs w:val="32"/>
        </w:rPr>
        <w:t>新型研发机构条件的市新型研发机构，择优推荐申报省新型研发机构。</w:t>
      </w:r>
    </w:p>
    <w:p w:rsidR="000D5837" w:rsidRPr="00BF5E67" w:rsidRDefault="000D5837" w:rsidP="000D5837">
      <w:pPr>
        <w:pStyle w:val="a3"/>
        <w:shd w:val="clear" w:color="auto" w:fill="FFFFFF"/>
        <w:spacing w:before="0" w:beforeAutospacing="0" w:after="0" w:afterAutospacing="0" w:line="600" w:lineRule="exact"/>
        <w:ind w:firstLineChars="200" w:firstLine="643"/>
        <w:contextualSpacing/>
        <w:jc w:val="both"/>
        <w:rPr>
          <w:rFonts w:ascii="仿宋_GB2312" w:eastAsia="仿宋_GB2312" w:hAnsi="微软雅黑"/>
          <w:color w:val="000000"/>
          <w:sz w:val="32"/>
          <w:szCs w:val="32"/>
        </w:rPr>
      </w:pPr>
      <w:r w:rsidRPr="00BF5E67">
        <w:rPr>
          <w:rFonts w:ascii="仿宋_GB2312" w:eastAsia="仿宋_GB2312" w:hAnsi="微软雅黑" w:hint="eastAsia"/>
          <w:b/>
          <w:color w:val="000000"/>
          <w:sz w:val="32"/>
          <w:szCs w:val="32"/>
        </w:rPr>
        <w:t>第十七条</w:t>
      </w:r>
      <w:r>
        <w:rPr>
          <w:rFonts w:ascii="仿宋_GB2312" w:eastAsia="仿宋_GB2312" w:hAnsi="微软雅黑" w:hint="eastAsia"/>
          <w:color w:val="000000"/>
          <w:sz w:val="32"/>
          <w:szCs w:val="32"/>
        </w:rPr>
        <w:t xml:space="preserve"> </w:t>
      </w:r>
      <w:r w:rsidRPr="00BF5E67">
        <w:rPr>
          <w:rFonts w:ascii="仿宋_GB2312" w:eastAsia="仿宋_GB2312" w:hAnsi="微软雅黑" w:hint="eastAsia"/>
          <w:color w:val="000000"/>
          <w:sz w:val="32"/>
          <w:szCs w:val="32"/>
        </w:rPr>
        <w:t>鼓励新型研发机构建立灵活自主的运营管理机制，对仪器设备、实验室场地等进行开放运营，资产运营收益由机构自主安排用于建设发展。</w:t>
      </w:r>
    </w:p>
    <w:p w:rsidR="000D5837" w:rsidRPr="004E2986" w:rsidRDefault="000D5837" w:rsidP="000D5837">
      <w:pPr>
        <w:pStyle w:val="a3"/>
        <w:shd w:val="clear" w:color="auto" w:fill="FFFFFF"/>
        <w:spacing w:before="0" w:beforeAutospacing="0" w:after="0" w:afterAutospacing="0" w:line="600" w:lineRule="exact"/>
        <w:contextualSpacing/>
        <w:mirrorIndents/>
        <w:jc w:val="both"/>
        <w:rPr>
          <w:rFonts w:ascii="仿宋_GB2312" w:eastAsia="仿宋_GB2312" w:hAnsi="微软雅黑"/>
          <w:color w:val="000000"/>
          <w:sz w:val="32"/>
          <w:szCs w:val="32"/>
        </w:rPr>
      </w:pPr>
      <w:r w:rsidRPr="00EC6E64">
        <w:rPr>
          <w:rFonts w:ascii="仿宋_GB2312" w:eastAsia="仿宋_GB2312" w:hAnsi="微软雅黑" w:hint="eastAsia"/>
          <w:color w:val="000000"/>
          <w:sz w:val="32"/>
          <w:szCs w:val="32"/>
        </w:rPr>
        <w:t xml:space="preserve">　</w:t>
      </w:r>
      <w:r w:rsidRPr="007B53B6">
        <w:rPr>
          <w:rFonts w:ascii="仿宋_GB2312" w:eastAsia="仿宋_GB2312" w:hAnsi="微软雅黑" w:hint="eastAsia"/>
          <w:color w:val="FF0000"/>
          <w:sz w:val="32"/>
          <w:szCs w:val="32"/>
        </w:rPr>
        <w:t xml:space="preserve">　</w:t>
      </w:r>
      <w:r w:rsidRPr="004E2986">
        <w:rPr>
          <w:rFonts w:ascii="仿宋_GB2312" w:eastAsia="仿宋_GB2312" w:hAnsi="微软雅黑" w:hint="eastAsia"/>
          <w:b/>
          <w:color w:val="000000"/>
          <w:sz w:val="32"/>
          <w:szCs w:val="32"/>
        </w:rPr>
        <w:t>第十</w:t>
      </w:r>
      <w:r>
        <w:rPr>
          <w:rFonts w:ascii="仿宋_GB2312" w:eastAsia="仿宋_GB2312" w:hAnsi="微软雅黑" w:hint="eastAsia"/>
          <w:b/>
          <w:color w:val="000000"/>
          <w:sz w:val="32"/>
          <w:szCs w:val="32"/>
        </w:rPr>
        <w:t>八</w:t>
      </w:r>
      <w:r w:rsidRPr="004E2986">
        <w:rPr>
          <w:rFonts w:ascii="仿宋_GB2312" w:eastAsia="仿宋_GB2312" w:hAnsi="微软雅黑" w:hint="eastAsia"/>
          <w:b/>
          <w:color w:val="000000"/>
          <w:sz w:val="32"/>
          <w:szCs w:val="32"/>
        </w:rPr>
        <w:t>条</w:t>
      </w:r>
      <w:r>
        <w:rPr>
          <w:rFonts w:ascii="仿宋_GB2312" w:eastAsia="仿宋_GB2312" w:hAnsi="微软雅黑" w:hint="eastAsia"/>
          <w:color w:val="000000"/>
          <w:sz w:val="32"/>
          <w:szCs w:val="32"/>
        </w:rPr>
        <w:t xml:space="preserve"> </w:t>
      </w:r>
      <w:r w:rsidRPr="004E2986">
        <w:rPr>
          <w:rFonts w:ascii="仿宋_GB2312" w:eastAsia="仿宋_GB2312" w:hAnsi="微软雅黑" w:hint="eastAsia"/>
          <w:color w:val="000000"/>
          <w:sz w:val="32"/>
          <w:szCs w:val="32"/>
        </w:rPr>
        <w:t>鼓励各县（市、区）政府根据区域创新发展需要，对</w:t>
      </w:r>
      <w:r>
        <w:rPr>
          <w:rFonts w:ascii="仿宋_GB2312" w:eastAsia="仿宋_GB2312" w:hint="eastAsia"/>
          <w:sz w:val="32"/>
          <w:szCs w:val="32"/>
        </w:rPr>
        <w:t>市</w:t>
      </w:r>
      <w:r w:rsidRPr="002E6DA7">
        <w:rPr>
          <w:rFonts w:ascii="仿宋_GB2312" w:eastAsia="仿宋_GB2312" w:hint="eastAsia"/>
          <w:sz w:val="32"/>
          <w:szCs w:val="32"/>
        </w:rPr>
        <w:t>新型研发机构</w:t>
      </w:r>
      <w:r w:rsidRPr="004E2986">
        <w:rPr>
          <w:rFonts w:ascii="仿宋_GB2312" w:eastAsia="仿宋_GB2312" w:hAnsi="微软雅黑" w:hint="eastAsia"/>
          <w:color w:val="000000"/>
          <w:sz w:val="32"/>
          <w:szCs w:val="32"/>
        </w:rPr>
        <w:t>在科研项目立项、基础条件建设、人才住房配套、子女入学保障等方面给予支持。</w:t>
      </w:r>
    </w:p>
    <w:p w:rsidR="000D5837" w:rsidRDefault="000D5837" w:rsidP="000D5837">
      <w:pPr>
        <w:pStyle w:val="a3"/>
        <w:shd w:val="clear" w:color="auto" w:fill="FFFFFF"/>
        <w:spacing w:before="0" w:beforeAutospacing="0" w:after="0" w:afterAutospacing="0" w:line="600" w:lineRule="exact"/>
        <w:contextualSpacing/>
        <w:mirrorIndents/>
        <w:rPr>
          <w:rFonts w:ascii="仿宋_GB2312" w:eastAsia="仿宋_GB2312" w:hAnsi="微软雅黑"/>
          <w:color w:val="000000"/>
          <w:sz w:val="32"/>
          <w:szCs w:val="32"/>
        </w:rPr>
      </w:pPr>
      <w:r w:rsidRPr="00EC6E64">
        <w:rPr>
          <w:rFonts w:ascii="仿宋_GB2312" w:eastAsia="仿宋_GB2312" w:hAnsi="微软雅黑" w:hint="eastAsia"/>
          <w:color w:val="000000"/>
          <w:sz w:val="32"/>
          <w:szCs w:val="32"/>
        </w:rPr>
        <w:t xml:space="preserve">　　</w:t>
      </w:r>
    </w:p>
    <w:p w:rsidR="000D5837" w:rsidRPr="00D36D68" w:rsidRDefault="000D5837" w:rsidP="000D5837">
      <w:pPr>
        <w:pStyle w:val="a3"/>
        <w:shd w:val="clear" w:color="auto" w:fill="FFFFFF"/>
        <w:spacing w:before="0" w:beforeAutospacing="0" w:after="0" w:afterAutospacing="0" w:line="600" w:lineRule="exact"/>
        <w:contextualSpacing/>
        <w:mirrorIndents/>
        <w:jc w:val="center"/>
        <w:rPr>
          <w:rStyle w:val="a4"/>
          <w:bdr w:val="none" w:sz="0" w:space="0" w:color="auto" w:frame="1"/>
        </w:rPr>
      </w:pPr>
      <w:r w:rsidRPr="00D36D68">
        <w:rPr>
          <w:rStyle w:val="a4"/>
          <w:rFonts w:ascii="黑体" w:eastAsia="黑体" w:hAnsi="黑体" w:hint="eastAsia"/>
          <w:b w:val="0"/>
          <w:color w:val="000000"/>
          <w:sz w:val="32"/>
          <w:szCs w:val="32"/>
          <w:bdr w:val="none" w:sz="0" w:space="0" w:color="auto" w:frame="1"/>
        </w:rPr>
        <w:t>第五章 附则</w:t>
      </w:r>
    </w:p>
    <w:p w:rsidR="000D5837" w:rsidRDefault="000D5837" w:rsidP="000D5837">
      <w:pPr>
        <w:spacing w:line="600" w:lineRule="exact"/>
        <w:ind w:firstLine="645"/>
        <w:rPr>
          <w:rFonts w:ascii="仿宋_GB2312" w:eastAsia="仿宋_GB2312"/>
          <w:sz w:val="32"/>
          <w:szCs w:val="32"/>
        </w:rPr>
      </w:pPr>
      <w:r w:rsidRPr="00EC6E64">
        <w:rPr>
          <w:rFonts w:ascii="仿宋_GB2312" w:eastAsia="仿宋_GB2312" w:hAnsi="微软雅黑" w:hint="eastAsia"/>
          <w:b/>
          <w:bCs/>
          <w:color w:val="000000"/>
          <w:sz w:val="32"/>
          <w:szCs w:val="32"/>
          <w:bdr w:val="none" w:sz="0" w:space="0" w:color="auto" w:frame="1"/>
        </w:rPr>
        <w:t>第</w:t>
      </w:r>
      <w:r>
        <w:rPr>
          <w:rFonts w:ascii="仿宋_GB2312" w:eastAsia="仿宋_GB2312" w:hAnsi="微软雅黑" w:hint="eastAsia"/>
          <w:b/>
          <w:bCs/>
          <w:color w:val="000000"/>
          <w:sz w:val="32"/>
          <w:szCs w:val="32"/>
          <w:bdr w:val="none" w:sz="0" w:space="0" w:color="auto" w:frame="1"/>
        </w:rPr>
        <w:t>十九</w:t>
      </w:r>
      <w:r w:rsidRPr="00EC6E64">
        <w:rPr>
          <w:rFonts w:ascii="仿宋_GB2312" w:eastAsia="仿宋_GB2312" w:hAnsi="微软雅黑" w:hint="eastAsia"/>
          <w:b/>
          <w:bCs/>
          <w:color w:val="000000"/>
          <w:sz w:val="32"/>
          <w:szCs w:val="32"/>
          <w:bdr w:val="none" w:sz="0" w:space="0" w:color="auto" w:frame="1"/>
        </w:rPr>
        <w:t>条</w:t>
      </w:r>
      <w:r>
        <w:rPr>
          <w:rFonts w:ascii="仿宋_GB2312" w:eastAsia="仿宋_GB2312" w:hAnsi="微软雅黑" w:hint="eastAsia"/>
          <w:color w:val="000000"/>
          <w:sz w:val="32"/>
          <w:szCs w:val="32"/>
        </w:rPr>
        <w:t xml:space="preserve"> </w:t>
      </w:r>
      <w:r w:rsidRPr="00EC6E64">
        <w:rPr>
          <w:rFonts w:ascii="仿宋_GB2312" w:eastAsia="仿宋_GB2312" w:hAnsi="微软雅黑" w:hint="eastAsia"/>
          <w:color w:val="000000"/>
          <w:sz w:val="32"/>
          <w:szCs w:val="32"/>
        </w:rPr>
        <w:t>本办法自202</w:t>
      </w:r>
      <w:r>
        <w:rPr>
          <w:rFonts w:ascii="仿宋_GB2312" w:eastAsia="仿宋_GB2312" w:hAnsi="微软雅黑" w:hint="eastAsia"/>
          <w:color w:val="000000"/>
          <w:sz w:val="32"/>
          <w:szCs w:val="32"/>
        </w:rPr>
        <w:t>3</w:t>
      </w:r>
      <w:r w:rsidRPr="00EC6E64">
        <w:rPr>
          <w:rFonts w:ascii="仿宋_GB2312" w:eastAsia="仿宋_GB2312" w:hAnsi="微软雅黑" w:hint="eastAsia"/>
          <w:color w:val="000000"/>
          <w:sz w:val="32"/>
          <w:szCs w:val="32"/>
        </w:rPr>
        <w:t>年</w:t>
      </w:r>
      <w:r>
        <w:rPr>
          <w:rFonts w:ascii="仿宋_GB2312" w:eastAsia="仿宋_GB2312" w:hAnsi="微软雅黑" w:hint="eastAsia"/>
          <w:color w:val="000000"/>
          <w:sz w:val="32"/>
          <w:szCs w:val="32"/>
        </w:rPr>
        <w:t>x</w:t>
      </w:r>
      <w:r w:rsidRPr="00EC6E64">
        <w:rPr>
          <w:rFonts w:ascii="仿宋_GB2312" w:eastAsia="仿宋_GB2312" w:hAnsi="微软雅黑" w:hint="eastAsia"/>
          <w:color w:val="000000"/>
          <w:sz w:val="32"/>
          <w:szCs w:val="32"/>
        </w:rPr>
        <w:t>月</w:t>
      </w:r>
      <w:r>
        <w:rPr>
          <w:rFonts w:ascii="仿宋_GB2312" w:eastAsia="仿宋_GB2312" w:hAnsi="微软雅黑" w:hint="eastAsia"/>
          <w:color w:val="000000"/>
          <w:sz w:val="32"/>
          <w:szCs w:val="32"/>
        </w:rPr>
        <w:t>x</w:t>
      </w:r>
      <w:r w:rsidRPr="00EC6E64">
        <w:rPr>
          <w:rFonts w:ascii="仿宋_GB2312" w:eastAsia="仿宋_GB2312" w:hAnsi="微软雅黑" w:hint="eastAsia"/>
          <w:color w:val="000000"/>
          <w:sz w:val="32"/>
          <w:szCs w:val="32"/>
        </w:rPr>
        <w:t>日起施行，有效期5年，</w:t>
      </w:r>
      <w:r w:rsidRPr="00063B8F">
        <w:rPr>
          <w:rFonts w:ascii="仿宋_GB2312" w:eastAsia="仿宋_GB2312" w:hint="eastAsia"/>
          <w:sz w:val="32"/>
          <w:szCs w:val="32"/>
        </w:rPr>
        <w:t>原《</w:t>
      </w:r>
      <w:r w:rsidRPr="007D65C3">
        <w:rPr>
          <w:rFonts w:ascii="仿宋_GB2312" w:eastAsia="仿宋_GB2312" w:hint="eastAsia"/>
          <w:sz w:val="32"/>
          <w:szCs w:val="32"/>
        </w:rPr>
        <w:t>揭阳市科学技术局关于揭阳市新型研发机构管理的办法（修正稿）</w:t>
      </w:r>
      <w:r w:rsidRPr="00063B8F">
        <w:rPr>
          <w:rFonts w:ascii="仿宋_GB2312" w:eastAsia="仿宋_GB2312" w:hint="eastAsia"/>
          <w:sz w:val="32"/>
          <w:szCs w:val="32"/>
        </w:rPr>
        <w:t>》（</w:t>
      </w:r>
      <w:proofErr w:type="gramStart"/>
      <w:r w:rsidRPr="00063B8F">
        <w:rPr>
          <w:rFonts w:ascii="仿宋_GB2312" w:eastAsia="仿宋_GB2312" w:hint="eastAsia"/>
          <w:sz w:val="32"/>
          <w:szCs w:val="32"/>
        </w:rPr>
        <w:t>揭科字</w:t>
      </w:r>
      <w:proofErr w:type="gramEnd"/>
      <w:r w:rsidRPr="00063B8F">
        <w:rPr>
          <w:rFonts w:ascii="仿宋_GB2312" w:eastAsia="仿宋_GB2312" w:hint="eastAsia"/>
          <w:sz w:val="32"/>
          <w:szCs w:val="32"/>
        </w:rPr>
        <w:t>〔</w:t>
      </w:r>
      <w:r w:rsidRPr="007D65C3">
        <w:rPr>
          <w:rFonts w:ascii="仿宋_GB2312" w:eastAsia="仿宋_GB2312" w:hint="eastAsia"/>
          <w:sz w:val="32"/>
          <w:szCs w:val="32"/>
        </w:rPr>
        <w:t>2020</w:t>
      </w:r>
      <w:r w:rsidRPr="00063B8F">
        <w:rPr>
          <w:rFonts w:ascii="仿宋_GB2312" w:eastAsia="仿宋_GB2312" w:hint="eastAsia"/>
          <w:sz w:val="32"/>
          <w:szCs w:val="32"/>
        </w:rPr>
        <w:t>〕</w:t>
      </w:r>
      <w:r>
        <w:rPr>
          <w:rFonts w:ascii="仿宋_GB2312" w:eastAsia="仿宋_GB2312" w:hint="eastAsia"/>
          <w:sz w:val="32"/>
          <w:szCs w:val="32"/>
        </w:rPr>
        <w:t>９</w:t>
      </w:r>
      <w:r w:rsidRPr="00063B8F">
        <w:rPr>
          <w:rFonts w:ascii="仿宋_GB2312" w:eastAsia="仿宋_GB2312" w:hint="eastAsia"/>
          <w:sz w:val="32"/>
          <w:szCs w:val="32"/>
        </w:rPr>
        <w:t>号）同时废止。</w:t>
      </w:r>
      <w:r>
        <w:rPr>
          <w:rFonts w:ascii="仿宋_GB2312" w:eastAsia="仿宋_GB2312" w:hint="eastAsia"/>
          <w:sz w:val="32"/>
          <w:szCs w:val="32"/>
        </w:rPr>
        <w:t>本办法</w:t>
      </w:r>
      <w:r w:rsidRPr="00063B8F">
        <w:rPr>
          <w:rFonts w:ascii="仿宋_GB2312" w:eastAsia="仿宋_GB2312" w:hint="eastAsia"/>
          <w:sz w:val="32"/>
          <w:szCs w:val="32"/>
        </w:rPr>
        <w:t xml:space="preserve">有效期届满，经评估需要继续施行的，根据评估情况重新修订。 </w:t>
      </w:r>
    </w:p>
    <w:p w:rsidR="000D5837" w:rsidRDefault="000D5837" w:rsidP="000D5837">
      <w:pPr>
        <w:spacing w:line="600" w:lineRule="exact"/>
        <w:ind w:firstLine="645"/>
        <w:rPr>
          <w:rFonts w:ascii="仿宋_GB2312" w:eastAsia="仿宋_GB2312"/>
          <w:sz w:val="32"/>
          <w:szCs w:val="32"/>
        </w:rPr>
      </w:pPr>
    </w:p>
    <w:p w:rsidR="000D5837" w:rsidRPr="00C50744" w:rsidRDefault="000D5837" w:rsidP="000D5837">
      <w:pPr>
        <w:pStyle w:val="a3"/>
        <w:shd w:val="clear" w:color="auto" w:fill="FFFFFF"/>
        <w:spacing w:before="0" w:beforeAutospacing="0" w:after="0" w:afterAutospacing="0" w:line="600" w:lineRule="exact"/>
        <w:contextualSpacing/>
        <w:mirrorIndents/>
        <w:jc w:val="both"/>
        <w:rPr>
          <w:rFonts w:ascii="仿宋_GB2312" w:eastAsia="仿宋_GB2312" w:hAnsi="微软雅黑"/>
          <w:color w:val="000000"/>
          <w:sz w:val="32"/>
          <w:szCs w:val="32"/>
        </w:rPr>
      </w:pPr>
    </w:p>
    <w:p w:rsidR="000D5837" w:rsidRPr="00222A7B" w:rsidRDefault="000D5837" w:rsidP="000D5837">
      <w:pPr>
        <w:spacing w:line="600" w:lineRule="exact"/>
        <w:jc w:val="center"/>
        <w:rPr>
          <w:rFonts w:ascii="仿宋_GB2312" w:eastAsia="仿宋_GB2312"/>
          <w:sz w:val="32"/>
          <w:szCs w:val="32"/>
        </w:rPr>
      </w:pPr>
    </w:p>
    <w:p w:rsidR="007D65C3" w:rsidRPr="000D5837" w:rsidRDefault="007D65C3" w:rsidP="007D65C3">
      <w:pPr>
        <w:spacing w:line="600" w:lineRule="exact"/>
        <w:ind w:firstLine="645"/>
        <w:rPr>
          <w:rFonts w:ascii="仿宋_GB2312" w:eastAsia="仿宋_GB2312"/>
          <w:sz w:val="32"/>
          <w:szCs w:val="32"/>
        </w:rPr>
      </w:pPr>
    </w:p>
    <w:p w:rsidR="00EC6E64" w:rsidRPr="00C50744" w:rsidRDefault="00EC6E64" w:rsidP="00E53CB1">
      <w:pPr>
        <w:pStyle w:val="a3"/>
        <w:shd w:val="clear" w:color="auto" w:fill="FFFFFF"/>
        <w:spacing w:before="0" w:beforeAutospacing="0" w:after="0" w:afterAutospacing="0" w:line="600" w:lineRule="exact"/>
        <w:contextualSpacing/>
        <w:mirrorIndents/>
        <w:jc w:val="both"/>
        <w:rPr>
          <w:rFonts w:ascii="仿宋_GB2312" w:eastAsia="仿宋_GB2312" w:hAnsi="微软雅黑"/>
          <w:color w:val="000000"/>
          <w:sz w:val="32"/>
          <w:szCs w:val="32"/>
        </w:rPr>
      </w:pPr>
    </w:p>
    <w:sectPr w:rsidR="00EC6E64" w:rsidRPr="00C50744" w:rsidSect="001A067E">
      <w:footerReference w:type="even" r:id="rId7"/>
      <w:footerReference w:type="default" r:id="rId8"/>
      <w:pgSz w:w="11906" w:h="16838"/>
      <w:pgMar w:top="1440" w:right="1800" w:bottom="1440" w:left="1800" w:header="851" w:footer="850"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7E91" w:rsidRDefault="009D7E91" w:rsidP="001A067E">
      <w:r>
        <w:separator/>
      </w:r>
    </w:p>
  </w:endnote>
  <w:endnote w:type="continuationSeparator" w:id="0">
    <w:p w:rsidR="009D7E91" w:rsidRDefault="009D7E91" w:rsidP="001A06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0000600000000000000"/>
    <w:charset w:val="86"/>
    <w:family w:val="auto"/>
    <w:pitch w:val="variable"/>
    <w:sig w:usb0="800002BF" w:usb1="184F6CF8" w:usb2="00000012" w:usb3="00000000" w:csb0="00160001"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5334671"/>
      <w:docPartObj>
        <w:docPartGallery w:val="Page Numbers (Bottom of Page)"/>
        <w:docPartUnique/>
      </w:docPartObj>
    </w:sdtPr>
    <w:sdtEndPr>
      <w:rPr>
        <w:rFonts w:asciiTheme="minorEastAsia" w:hAnsiTheme="minorEastAsia"/>
        <w:sz w:val="28"/>
        <w:szCs w:val="28"/>
      </w:rPr>
    </w:sdtEndPr>
    <w:sdtContent>
      <w:p w:rsidR="001A067E" w:rsidRPr="001A067E" w:rsidRDefault="001A067E">
        <w:pPr>
          <w:pStyle w:val="a6"/>
          <w:rPr>
            <w:rFonts w:asciiTheme="minorEastAsia" w:hAnsiTheme="minorEastAsia"/>
            <w:sz w:val="28"/>
            <w:szCs w:val="28"/>
          </w:rPr>
        </w:pPr>
        <w:r w:rsidRPr="001A067E">
          <w:rPr>
            <w:rFonts w:asciiTheme="minorEastAsia" w:hAnsiTheme="minorEastAsia"/>
            <w:sz w:val="28"/>
            <w:szCs w:val="28"/>
          </w:rPr>
          <w:fldChar w:fldCharType="begin"/>
        </w:r>
        <w:r w:rsidRPr="001A067E">
          <w:rPr>
            <w:rFonts w:asciiTheme="minorEastAsia" w:hAnsiTheme="minorEastAsia"/>
            <w:sz w:val="28"/>
            <w:szCs w:val="28"/>
          </w:rPr>
          <w:instrText>PAGE   \* MERGEFORMAT</w:instrText>
        </w:r>
        <w:r w:rsidRPr="001A067E">
          <w:rPr>
            <w:rFonts w:asciiTheme="minorEastAsia" w:hAnsiTheme="minorEastAsia"/>
            <w:sz w:val="28"/>
            <w:szCs w:val="28"/>
          </w:rPr>
          <w:fldChar w:fldCharType="separate"/>
        </w:r>
        <w:r w:rsidR="00122B19" w:rsidRPr="00122B19">
          <w:rPr>
            <w:rFonts w:asciiTheme="minorEastAsia" w:hAnsiTheme="minorEastAsia"/>
            <w:noProof/>
            <w:sz w:val="28"/>
            <w:szCs w:val="28"/>
            <w:lang w:val="zh-CN"/>
          </w:rPr>
          <w:t>-</w:t>
        </w:r>
        <w:r w:rsidR="00122B19">
          <w:rPr>
            <w:rFonts w:asciiTheme="minorEastAsia" w:hAnsiTheme="minorEastAsia"/>
            <w:noProof/>
            <w:sz w:val="28"/>
            <w:szCs w:val="28"/>
          </w:rPr>
          <w:t xml:space="preserve"> 6 -</w:t>
        </w:r>
        <w:r w:rsidRPr="001A067E">
          <w:rPr>
            <w:rFonts w:asciiTheme="minorEastAsia" w:hAnsiTheme="minorEastAsia"/>
            <w:sz w:val="28"/>
            <w:szCs w:val="28"/>
          </w:rPr>
          <w:fldChar w:fldCharType="end"/>
        </w:r>
      </w:p>
    </w:sdtContent>
  </w:sdt>
  <w:p w:rsidR="001A067E" w:rsidRDefault="001A067E">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140658"/>
      <w:docPartObj>
        <w:docPartGallery w:val="Page Numbers (Bottom of Page)"/>
        <w:docPartUnique/>
      </w:docPartObj>
    </w:sdtPr>
    <w:sdtEndPr>
      <w:rPr>
        <w:rFonts w:asciiTheme="minorEastAsia" w:hAnsiTheme="minorEastAsia"/>
        <w:sz w:val="28"/>
        <w:szCs w:val="28"/>
      </w:rPr>
    </w:sdtEndPr>
    <w:sdtContent>
      <w:p w:rsidR="001A067E" w:rsidRPr="001A067E" w:rsidRDefault="001A067E">
        <w:pPr>
          <w:pStyle w:val="a6"/>
          <w:jc w:val="right"/>
          <w:rPr>
            <w:rFonts w:asciiTheme="minorEastAsia" w:hAnsiTheme="minorEastAsia"/>
            <w:sz w:val="28"/>
            <w:szCs w:val="28"/>
          </w:rPr>
        </w:pPr>
        <w:r w:rsidRPr="001A067E">
          <w:rPr>
            <w:rFonts w:asciiTheme="minorEastAsia" w:hAnsiTheme="minorEastAsia"/>
            <w:sz w:val="28"/>
            <w:szCs w:val="28"/>
          </w:rPr>
          <w:fldChar w:fldCharType="begin"/>
        </w:r>
        <w:r w:rsidRPr="001A067E">
          <w:rPr>
            <w:rFonts w:asciiTheme="minorEastAsia" w:hAnsiTheme="minorEastAsia"/>
            <w:sz w:val="28"/>
            <w:szCs w:val="28"/>
          </w:rPr>
          <w:instrText>PAGE   \* MERGEFORMAT</w:instrText>
        </w:r>
        <w:r w:rsidRPr="001A067E">
          <w:rPr>
            <w:rFonts w:asciiTheme="minorEastAsia" w:hAnsiTheme="minorEastAsia"/>
            <w:sz w:val="28"/>
            <w:szCs w:val="28"/>
          </w:rPr>
          <w:fldChar w:fldCharType="separate"/>
        </w:r>
        <w:r w:rsidR="00122B19" w:rsidRPr="00122B19">
          <w:rPr>
            <w:rFonts w:asciiTheme="minorEastAsia" w:hAnsiTheme="minorEastAsia"/>
            <w:noProof/>
            <w:sz w:val="28"/>
            <w:szCs w:val="28"/>
            <w:lang w:val="zh-CN"/>
          </w:rPr>
          <w:t>-</w:t>
        </w:r>
        <w:r w:rsidR="00122B19">
          <w:rPr>
            <w:rFonts w:asciiTheme="minorEastAsia" w:hAnsiTheme="minorEastAsia"/>
            <w:noProof/>
            <w:sz w:val="28"/>
            <w:szCs w:val="28"/>
          </w:rPr>
          <w:t xml:space="preserve"> 3 -</w:t>
        </w:r>
        <w:r w:rsidRPr="001A067E">
          <w:rPr>
            <w:rFonts w:asciiTheme="minorEastAsia" w:hAnsiTheme="minorEastAsia"/>
            <w:sz w:val="28"/>
            <w:szCs w:val="28"/>
          </w:rPr>
          <w:fldChar w:fldCharType="end"/>
        </w:r>
      </w:p>
    </w:sdtContent>
  </w:sdt>
  <w:p w:rsidR="001A067E" w:rsidRDefault="001A067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7E91" w:rsidRDefault="009D7E91" w:rsidP="001A067E">
      <w:r>
        <w:separator/>
      </w:r>
    </w:p>
  </w:footnote>
  <w:footnote w:type="continuationSeparator" w:id="0">
    <w:p w:rsidR="009D7E91" w:rsidRDefault="009D7E91" w:rsidP="001A06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5432"/>
    <w:rsid w:val="00012FA1"/>
    <w:rsid w:val="000135C4"/>
    <w:rsid w:val="00027AF6"/>
    <w:rsid w:val="00032768"/>
    <w:rsid w:val="00080015"/>
    <w:rsid w:val="000862CF"/>
    <w:rsid w:val="000D5837"/>
    <w:rsid w:val="000D7F24"/>
    <w:rsid w:val="00113492"/>
    <w:rsid w:val="0011438D"/>
    <w:rsid w:val="00122B19"/>
    <w:rsid w:val="00146C8C"/>
    <w:rsid w:val="00152856"/>
    <w:rsid w:val="001943CF"/>
    <w:rsid w:val="001A067E"/>
    <w:rsid w:val="001E21F4"/>
    <w:rsid w:val="001E4724"/>
    <w:rsid w:val="00237981"/>
    <w:rsid w:val="00290341"/>
    <w:rsid w:val="002B3979"/>
    <w:rsid w:val="002D695C"/>
    <w:rsid w:val="002E6DA7"/>
    <w:rsid w:val="0035772A"/>
    <w:rsid w:val="00396329"/>
    <w:rsid w:val="003D248E"/>
    <w:rsid w:val="003F1C44"/>
    <w:rsid w:val="00454906"/>
    <w:rsid w:val="0045752D"/>
    <w:rsid w:val="004B1EC3"/>
    <w:rsid w:val="004B5073"/>
    <w:rsid w:val="004D761F"/>
    <w:rsid w:val="004E2986"/>
    <w:rsid w:val="004F7F97"/>
    <w:rsid w:val="005253C5"/>
    <w:rsid w:val="0056753D"/>
    <w:rsid w:val="00574325"/>
    <w:rsid w:val="005A2AAF"/>
    <w:rsid w:val="005A59FA"/>
    <w:rsid w:val="005B7F18"/>
    <w:rsid w:val="005D17A8"/>
    <w:rsid w:val="005D7293"/>
    <w:rsid w:val="005E3B9C"/>
    <w:rsid w:val="005F394C"/>
    <w:rsid w:val="00600D46"/>
    <w:rsid w:val="00640C2D"/>
    <w:rsid w:val="00650914"/>
    <w:rsid w:val="006944FD"/>
    <w:rsid w:val="006C592F"/>
    <w:rsid w:val="006E51E5"/>
    <w:rsid w:val="00707DAD"/>
    <w:rsid w:val="00720954"/>
    <w:rsid w:val="007A2D93"/>
    <w:rsid w:val="007B4AB9"/>
    <w:rsid w:val="007B53B6"/>
    <w:rsid w:val="007B5FF5"/>
    <w:rsid w:val="007D65C3"/>
    <w:rsid w:val="007E2104"/>
    <w:rsid w:val="007F03B4"/>
    <w:rsid w:val="00813C01"/>
    <w:rsid w:val="008163B6"/>
    <w:rsid w:val="00821DBE"/>
    <w:rsid w:val="008450D1"/>
    <w:rsid w:val="0084747D"/>
    <w:rsid w:val="008644D9"/>
    <w:rsid w:val="00864A98"/>
    <w:rsid w:val="008B1035"/>
    <w:rsid w:val="008C49D1"/>
    <w:rsid w:val="008D2BAF"/>
    <w:rsid w:val="008D7D78"/>
    <w:rsid w:val="00910017"/>
    <w:rsid w:val="00962BAF"/>
    <w:rsid w:val="00962D85"/>
    <w:rsid w:val="00975DAC"/>
    <w:rsid w:val="009A4358"/>
    <w:rsid w:val="009B341F"/>
    <w:rsid w:val="009D41FD"/>
    <w:rsid w:val="009D7E91"/>
    <w:rsid w:val="00A00039"/>
    <w:rsid w:val="00A27E35"/>
    <w:rsid w:val="00A355C0"/>
    <w:rsid w:val="00AA13DB"/>
    <w:rsid w:val="00AA32C4"/>
    <w:rsid w:val="00B15417"/>
    <w:rsid w:val="00B27182"/>
    <w:rsid w:val="00B53F3D"/>
    <w:rsid w:val="00B66006"/>
    <w:rsid w:val="00B90F49"/>
    <w:rsid w:val="00BB16E9"/>
    <w:rsid w:val="00BB5B1E"/>
    <w:rsid w:val="00BC0A0C"/>
    <w:rsid w:val="00BE12D9"/>
    <w:rsid w:val="00BE5D37"/>
    <w:rsid w:val="00BF5E67"/>
    <w:rsid w:val="00C32A3D"/>
    <w:rsid w:val="00C50744"/>
    <w:rsid w:val="00C83C92"/>
    <w:rsid w:val="00CB1F17"/>
    <w:rsid w:val="00CC6387"/>
    <w:rsid w:val="00CE4273"/>
    <w:rsid w:val="00CF3A89"/>
    <w:rsid w:val="00D07F5C"/>
    <w:rsid w:val="00D36D68"/>
    <w:rsid w:val="00D51D25"/>
    <w:rsid w:val="00D60AED"/>
    <w:rsid w:val="00D65432"/>
    <w:rsid w:val="00D725A3"/>
    <w:rsid w:val="00DA1850"/>
    <w:rsid w:val="00E060B1"/>
    <w:rsid w:val="00E1015E"/>
    <w:rsid w:val="00E53CB1"/>
    <w:rsid w:val="00E71927"/>
    <w:rsid w:val="00EA480D"/>
    <w:rsid w:val="00EB1D7A"/>
    <w:rsid w:val="00EB7C86"/>
    <w:rsid w:val="00EC6E64"/>
    <w:rsid w:val="00EE409B"/>
    <w:rsid w:val="00EF2BAD"/>
    <w:rsid w:val="00F12374"/>
    <w:rsid w:val="00F141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583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C6E64"/>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EC6E64"/>
    <w:rPr>
      <w:b/>
      <w:bCs/>
    </w:rPr>
  </w:style>
  <w:style w:type="paragraph" w:styleId="a5">
    <w:name w:val="header"/>
    <w:basedOn w:val="a"/>
    <w:link w:val="Char"/>
    <w:uiPriority w:val="99"/>
    <w:unhideWhenUsed/>
    <w:rsid w:val="001A067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1A067E"/>
    <w:rPr>
      <w:sz w:val="18"/>
      <w:szCs w:val="18"/>
    </w:rPr>
  </w:style>
  <w:style w:type="paragraph" w:styleId="a6">
    <w:name w:val="footer"/>
    <w:basedOn w:val="a"/>
    <w:link w:val="Char0"/>
    <w:uiPriority w:val="99"/>
    <w:unhideWhenUsed/>
    <w:rsid w:val="001A067E"/>
    <w:pPr>
      <w:tabs>
        <w:tab w:val="center" w:pos="4153"/>
        <w:tab w:val="right" w:pos="8306"/>
      </w:tabs>
      <w:snapToGrid w:val="0"/>
      <w:jc w:val="left"/>
    </w:pPr>
    <w:rPr>
      <w:sz w:val="18"/>
      <w:szCs w:val="18"/>
    </w:rPr>
  </w:style>
  <w:style w:type="character" w:customStyle="1" w:styleId="Char0">
    <w:name w:val="页脚 Char"/>
    <w:basedOn w:val="a0"/>
    <w:link w:val="a6"/>
    <w:uiPriority w:val="99"/>
    <w:rsid w:val="001A067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583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C6E64"/>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EC6E64"/>
    <w:rPr>
      <w:b/>
      <w:bCs/>
    </w:rPr>
  </w:style>
  <w:style w:type="paragraph" w:styleId="a5">
    <w:name w:val="header"/>
    <w:basedOn w:val="a"/>
    <w:link w:val="Char"/>
    <w:uiPriority w:val="99"/>
    <w:unhideWhenUsed/>
    <w:rsid w:val="001A067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1A067E"/>
    <w:rPr>
      <w:sz w:val="18"/>
      <w:szCs w:val="18"/>
    </w:rPr>
  </w:style>
  <w:style w:type="paragraph" w:styleId="a6">
    <w:name w:val="footer"/>
    <w:basedOn w:val="a"/>
    <w:link w:val="Char0"/>
    <w:uiPriority w:val="99"/>
    <w:unhideWhenUsed/>
    <w:rsid w:val="001A067E"/>
    <w:pPr>
      <w:tabs>
        <w:tab w:val="center" w:pos="4153"/>
        <w:tab w:val="right" w:pos="8306"/>
      </w:tabs>
      <w:snapToGrid w:val="0"/>
      <w:jc w:val="left"/>
    </w:pPr>
    <w:rPr>
      <w:sz w:val="18"/>
      <w:szCs w:val="18"/>
    </w:rPr>
  </w:style>
  <w:style w:type="character" w:customStyle="1" w:styleId="Char0">
    <w:name w:val="页脚 Char"/>
    <w:basedOn w:val="a0"/>
    <w:link w:val="a6"/>
    <w:uiPriority w:val="99"/>
    <w:rsid w:val="001A067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1098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6</Pages>
  <Words>414</Words>
  <Characters>2360</Characters>
  <Application>Microsoft Office Word</Application>
  <DocSecurity>0</DocSecurity>
  <Lines>19</Lines>
  <Paragraphs>5</Paragraphs>
  <ScaleCrop>false</ScaleCrop>
  <Company>Organization</Company>
  <LinksUpToDate>false</LinksUpToDate>
  <CharactersWithSpaces>2769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388</cp:revision>
  <dcterms:created xsi:type="dcterms:W3CDTF">2022-11-29T08:03:00Z</dcterms:created>
  <dcterms:modified xsi:type="dcterms:W3CDTF">2022-12-16T02:49:00Z</dcterms:modified>
</cp:coreProperties>
</file>