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-1413" w:firstLine="0"/>
        <w:jc w:val="left"/>
        <w:textAlignment w:val="auto"/>
        <w:rPr>
          <w:rFonts w:hint="eastAsia" w:ascii="楷体_GB2312" w:hAnsi="楷体_GB2312" w:eastAsia="楷体_GB2312" w:cs="楷体_GB2312"/>
          <w:w w:val="100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w w:val="100"/>
          <w:sz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-1412" w:firstLine="0"/>
        <w:jc w:val="both"/>
        <w:textAlignment w:val="auto"/>
        <w:rPr>
          <w:rFonts w:hint="eastAsia" w:ascii="宋体" w:hAnsi="Times New Roman" w:eastAsia="宋体"/>
          <w:w w:val="100"/>
          <w:sz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2022年揭阳市农产品上半年例行监测结果</w:t>
      </w:r>
    </w:p>
    <w:tbl>
      <w:tblPr>
        <w:tblStyle w:val="6"/>
        <w:tblW w:w="93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1305"/>
        <w:gridCol w:w="1605"/>
        <w:gridCol w:w="1740"/>
        <w:gridCol w:w="1806"/>
        <w:gridCol w:w="8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  <w:t>样品来源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  <w:t>样品编号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  <w:t>样品名称</w:t>
            </w:r>
          </w:p>
        </w:tc>
        <w:tc>
          <w:tcPr>
            <w:tcW w:w="17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  <w:t>超标项目及数值</w:t>
            </w:r>
          </w:p>
        </w:tc>
        <w:tc>
          <w:tcPr>
            <w:tcW w:w="18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  <w:t>超标项目限量值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  <w:t>备注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  <w:t>（农户）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</w:pP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</w:rPr>
              <w:t>mg/kg）</w:t>
            </w:r>
          </w:p>
        </w:tc>
        <w:tc>
          <w:tcPr>
            <w:tcW w:w="180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</w:rPr>
              <w:t>mg/kg）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农科中心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jy2022001</w:t>
            </w:r>
          </w:p>
        </w:tc>
        <w:tc>
          <w:tcPr>
            <w:tcW w:w="160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生菜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农科中心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jy2022002</w:t>
            </w:r>
          </w:p>
        </w:tc>
        <w:tc>
          <w:tcPr>
            <w:tcW w:w="160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芥蓝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农科中心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jy2022003</w:t>
            </w:r>
          </w:p>
        </w:tc>
        <w:tc>
          <w:tcPr>
            <w:tcW w:w="160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萝卜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农科中心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jy2022004</w:t>
            </w:r>
          </w:p>
        </w:tc>
        <w:tc>
          <w:tcPr>
            <w:tcW w:w="160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大白菜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大白菜（天津青）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黄瓜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结球甘蓝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丙溴磷0.53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丙溴磷0.5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番薯叶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番薯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大米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揭西县元贵家庭农场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萝卜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揭西县元贵家庭农场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芥蓝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揭西县元贵家庭农场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上海青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揭西县元贵家庭农场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生菜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揭西县元贵家庭农场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大白菜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揭西县元贵家庭农场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紫叶生菜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揭西县鸿霖蔬菜种植专业合作社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菜薹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揭西县鸿霖蔬菜种植专业合作社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豌豆苗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揭西县大北山绿洲生态种养有限公司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菜薹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广东通源农业开发有限公司（空港区）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韭菜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甲拌磷1.47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甲拌磷0.01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榕城区种植户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萝卜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榕城区种植户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芥蓝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榕城区种植户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油菜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榕城区种植户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惠来县惠龙种养专业合作社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惠来县惠龙种养专业合作社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小白菜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惠来县惠龙种养专业合作社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普通白菜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惠来县惠龙种养专业合作社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菜薹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芹菜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芥蓝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油麦菜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大白菜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生菜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普宁市农悦专业种植合作社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西瓜（肉）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普宁市农悦专业种植合作社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西瓜（全果）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普宁市绿之源农业科技有限公司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辣椒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广东臻园农业发展有限公司（普宁）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樱桃番茄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三氯杀螨醇0.0314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三氯杀螨醇0.01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广东臻园农业发展有限公司（普宁）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萝卜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广东臻园农业发展有限公司（普宁）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水果黄瓜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广东臻园农业发展有限公司（普宁）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黄瓜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广东臻园农业发展有限公司（普宁）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生菜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广东臻园农业发展有限公司（普宁）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小白菜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广东臻园农业发展有限公司（普宁）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广东臻园农业发展有限公司（普宁）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油菜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广东臻园农业发展有限公司（普宁）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芥蓝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广东臻园农业发展有限公司（普宁）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番茄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芥蓝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番茄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西兰花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西芹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花椰菜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韭菜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西洋菜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莙达菜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青瓜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三氯杀螨醇0.0219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三氯杀螨醇0.01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jy2022060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黄瓜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小白菜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生菜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皇帝菜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小白菜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荷兰豆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包菜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益母草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蕹菜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南瓜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大白菜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菜薹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蕹菜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土豆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茼蒿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萝卜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番茄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冬瓜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揭阳市农科所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番薯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揭阳市农科所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草莓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普宁市光达种养有限公司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普宁市绿立农业发展有限公司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榕城区卜蜂莲花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jy2022090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揭西县种植户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jy2022091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大白菜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榕城区种植户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jy2022092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芥蓝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揭西县种植户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jy2022093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生菜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榕城区种植户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jy2022094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菠菜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揭西县种植户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jy2022095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包菜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榕城区卜蜂莲花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jy2022096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新河市场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jy2022097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空港区种植户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jy2022098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生菜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空港区种植户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jy2022099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包菜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空港区种植户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大白菜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韭菜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菜薹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包菜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白萝卜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番茄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紫茄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茼蒿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芥蓝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生菜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黄瓜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南瓜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w w:val="100"/>
                <w:sz w:val="22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w w:val="100"/>
                <w:sz w:val="22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天津青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大白菜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番薯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百香果（全果）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百香果（果肉）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百香果（果皮）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揭阳市正德农业科技发展有限公司（揭东）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甘薯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揭阳市正德农业科技发展有限公司（揭东）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jy2022120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甘薯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桑葚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包菜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番茄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韭菜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韭菜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生菜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番茄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木瓜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大白菜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包菜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2"/>
                <w:lang w:val="en-US" w:eastAsia="zh-CN"/>
              </w:rPr>
              <w:t>韭菜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菠菜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小白菜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大白菜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香菜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生菜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杨桃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揭阳市新丰村和丰畅农业合作社（揭东）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松茸菇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揭阳市正德农业科技发展有限公司（揭东）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番薯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青梅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青梅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青梅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青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青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青梅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青梅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青梅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青梅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韭菜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蕹菜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莙荙菜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生菜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油麦菜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木瓜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四季豆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220" w:firstLineChars="10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乐果0.141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220" w:firstLineChars="10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乐果0.01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苋菜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上海青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番茄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菜薹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油麦菜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紫茄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菜薹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菜薹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菜薹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菜薹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菜薹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小白菜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上海青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小白菜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18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上海青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18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小白菜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18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上海青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18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小白菜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18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上海青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18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小白菜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18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上海青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18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奶白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18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苦瓜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奶白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苦瓜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奶白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苦瓜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奶白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苦瓜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奶白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苦瓜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菜薹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w w:val="100"/>
                <w:sz w:val="22"/>
              </w:rPr>
              <w:t>1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菜薹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菜薹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菜薹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苋菜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苋菜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苋菜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苋菜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普通白菜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蕹菜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番薯叶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韭菜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生菜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番薯叶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韭菜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吊瓜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蕹菜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枸杞叶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麻叶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韭菜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Style w:val="7"/>
                <w:rFonts w:hint="eastAsia" w:eastAsia="宋体"/>
                <w:lang w:val="en-US" w:eastAsia="zh-CN"/>
              </w:rPr>
              <w:t>韭菜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Style w:val="7"/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上海青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菜薹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生菜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萝卜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大白菜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天津青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黄瓜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结球甘蓝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农科中心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番薯叶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揭西县元贵家庭农场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揭西县元贵家庭农场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上海青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揭西县元贵家庭农场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生菜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揭西县元贵家庭农场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紫叶生菜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青瓜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菜薹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番薯叶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付子瓜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吊瓜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菜薹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揭西县种植户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南瓜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揭西县种植户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枸杞叶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揭西县种植户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茄子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油麦菜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黄瓜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蕹菜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揭西县菜仔园种养专业合作社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普宁市联民蔬菜专业合作社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番薯叶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揭西县大北山绿洲种养有限公司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南瓜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普宁市种植户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韭菜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揭东区种植户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韭菜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潮阳金玉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杨梅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沟口市场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青瓜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沟口市场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油麦菜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沟口市场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芥蓝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沟口市场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豇豆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荔枝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惠来县种植户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000000"/>
                <w:w w:val="100"/>
                <w:sz w:val="22"/>
                <w:lang w:val="en-US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jy202</w:t>
            </w: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2267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2"/>
                <w:lang w:val="en-US" w:eastAsia="zh-CN"/>
              </w:rPr>
              <w:t>荔枝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未检出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2"/>
              </w:rPr>
            </w:pPr>
          </w:p>
        </w:tc>
      </w:tr>
    </w:tbl>
    <w:p/>
    <w:p/>
    <w:p/>
    <w:p>
      <w:bookmarkStart w:id="0" w:name="_GoBack"/>
      <w:bookmarkEnd w:id="0"/>
    </w:p>
    <w:p/>
    <w:p/>
    <w:p/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TlkY2FiOWViNDAyZWExMGE3NWQyMzQ0NTQ2YTgifQ=="/>
  </w:docVars>
  <w:rsids>
    <w:rsidRoot w:val="7DE52561"/>
    <w:rsid w:val="08D90F60"/>
    <w:rsid w:val="09F72028"/>
    <w:rsid w:val="0F502C1F"/>
    <w:rsid w:val="1A4D175F"/>
    <w:rsid w:val="218408CA"/>
    <w:rsid w:val="245013D9"/>
    <w:rsid w:val="38A6599F"/>
    <w:rsid w:val="3D514301"/>
    <w:rsid w:val="4023757E"/>
    <w:rsid w:val="45094527"/>
    <w:rsid w:val="53773688"/>
    <w:rsid w:val="562F5F2B"/>
    <w:rsid w:val="57B128AC"/>
    <w:rsid w:val="5BAD3829"/>
    <w:rsid w:val="6BA82F9F"/>
    <w:rsid w:val="6C405DDE"/>
    <w:rsid w:val="6C677AA0"/>
    <w:rsid w:val="7A6E67E2"/>
    <w:rsid w:val="7DE5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Arial Unicode MS" w:hAnsi="Arial Unicode MS" w:eastAsia="仿宋_GB2312" w:cs="Arial Unicode MS"/>
      <w:sz w:val="32"/>
      <w:szCs w:val="7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customStyle="1" w:styleId="8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  <w:style w:type="character" w:customStyle="1" w:styleId="9">
    <w:name w:val="font3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揭阳市农业农村局</Company>
  <Pages>18</Pages>
  <Words>6042</Words>
  <Characters>8372</Characters>
  <Lines>0</Lines>
  <Paragraphs>0</Paragraphs>
  <TotalTime>23</TotalTime>
  <ScaleCrop>false</ScaleCrop>
  <LinksUpToDate>false</LinksUpToDate>
  <CharactersWithSpaces>8373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2022-09-08T03:17:00Z</dcterms:created>
  <dc:creator>Administrator</dc:creator>
  <cp:lastModifiedBy>Elain</cp:lastModifiedBy>
  <cp:lastPrinted>2022-09-13T03:34:00Z</cp:lastPrinted>
  <dcterms:modified xsi:type="dcterms:W3CDTF">2022-10-14T09:31:41Z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D8E9C0D52D124E7FB92482888BEE5DD8</vt:lpwstr>
  </property>
</Properties>
</file>