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44"/>
          <w:szCs w:val="44"/>
          <w:lang w:eastAsia="zh-CN"/>
        </w:rPr>
      </w:pPr>
    </w:p>
    <w:p>
      <w:pPr>
        <w:jc w:val="center"/>
        <w:rPr>
          <w:rFonts w:hint="eastAsia" w:asciiTheme="minorEastAsia" w:hAnsiTheme="minorEastAsia"/>
          <w:b/>
          <w:sz w:val="44"/>
          <w:szCs w:val="44"/>
          <w:lang w:eastAsia="zh-CN"/>
        </w:rPr>
      </w:pPr>
    </w:p>
    <w:p>
      <w:pPr>
        <w:jc w:val="center"/>
        <w:rPr>
          <w:rFonts w:hint="eastAsia" w:asciiTheme="minorEastAsia" w:hAnsiTheme="minorEastAsia" w:eastAsiaTheme="minorEastAsia"/>
          <w:b/>
          <w:sz w:val="44"/>
          <w:szCs w:val="44"/>
          <w:lang w:eastAsia="zh-CN"/>
        </w:rPr>
      </w:pPr>
      <w:r>
        <w:rPr>
          <w:rFonts w:hint="eastAsia" w:asciiTheme="minorEastAsia" w:hAnsiTheme="minorEastAsia"/>
          <w:b/>
          <w:sz w:val="44"/>
          <w:szCs w:val="44"/>
          <w:lang w:eastAsia="zh-CN"/>
        </w:rPr>
        <w:t>揭阳市新冠肺炎防控指挥办交通运输疫情防控工作专班</w:t>
      </w:r>
      <w:r>
        <w:rPr>
          <w:rFonts w:hint="eastAsia" w:asciiTheme="minorEastAsia" w:hAnsiTheme="minorEastAsia"/>
          <w:b/>
          <w:sz w:val="44"/>
          <w:szCs w:val="44"/>
        </w:rPr>
        <w:t>关于</w:t>
      </w:r>
      <w:r>
        <w:rPr>
          <w:rFonts w:hint="eastAsia" w:asciiTheme="minorEastAsia" w:hAnsiTheme="minorEastAsia"/>
          <w:b/>
          <w:sz w:val="44"/>
          <w:szCs w:val="44"/>
          <w:lang w:eastAsia="zh-CN"/>
        </w:rPr>
        <w:t>印发《揭阳市</w:t>
      </w:r>
      <w:r>
        <w:rPr>
          <w:rFonts w:hint="eastAsia" w:asciiTheme="minorEastAsia" w:hAnsiTheme="minorEastAsia"/>
          <w:b/>
          <w:sz w:val="44"/>
          <w:szCs w:val="44"/>
        </w:rPr>
        <w:t>道路货运</w:t>
      </w:r>
      <w:r>
        <w:rPr>
          <w:rFonts w:hint="eastAsia" w:asciiTheme="minorEastAsia" w:hAnsiTheme="minorEastAsia"/>
          <w:b/>
          <w:sz w:val="44"/>
          <w:szCs w:val="44"/>
          <w:lang w:eastAsia="zh-CN"/>
        </w:rPr>
        <w:t>业务逐单报备工作指引》的通知</w:t>
      </w:r>
    </w:p>
    <w:p>
      <w:pPr>
        <w:jc w:val="center"/>
        <w:rPr>
          <w:rFonts w:hint="eastAsia" w:ascii="仿宋" w:hAnsi="仿宋" w:eastAsia="仿宋"/>
          <w:b/>
          <w:bCs/>
          <w:color w:val="auto"/>
          <w:sz w:val="32"/>
          <w:szCs w:val="32"/>
          <w:lang w:eastAsia="zh-CN"/>
        </w:rPr>
      </w:pPr>
    </w:p>
    <w:p>
      <w:pPr>
        <w:rPr>
          <w:rFonts w:hint="eastAsia" w:ascii="仿宋" w:hAnsi="仿宋" w:eastAsia="仿宋"/>
          <w:color w:val="auto"/>
          <w:sz w:val="32"/>
          <w:szCs w:val="32"/>
        </w:rPr>
      </w:pPr>
    </w:p>
    <w:p>
      <w:pPr>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为</w:t>
      </w:r>
      <w:r>
        <w:rPr>
          <w:rFonts w:hint="eastAsia" w:ascii="仿宋" w:hAnsi="仿宋" w:eastAsia="仿宋"/>
          <w:sz w:val="32"/>
          <w:szCs w:val="32"/>
        </w:rPr>
        <w:t>坚决有效阻断疫情传播，统筹做好疫情防控和经济社会发展，</w:t>
      </w:r>
      <w:r>
        <w:rPr>
          <w:rFonts w:hint="eastAsia" w:ascii="仿宋" w:hAnsi="仿宋" w:eastAsia="仿宋"/>
          <w:sz w:val="32"/>
          <w:szCs w:val="32"/>
          <w:lang w:eastAsia="zh-CN"/>
        </w:rPr>
        <w:t>做好中高风险地区来（返）揭道路货运司机闭环管理工作，</w:t>
      </w:r>
      <w:r>
        <w:rPr>
          <w:rFonts w:hint="eastAsia" w:ascii="仿宋" w:hAnsi="仿宋" w:eastAsia="仿宋"/>
          <w:sz w:val="32"/>
          <w:szCs w:val="32"/>
        </w:rPr>
        <w:t>根据</w:t>
      </w:r>
      <w:r>
        <w:rPr>
          <w:rFonts w:hint="eastAsia" w:ascii="仿宋" w:hAnsi="仿宋" w:eastAsia="仿宋"/>
          <w:sz w:val="32"/>
          <w:szCs w:val="32"/>
          <w:lang w:eastAsia="zh-CN"/>
        </w:rPr>
        <w:t>《</w:t>
      </w:r>
      <w:r>
        <w:rPr>
          <w:rFonts w:hint="eastAsia" w:ascii="仿宋" w:hAnsi="仿宋" w:eastAsia="仿宋"/>
          <w:sz w:val="32"/>
          <w:szCs w:val="32"/>
        </w:rPr>
        <w:t>揭阳市新冠肺炎防控指挥办关于进一步加强道路货运和邮政快递行业疫情防控工作的紧急通知</w:t>
      </w:r>
      <w:r>
        <w:rPr>
          <w:rFonts w:hint="eastAsia" w:ascii="仿宋" w:hAnsi="仿宋" w:eastAsia="仿宋"/>
          <w:sz w:val="32"/>
          <w:szCs w:val="32"/>
          <w:lang w:eastAsia="zh-CN"/>
        </w:rPr>
        <w:t>》（</w:t>
      </w:r>
      <w:r>
        <w:rPr>
          <w:rFonts w:hint="eastAsia" w:ascii="仿宋" w:hAnsi="仿宋" w:eastAsia="仿宋"/>
          <w:sz w:val="32"/>
          <w:szCs w:val="32"/>
        </w:rPr>
        <w:t>揭防疫指办函〔2022〕28号</w:t>
      </w:r>
      <w:r>
        <w:rPr>
          <w:rFonts w:hint="eastAsia" w:ascii="仿宋" w:hAnsi="仿宋" w:eastAsia="仿宋"/>
          <w:sz w:val="32"/>
          <w:szCs w:val="32"/>
          <w:lang w:eastAsia="zh-CN"/>
        </w:rPr>
        <w:t>）文件精神</w:t>
      </w:r>
      <w:r>
        <w:rPr>
          <w:rFonts w:hint="eastAsia" w:ascii="仿宋" w:hAnsi="仿宋" w:eastAsia="仿宋"/>
          <w:sz w:val="32"/>
          <w:szCs w:val="32"/>
        </w:rPr>
        <w:t>，现就我市</w:t>
      </w:r>
      <w:r>
        <w:rPr>
          <w:rFonts w:hint="eastAsia" w:ascii="仿宋" w:hAnsi="仿宋" w:eastAsia="仿宋"/>
          <w:sz w:val="32"/>
          <w:szCs w:val="32"/>
          <w:lang w:eastAsia="zh-CN"/>
        </w:rPr>
        <w:t>道路货运业务逐单报备工作</w:t>
      </w:r>
      <w:r>
        <w:rPr>
          <w:rFonts w:hint="eastAsia" w:ascii="仿宋" w:hAnsi="仿宋" w:eastAsia="仿宋"/>
          <w:sz w:val="32"/>
          <w:szCs w:val="32"/>
        </w:rPr>
        <w:t xml:space="preserve">通知如下： </w:t>
      </w:r>
    </w:p>
    <w:p>
      <w:pPr>
        <w:ind w:firstLine="640" w:firstLineChars="200"/>
        <w:rPr>
          <w:rFonts w:hint="eastAsia" w:ascii="仿宋" w:hAnsi="仿宋" w:eastAsia="黑体"/>
          <w:sz w:val="32"/>
          <w:szCs w:val="32"/>
          <w:lang w:eastAsia="zh-CN"/>
        </w:rPr>
      </w:pPr>
      <w:r>
        <w:rPr>
          <w:rFonts w:hint="eastAsia" w:ascii="黑体" w:hAnsi="黑体" w:eastAsia="黑体"/>
          <w:sz w:val="32"/>
          <w:szCs w:val="32"/>
          <w:lang w:eastAsia="zh-CN"/>
        </w:rPr>
        <w:t>一、</w:t>
      </w:r>
      <w:r>
        <w:rPr>
          <w:rFonts w:hint="eastAsia" w:ascii="黑体" w:hAnsi="黑体" w:eastAsia="黑体"/>
          <w:sz w:val="32"/>
          <w:szCs w:val="32"/>
        </w:rPr>
        <w:t>报备</w:t>
      </w:r>
      <w:r>
        <w:rPr>
          <w:rFonts w:hint="eastAsia" w:ascii="黑体" w:hAnsi="黑体" w:eastAsia="黑体"/>
          <w:sz w:val="32"/>
          <w:szCs w:val="32"/>
          <w:lang w:eastAsia="zh-CN"/>
        </w:rPr>
        <w:t>的主体、内容、流程及注意事项</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国内中高风险地区来（返）揭货运业务实行提前预约报备，纳入闭环管理。道路货运业务报备由揭阳市防控指挥办交通运输疫情防控工作专班负责，邮政快递业务报备由揭阳市邮件快件疫情防控工作专班负责</w:t>
      </w:r>
      <w:r>
        <w:rPr>
          <w:rFonts w:hint="eastAsia" w:ascii="仿宋" w:hAnsi="仿宋" w:eastAsia="仿宋"/>
          <w:sz w:val="32"/>
          <w:szCs w:val="32"/>
          <w:lang w:val="en-US"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（一）</w:t>
      </w:r>
      <w:r>
        <w:rPr>
          <w:rFonts w:hint="eastAsia" w:ascii="仿宋" w:hAnsi="仿宋" w:eastAsia="仿宋"/>
          <w:sz w:val="32"/>
          <w:szCs w:val="32"/>
        </w:rPr>
        <w:t>报备主体。报备主体为揭阳市辖区内所有货物接收、发送单位（下称货主单位，包括物流园区、货运场站收发货物的厂矿、企业、商场等单位和个人）。</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报备内容。报备内容包括货物、车牌号、出发地、预计到达时间、司机姓名、身份证号、手机号码、有效核酸证明、预计离开时间、进出路口、作业点等信息（具体详见《中高风险地区</w:t>
      </w:r>
      <w:r>
        <w:rPr>
          <w:rFonts w:hint="eastAsia" w:ascii="仿宋" w:hAnsi="仿宋" w:eastAsia="仿宋"/>
          <w:sz w:val="32"/>
          <w:szCs w:val="32"/>
          <w:lang w:eastAsia="zh-CN"/>
        </w:rPr>
        <w:t>来</w:t>
      </w:r>
      <w:r>
        <w:rPr>
          <w:rFonts w:hint="eastAsia" w:ascii="仿宋" w:hAnsi="仿宋" w:eastAsia="仿宋"/>
          <w:sz w:val="32"/>
          <w:szCs w:val="32"/>
        </w:rPr>
        <w:t>（返）揭货运业务逐单预约报备表》</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（三）</w:t>
      </w:r>
      <w:r>
        <w:rPr>
          <w:rFonts w:hint="eastAsia" w:ascii="仿宋" w:hAnsi="仿宋" w:eastAsia="仿宋"/>
          <w:sz w:val="32"/>
          <w:szCs w:val="32"/>
        </w:rPr>
        <w:t>报备流程。</w:t>
      </w:r>
      <w:r>
        <w:rPr>
          <w:rFonts w:hint="eastAsia" w:ascii="仿宋" w:hAnsi="仿宋" w:eastAsia="仿宋"/>
          <w:sz w:val="32"/>
          <w:szCs w:val="32"/>
          <w:lang w:eastAsia="zh-CN"/>
        </w:rPr>
        <w:t>货主单位应提醒</w:t>
      </w:r>
      <w:r>
        <w:rPr>
          <w:rFonts w:hint="eastAsia" w:ascii="仿宋" w:hAnsi="仿宋" w:eastAsia="仿宋"/>
          <w:sz w:val="32"/>
          <w:szCs w:val="32"/>
        </w:rPr>
        <w:t>货车司机</w:t>
      </w:r>
      <w:r>
        <w:rPr>
          <w:rFonts w:hint="eastAsia" w:ascii="仿宋" w:hAnsi="仿宋" w:eastAsia="仿宋"/>
          <w:sz w:val="32"/>
          <w:szCs w:val="32"/>
          <w:lang w:eastAsia="zh-CN"/>
        </w:rPr>
        <w:t>，</w:t>
      </w:r>
      <w:r>
        <w:rPr>
          <w:rFonts w:hint="eastAsia" w:ascii="仿宋" w:hAnsi="仿宋" w:eastAsia="仿宋"/>
          <w:sz w:val="32"/>
          <w:szCs w:val="32"/>
        </w:rPr>
        <w:t>在到达揭阳前须通过扫“来（返）揭二维码”申报，并在出车前至少提前24小时与货主单位对接，提供相关货运业务报备内容信息。货主单位核对确认后填写报备表，按《揭阳市新冠肺炎防控指挥办关于加强抵（返）揭阳货车司机管理的通告》</w:t>
      </w:r>
      <w:r>
        <w:rPr>
          <w:rFonts w:hint="eastAsia" w:ascii="仿宋" w:hAnsi="仿宋" w:eastAsia="仿宋"/>
          <w:sz w:val="32"/>
          <w:szCs w:val="32"/>
          <w:lang w:eastAsia="zh-CN"/>
        </w:rPr>
        <w:t>《</w:t>
      </w:r>
      <w:r>
        <w:rPr>
          <w:rFonts w:hint="eastAsia" w:ascii="仿宋" w:hAnsi="仿宋" w:eastAsia="仿宋"/>
          <w:sz w:val="32"/>
          <w:szCs w:val="32"/>
        </w:rPr>
        <w:t>揭防疫指办通告</w:t>
      </w:r>
      <w:r>
        <w:rPr>
          <w:rFonts w:hint="eastAsia" w:ascii="仿宋" w:hAnsi="仿宋" w:eastAsia="仿宋" w:cs="仿宋"/>
          <w:sz w:val="32"/>
          <w:szCs w:val="32"/>
        </w:rPr>
        <w:t>〔2022〕9号）要求，向</w:t>
      </w:r>
      <w:r>
        <w:rPr>
          <w:rFonts w:hint="eastAsia" w:ascii="仿宋" w:hAnsi="仿宋" w:eastAsia="仿宋"/>
          <w:sz w:val="32"/>
          <w:szCs w:val="32"/>
          <w:lang w:eastAsia="zh-CN"/>
        </w:rPr>
        <w:t>工商注册所在地的</w:t>
      </w:r>
      <w:r>
        <w:rPr>
          <w:rFonts w:hint="eastAsia" w:ascii="仿宋" w:hAnsi="仿宋" w:eastAsia="仿宋"/>
          <w:sz w:val="32"/>
          <w:szCs w:val="32"/>
        </w:rPr>
        <w:t>社区（村委）、并逐级向</w:t>
      </w:r>
      <w:r>
        <w:rPr>
          <w:rFonts w:hint="eastAsia" w:ascii="仿宋" w:hAnsi="仿宋" w:eastAsia="仿宋"/>
          <w:sz w:val="32"/>
          <w:szCs w:val="32"/>
          <w:lang w:eastAsia="zh-CN"/>
        </w:rPr>
        <w:t>县（市、区）交通运输疫情防控工作专班报备。</w:t>
      </w:r>
      <w:r>
        <w:rPr>
          <w:rFonts w:hint="eastAsia" w:ascii="仿宋" w:hAnsi="仿宋" w:eastAsia="仿宋"/>
          <w:sz w:val="32"/>
          <w:szCs w:val="32"/>
        </w:rPr>
        <w:t>市交通运输疫情防控专班负责对全市道路货运业务报备信息进行全面研判，精准把关</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cs="仿宋"/>
          <w:sz w:val="32"/>
          <w:szCs w:val="32"/>
          <w:lang w:eastAsia="zh-CN"/>
        </w:rPr>
        <w:t>（四）注意事项。</w:t>
      </w:r>
      <w:r>
        <w:rPr>
          <w:rFonts w:hint="eastAsia" w:ascii="仿宋" w:hAnsi="仿宋" w:eastAsia="仿宋"/>
          <w:sz w:val="32"/>
          <w:szCs w:val="32"/>
        </w:rPr>
        <w:t>中高风险</w:t>
      </w:r>
      <w:r>
        <w:rPr>
          <w:rFonts w:hint="eastAsia" w:ascii="仿宋" w:hAnsi="仿宋" w:eastAsia="仿宋"/>
          <w:sz w:val="32"/>
          <w:szCs w:val="32"/>
          <w:lang w:eastAsia="zh-CN"/>
        </w:rPr>
        <w:t>地区</w:t>
      </w:r>
      <w:r>
        <w:rPr>
          <w:rFonts w:hint="eastAsia" w:ascii="仿宋" w:hAnsi="仿宋" w:eastAsia="仿宋"/>
          <w:sz w:val="32"/>
          <w:szCs w:val="32"/>
        </w:rPr>
        <w:t>来</w:t>
      </w:r>
      <w:r>
        <w:rPr>
          <w:rFonts w:hint="eastAsia" w:ascii="仿宋" w:hAnsi="仿宋" w:eastAsia="仿宋"/>
          <w:sz w:val="32"/>
          <w:szCs w:val="32"/>
          <w:lang w:eastAsia="zh-CN"/>
        </w:rPr>
        <w:t>（</w:t>
      </w:r>
      <w:r>
        <w:rPr>
          <w:rFonts w:hint="eastAsia" w:ascii="仿宋" w:hAnsi="仿宋" w:eastAsia="仿宋"/>
          <w:sz w:val="32"/>
          <w:szCs w:val="32"/>
        </w:rPr>
        <w:t>返</w:t>
      </w:r>
      <w:r>
        <w:rPr>
          <w:rFonts w:hint="eastAsia" w:ascii="仿宋" w:hAnsi="仿宋" w:eastAsia="仿宋"/>
          <w:sz w:val="32"/>
          <w:szCs w:val="32"/>
          <w:lang w:eastAsia="zh-CN"/>
        </w:rPr>
        <w:t>）</w:t>
      </w:r>
      <w:r>
        <w:rPr>
          <w:rFonts w:hint="eastAsia" w:ascii="仿宋" w:hAnsi="仿宋" w:eastAsia="仿宋"/>
          <w:sz w:val="32"/>
          <w:szCs w:val="32"/>
        </w:rPr>
        <w:t>揭货运业务经报备后，方可组织实施</w:t>
      </w:r>
      <w:r>
        <w:rPr>
          <w:rFonts w:hint="eastAsia" w:ascii="仿宋" w:hAnsi="仿宋" w:eastAsia="仿宋"/>
          <w:sz w:val="32"/>
          <w:szCs w:val="32"/>
          <w:lang w:eastAsia="zh-CN"/>
        </w:rPr>
        <w:t>。货主单</w:t>
      </w:r>
      <w:bookmarkStart w:id="0" w:name="_GoBack"/>
      <w:bookmarkEnd w:id="0"/>
      <w:r>
        <w:rPr>
          <w:rFonts w:hint="eastAsia" w:ascii="仿宋" w:hAnsi="仿宋" w:eastAsia="仿宋"/>
          <w:sz w:val="32"/>
          <w:szCs w:val="32"/>
          <w:lang w:eastAsia="zh-CN"/>
        </w:rPr>
        <w:t>位报备后接受属地县（市、区）交通运输疫情防控工作专班的管理，全程配合做好闭环管理工作。</w:t>
      </w:r>
      <w:r>
        <w:rPr>
          <w:rFonts w:hint="eastAsia" w:ascii="仿宋" w:hAnsi="仿宋" w:eastAsia="仿宋"/>
          <w:sz w:val="32"/>
          <w:szCs w:val="32"/>
        </w:rPr>
        <w:t>严禁未经报备擅自来揭返揭。本通知自发布之日起实施，根据国内疫情变化情况，中高风险</w:t>
      </w:r>
      <w:r>
        <w:rPr>
          <w:rFonts w:hint="eastAsia" w:ascii="仿宋" w:hAnsi="仿宋" w:eastAsia="仿宋"/>
          <w:sz w:val="32"/>
          <w:szCs w:val="32"/>
          <w:lang w:eastAsia="zh-CN"/>
        </w:rPr>
        <w:t>来</w:t>
      </w:r>
      <w:r>
        <w:rPr>
          <w:rFonts w:hint="eastAsia" w:ascii="仿宋" w:hAnsi="仿宋" w:eastAsia="仿宋"/>
          <w:sz w:val="32"/>
          <w:szCs w:val="32"/>
        </w:rPr>
        <w:t>（</w:t>
      </w:r>
      <w:r>
        <w:rPr>
          <w:rFonts w:hint="eastAsia" w:ascii="仿宋" w:hAnsi="仿宋" w:eastAsia="仿宋"/>
          <w:sz w:val="32"/>
          <w:szCs w:val="32"/>
          <w:lang w:eastAsia="zh-CN"/>
        </w:rPr>
        <w:t>返</w:t>
      </w:r>
      <w:r>
        <w:rPr>
          <w:rFonts w:hint="eastAsia" w:ascii="仿宋" w:hAnsi="仿宋" w:eastAsia="仿宋"/>
          <w:sz w:val="32"/>
          <w:szCs w:val="32"/>
        </w:rPr>
        <w:t>）揭货运业务闭环管理要求按照适时调整的措施执行。</w:t>
      </w:r>
    </w:p>
    <w:p>
      <w:pPr>
        <w:ind w:firstLine="640" w:firstLineChars="200"/>
        <w:rPr>
          <w:rFonts w:hint="eastAsia" w:ascii="仿宋" w:hAnsi="仿宋" w:eastAsia="黑体"/>
          <w:sz w:val="32"/>
          <w:szCs w:val="32"/>
        </w:rPr>
      </w:pPr>
      <w:r>
        <w:rPr>
          <w:rFonts w:hint="eastAsia" w:ascii="黑体" w:hAnsi="黑体" w:eastAsia="黑体"/>
          <w:sz w:val="32"/>
          <w:szCs w:val="32"/>
        </w:rPr>
        <w:t>二、报备表获取方式</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货主单位可通过点击关注“揭阳交通发布”微信公众号</w:t>
      </w:r>
      <w:r>
        <w:rPr>
          <w:rFonts w:hint="eastAsia" w:ascii="仿宋" w:hAnsi="仿宋" w:eastAsia="仿宋"/>
          <w:sz w:val="32"/>
          <w:szCs w:val="32"/>
          <w:lang w:eastAsia="zh-CN"/>
        </w:rPr>
        <w:t>、登录</w:t>
      </w:r>
      <w:r>
        <w:rPr>
          <w:rFonts w:hint="eastAsia" w:ascii="仿宋_GB2312" w:hAnsi="仿宋_GB2312" w:eastAsia="仿宋_GB2312" w:cs="仿宋_GB2312"/>
          <w:sz w:val="32"/>
          <w:szCs w:val="32"/>
        </w:rPr>
        <w:t>http://www.jieyang.gov.cn/jtys</w:t>
      </w:r>
      <w:r>
        <w:rPr>
          <w:rFonts w:hint="eastAsia" w:ascii="仿宋" w:hAnsi="仿宋" w:eastAsia="仿宋"/>
          <w:sz w:val="32"/>
          <w:szCs w:val="32"/>
          <w:lang w:eastAsia="zh-CN"/>
        </w:rPr>
        <w:t>网站，</w:t>
      </w:r>
      <w:r>
        <w:rPr>
          <w:rFonts w:hint="eastAsia" w:ascii="仿宋" w:hAnsi="仿宋" w:eastAsia="仿宋"/>
          <w:sz w:val="32"/>
          <w:szCs w:val="32"/>
        </w:rPr>
        <w:t>在《揭阳市道路货运业务逐单报备工作指引》附件下载。</w:t>
      </w:r>
      <w:r>
        <w:rPr>
          <w:rFonts w:hint="eastAsia" w:ascii="仿宋" w:hAnsi="仿宋" w:eastAsia="仿宋"/>
          <w:sz w:val="32"/>
          <w:szCs w:val="32"/>
          <w:lang w:eastAsia="zh-CN"/>
        </w:rPr>
        <w:t>或到各县（市、区）交通运输疫情防控工作专班领取。</w:t>
      </w:r>
    </w:p>
    <w:p>
      <w:pPr>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三、咨询地址及联系电话</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（一）市交通运输疫情防控工作专班。地址</w:t>
      </w:r>
      <w:r>
        <w:rPr>
          <w:rFonts w:hint="eastAsia" w:ascii="仿宋" w:hAnsi="仿宋" w:eastAsia="仿宋"/>
          <w:sz w:val="32"/>
          <w:szCs w:val="32"/>
          <w:lang w:val="en-US" w:eastAsia="zh-CN"/>
        </w:rPr>
        <w:t>:揭阳市榕城区创鸿西路揭阳市交通运输局，电话：0663-8236601</w:t>
      </w:r>
    </w:p>
    <w:p>
      <w:pPr>
        <w:numPr>
          <w:ilvl w:val="0"/>
          <w:numId w:val="1"/>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榕城区交通运输疫情防控工作专班。地址：揭阳市榕城区望江北路中段区机关办公大院</w:t>
      </w:r>
      <w:r>
        <w:rPr>
          <w:rFonts w:hint="eastAsia" w:ascii="仿宋" w:hAnsi="仿宋" w:eastAsia="仿宋"/>
          <w:sz w:val="32"/>
          <w:szCs w:val="32"/>
          <w:lang w:val="en-US" w:eastAsia="zh-CN"/>
        </w:rPr>
        <w:t>2号楼八楼榕城区住建局，电话：0663-8623301</w:t>
      </w:r>
    </w:p>
    <w:p>
      <w:pPr>
        <w:numPr>
          <w:ilvl w:val="0"/>
          <w:numId w:val="1"/>
        </w:numPr>
        <w:ind w:left="0" w:leftChars="0"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揭东区交通运输疫情防控工作专班。</w:t>
      </w:r>
      <w:r>
        <w:rPr>
          <w:rFonts w:hint="eastAsia" w:ascii="仿宋" w:hAnsi="仿宋" w:eastAsia="仿宋"/>
          <w:sz w:val="32"/>
          <w:szCs w:val="32"/>
          <w:lang w:val="en-US" w:eastAsia="zh-CN"/>
        </w:rPr>
        <w:t>地址：揭阳市揭东区曲溪206国道潮汕路口正东方向40米揭东区交通运输局，电话0663-3286768</w:t>
      </w:r>
    </w:p>
    <w:p>
      <w:pPr>
        <w:numPr>
          <w:ilvl w:val="0"/>
          <w:numId w:val="1"/>
        </w:numPr>
        <w:ind w:left="0" w:leftChars="0"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普宁市交通运输疫情防控工作专班。</w:t>
      </w:r>
      <w:r>
        <w:rPr>
          <w:rFonts w:hint="eastAsia" w:ascii="仿宋" w:hAnsi="仿宋" w:eastAsia="仿宋"/>
          <w:sz w:val="32"/>
          <w:szCs w:val="32"/>
          <w:lang w:val="en-US" w:eastAsia="zh-CN"/>
        </w:rPr>
        <w:t>地址：广东省普宁市池尾街道金池路普宁市交通运输局，电话：0663-2921121</w:t>
      </w:r>
    </w:p>
    <w:p>
      <w:pPr>
        <w:numPr>
          <w:ilvl w:val="0"/>
          <w:numId w:val="1"/>
        </w:numPr>
        <w:ind w:left="0" w:leftChars="0"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揭西县交通运输疫情防控工作专班。</w:t>
      </w:r>
      <w:r>
        <w:rPr>
          <w:rFonts w:hint="eastAsia" w:ascii="仿宋" w:hAnsi="仿宋" w:eastAsia="仿宋"/>
          <w:sz w:val="32"/>
          <w:szCs w:val="32"/>
          <w:lang w:val="en-US" w:eastAsia="zh-CN"/>
        </w:rPr>
        <w:t>地址：揭阳市揭西县特美思大道南揭西县交通运输局，电话：0663-5584642</w:t>
      </w:r>
    </w:p>
    <w:p>
      <w:pPr>
        <w:numPr>
          <w:ilvl w:val="0"/>
          <w:numId w:val="1"/>
        </w:numPr>
        <w:ind w:left="0" w:leftChars="0"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惠来县交通运输疫情防控工作专班。</w:t>
      </w:r>
      <w:r>
        <w:rPr>
          <w:rFonts w:hint="eastAsia" w:ascii="仿宋" w:hAnsi="仿宋" w:eastAsia="仿宋"/>
          <w:sz w:val="32"/>
          <w:szCs w:val="32"/>
          <w:lang w:val="en-US" w:eastAsia="zh-CN"/>
        </w:rPr>
        <w:t>地址：揭阳市惠来县惠城镇葵和大道惠来县交通运输局，电话：0663-6692640</w:t>
      </w:r>
    </w:p>
    <w:p>
      <w:pPr>
        <w:ind w:firstLine="640" w:firstLineChars="200"/>
        <w:rPr>
          <w:rFonts w:hint="eastAsia" w:ascii="仿宋" w:hAnsi="仿宋" w:eastAsia="仿宋"/>
          <w:sz w:val="32"/>
          <w:szCs w:val="32"/>
          <w:lang w:eastAsia="zh-CN"/>
        </w:rPr>
      </w:pPr>
    </w:p>
    <w:p>
      <w:pPr>
        <w:ind w:firstLine="640" w:firstLineChars="200"/>
        <w:rPr>
          <w:rFonts w:hint="eastAsia" w:ascii="仿宋" w:hAnsi="仿宋" w:eastAsia="仿宋"/>
          <w:sz w:val="32"/>
          <w:szCs w:val="32"/>
          <w:lang w:eastAsia="zh-CN"/>
        </w:rPr>
      </w:pPr>
    </w:p>
    <w:p>
      <w:pPr>
        <w:ind w:left="1598" w:leftChars="304" w:hanging="960" w:hangingChars="300"/>
        <w:rPr>
          <w:rFonts w:hint="default" w:ascii="仿宋" w:hAnsi="仿宋" w:eastAsia="仿宋"/>
          <w:sz w:val="32"/>
          <w:szCs w:val="32"/>
          <w:lang w:val="en-US"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1.</w:t>
      </w:r>
      <w:r>
        <w:rPr>
          <w:rFonts w:hint="eastAsia" w:ascii="仿宋" w:hAnsi="仿宋" w:eastAsia="仿宋"/>
          <w:sz w:val="32"/>
          <w:szCs w:val="32"/>
        </w:rPr>
        <w:t>《中高风险地区</w:t>
      </w:r>
      <w:r>
        <w:rPr>
          <w:rFonts w:hint="eastAsia" w:ascii="仿宋" w:hAnsi="仿宋" w:eastAsia="仿宋"/>
          <w:sz w:val="32"/>
          <w:szCs w:val="32"/>
          <w:lang w:eastAsia="zh-CN"/>
        </w:rPr>
        <w:t>来</w:t>
      </w:r>
      <w:r>
        <w:rPr>
          <w:rFonts w:hint="eastAsia" w:ascii="仿宋" w:hAnsi="仿宋" w:eastAsia="仿宋"/>
          <w:sz w:val="32"/>
          <w:szCs w:val="32"/>
        </w:rPr>
        <w:t>（返）揭货运业务逐单预约报备表》</w:t>
      </w:r>
    </w:p>
    <w:p>
      <w:pPr>
        <w:ind w:firstLine="2880" w:firstLineChars="900"/>
        <w:rPr>
          <w:rFonts w:hint="eastAsia" w:ascii="仿宋" w:hAnsi="仿宋" w:eastAsia="仿宋"/>
          <w:sz w:val="32"/>
          <w:szCs w:val="32"/>
          <w:lang w:eastAsia="zh-CN"/>
        </w:rPr>
      </w:pPr>
    </w:p>
    <w:p>
      <w:pPr>
        <w:ind w:firstLine="2880" w:firstLineChars="900"/>
        <w:rPr>
          <w:rFonts w:hint="eastAsia" w:ascii="仿宋" w:hAnsi="仿宋" w:eastAsia="仿宋"/>
          <w:sz w:val="32"/>
          <w:szCs w:val="32"/>
          <w:lang w:eastAsia="zh-CN"/>
        </w:rPr>
      </w:pPr>
    </w:p>
    <w:p>
      <w:pPr>
        <w:ind w:firstLine="2880" w:firstLineChars="900"/>
        <w:rPr>
          <w:rFonts w:hint="eastAsia" w:ascii="仿宋" w:hAnsi="仿宋" w:eastAsia="仿宋"/>
          <w:sz w:val="32"/>
          <w:szCs w:val="32"/>
          <w:lang w:eastAsia="zh-CN"/>
        </w:rPr>
      </w:pPr>
      <w:r>
        <w:rPr>
          <w:rFonts w:hint="eastAsia" w:ascii="仿宋" w:hAnsi="仿宋" w:eastAsia="仿宋"/>
          <w:sz w:val="32"/>
          <w:szCs w:val="32"/>
          <w:lang w:eastAsia="zh-CN"/>
        </w:rPr>
        <w:t>揭阳市新冠肺炎防控指挥办交通运输</w:t>
      </w:r>
    </w:p>
    <w:p>
      <w:pPr>
        <w:ind w:firstLine="3520" w:firstLineChars="1100"/>
        <w:rPr>
          <w:rFonts w:hint="eastAsia" w:ascii="仿宋" w:hAnsi="仿宋" w:eastAsia="仿宋"/>
          <w:sz w:val="32"/>
          <w:szCs w:val="32"/>
          <w:lang w:eastAsia="zh-CN"/>
        </w:rPr>
      </w:pPr>
      <w:r>
        <w:rPr>
          <w:rFonts w:hint="eastAsia" w:ascii="仿宋" w:hAnsi="仿宋" w:eastAsia="仿宋"/>
          <w:sz w:val="32"/>
          <w:szCs w:val="32"/>
          <w:lang w:eastAsia="zh-CN"/>
        </w:rPr>
        <w:t>疫情防控</w:t>
      </w:r>
      <w:r>
        <w:rPr>
          <w:rFonts w:hint="eastAsia" w:ascii="仿宋" w:hAnsi="仿宋" w:eastAsia="仿宋"/>
          <w:sz w:val="32"/>
          <w:szCs w:val="32"/>
        </w:rPr>
        <w:t>工作专班</w:t>
      </w:r>
      <w:r>
        <w:rPr>
          <w:rFonts w:hint="eastAsia" w:ascii="仿宋" w:hAnsi="仿宋" w:eastAsia="仿宋"/>
          <w:sz w:val="32"/>
          <w:szCs w:val="32"/>
          <w:lang w:eastAsia="zh-CN"/>
        </w:rPr>
        <w:t>（代章）</w:t>
      </w:r>
    </w:p>
    <w:p>
      <w:pPr>
        <w:ind w:firstLine="4160" w:firstLineChars="1300"/>
        <w:rPr>
          <w:rFonts w:hint="eastAsia" w:ascii="仿宋" w:hAnsi="仿宋" w:eastAsia="仿宋"/>
          <w:sz w:val="32"/>
          <w:szCs w:val="32"/>
        </w:rPr>
      </w:pPr>
      <w:r>
        <w:rPr>
          <w:rFonts w:hint="eastAsia" w:ascii="仿宋" w:hAnsi="仿宋" w:eastAsia="仿宋"/>
          <w:sz w:val="32"/>
          <w:szCs w:val="32"/>
        </w:rPr>
        <w:t>2022年4月</w:t>
      </w:r>
      <w:r>
        <w:rPr>
          <w:rFonts w:hint="eastAsia" w:ascii="仿宋" w:hAnsi="仿宋" w:eastAsia="仿宋"/>
          <w:sz w:val="32"/>
          <w:szCs w:val="32"/>
          <w:lang w:val="en-US" w:eastAsia="zh-CN"/>
        </w:rPr>
        <w:t>8</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83DDF0"/>
    <w:multiLevelType w:val="singleLevel"/>
    <w:tmpl w:val="A083DDF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2ACC"/>
    <w:rsid w:val="005A67E5"/>
    <w:rsid w:val="007A20E8"/>
    <w:rsid w:val="00A34FF3"/>
    <w:rsid w:val="00A92ACC"/>
    <w:rsid w:val="00AD7C78"/>
    <w:rsid w:val="00D72C87"/>
    <w:rsid w:val="079E403F"/>
    <w:rsid w:val="1B1A6D23"/>
    <w:rsid w:val="2BA12A88"/>
    <w:rsid w:val="384F0E22"/>
    <w:rsid w:val="3F097BF4"/>
    <w:rsid w:val="3FEB2F0F"/>
    <w:rsid w:val="41CD0150"/>
    <w:rsid w:val="43993BDA"/>
    <w:rsid w:val="480102DC"/>
    <w:rsid w:val="6D063D2C"/>
    <w:rsid w:val="6EBB69B2"/>
    <w:rsid w:val="7EE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246</Words>
  <Characters>1405</Characters>
  <Lines>11</Lines>
  <Paragraphs>3</Paragraphs>
  <TotalTime>0</TotalTime>
  <ScaleCrop>false</ScaleCrop>
  <LinksUpToDate>false</LinksUpToDate>
  <CharactersWithSpaces>1648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2022-04-02T11:37:00Z</dcterms:created>
  <dc:creator>陈育新</dc:creator>
  <cp:lastModifiedBy>陈育新</cp:lastModifiedBy>
  <cp:lastPrinted>2022-04-06T13:00:00Z</cp:lastPrinted>
  <dcterms:modified xsi:type="dcterms:W3CDTF">2022-04-08T10:04:43Z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