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 w:hAnsi="仿宋" w:eastAsia="仿宋"/>
          <w:sz w:val="32"/>
          <w:szCs w:val="32"/>
        </w:rPr>
      </w:pPr>
      <w:bookmarkStart w:id="0" w:name="_GoBack"/>
      <w:bookmarkEnd w:id="0"/>
      <w:r>
        <w:rPr>
          <w:rFonts w:hint="eastAsia" w:ascii="仿宋" w:hAnsi="仿宋" w:eastAsia="仿宋"/>
          <w:sz w:val="32"/>
          <w:szCs w:val="32"/>
        </w:rPr>
        <w:t>附件</w:t>
      </w:r>
    </w:p>
    <w:p>
      <w:pPr>
        <w:spacing w:before="468" w:beforeLines="150" w:after="468" w:afterLines="150"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揭阳市2023年初中学业水平考试理化生</w:t>
      </w:r>
      <w:r>
        <w:rPr>
          <w:rFonts w:ascii="方正小标宋简体" w:hAnsi="仿宋" w:eastAsia="方正小标宋简体"/>
          <w:sz w:val="44"/>
          <w:szCs w:val="44"/>
        </w:rPr>
        <w:br w:type="textWrapping"/>
      </w:r>
      <w:r>
        <w:rPr>
          <w:rFonts w:hint="eastAsia" w:ascii="方正小标宋简体" w:hAnsi="仿宋" w:eastAsia="方正小标宋简体"/>
          <w:sz w:val="44"/>
          <w:szCs w:val="44"/>
        </w:rPr>
        <w:t>实验操作考试方案（试行）</w:t>
      </w:r>
    </w:p>
    <w:p>
      <w:pPr>
        <w:widowControl/>
        <w:shd w:val="clear" w:color="auto" w:fill="FFFFFF"/>
        <w:spacing w:line="560" w:lineRule="exact"/>
        <w:ind w:firstLine="634"/>
        <w:rPr>
          <w:rFonts w:ascii="仿宋" w:hAnsi="仿宋" w:eastAsia="仿宋" w:cs="宋体"/>
          <w:color w:val="000000"/>
          <w:kern w:val="0"/>
          <w:sz w:val="27"/>
          <w:szCs w:val="27"/>
        </w:rPr>
      </w:pPr>
      <w:r>
        <w:rPr>
          <w:rFonts w:hint="eastAsia" w:ascii="仿宋" w:hAnsi="仿宋" w:eastAsia="仿宋" w:cs="宋体"/>
          <w:color w:val="000000"/>
          <w:kern w:val="0"/>
          <w:sz w:val="32"/>
          <w:szCs w:val="32"/>
        </w:rPr>
        <w:t>根据《关于印发〈揭阳市高中阶段学校考试招生制度改革实施办法（试行）〉的通知》（揭市教规〔202</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号）文件要求，为切实做好初中学业水平考试物理、化学和生物学三科实验操作考试（简称“中考理化生实验操作考试”，下同）工作，特制订本实施方案。</w:t>
      </w:r>
    </w:p>
    <w:p>
      <w:pPr>
        <w:widowControl/>
        <w:shd w:val="clear" w:color="auto" w:fill="FFFFFF"/>
        <w:spacing w:line="560" w:lineRule="exact"/>
        <w:ind w:firstLine="648"/>
        <w:rPr>
          <w:rFonts w:ascii="黑体" w:hAnsi="黑体" w:eastAsia="黑体" w:cs="宋体"/>
          <w:color w:val="000000"/>
          <w:kern w:val="0"/>
          <w:sz w:val="27"/>
          <w:szCs w:val="27"/>
        </w:rPr>
      </w:pPr>
      <w:r>
        <w:rPr>
          <w:rFonts w:hint="eastAsia" w:ascii="黑体" w:hAnsi="黑体" w:eastAsia="黑体" w:cs="宋体"/>
          <w:bCs/>
          <w:color w:val="000000"/>
          <w:kern w:val="0"/>
          <w:sz w:val="32"/>
        </w:rPr>
        <w:t>一、指导思想</w:t>
      </w:r>
    </w:p>
    <w:p>
      <w:pPr>
        <w:widowControl/>
        <w:shd w:val="clear" w:color="auto" w:fill="FFFFFF"/>
        <w:spacing w:line="560" w:lineRule="exac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以习近平新时代中国特色社会主义思想为指导，贯彻落实党的十九大精神，全面贯彻党的教育方针，坚持立德树人，适应新时期课程改革和国家深化考试招生制度改革要求，认真落实初中物理、化学、生物学课程标准所规定的教学目标和实验教学要求，促进学生创新精神的培养和实践能力的发展。</w:t>
      </w:r>
    </w:p>
    <w:p>
      <w:pPr>
        <w:widowControl/>
        <w:shd w:val="clear" w:color="auto" w:fill="FFFFFF"/>
        <w:spacing w:line="560" w:lineRule="exact"/>
        <w:ind w:firstLine="648"/>
        <w:rPr>
          <w:rFonts w:ascii="黑体" w:hAnsi="黑体" w:eastAsia="黑体" w:cs="宋体"/>
          <w:bCs/>
          <w:color w:val="000000"/>
          <w:kern w:val="0"/>
          <w:sz w:val="32"/>
        </w:rPr>
      </w:pPr>
      <w:r>
        <w:rPr>
          <w:rFonts w:hint="eastAsia" w:ascii="黑体" w:hAnsi="黑体" w:eastAsia="黑体" w:cs="宋体"/>
          <w:bCs/>
          <w:color w:val="000000"/>
          <w:kern w:val="0"/>
          <w:sz w:val="32"/>
        </w:rPr>
        <w:t>二、考试内容</w:t>
      </w:r>
    </w:p>
    <w:p>
      <w:pPr>
        <w:widowControl/>
        <w:shd w:val="clear" w:color="auto" w:fill="FFFFFF"/>
        <w:spacing w:line="560" w:lineRule="exac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按现行初中物理、化学和生物学三科课程标准要求学生掌握的实验技能和操作规范。侧重学生基本实验操作能力的考查，注重学生观察实验现象、分析问题、解决问题能力的培养，以及科学素养的形成。</w:t>
      </w:r>
    </w:p>
    <w:p>
      <w:pPr>
        <w:widowControl/>
        <w:shd w:val="clear" w:color="auto" w:fill="FFFFFF"/>
        <w:spacing w:line="560" w:lineRule="exact"/>
        <w:ind w:firstLine="648"/>
        <w:rPr>
          <w:rFonts w:ascii="黑体" w:hAnsi="黑体" w:eastAsia="黑体" w:cs="宋体"/>
          <w:bCs/>
          <w:color w:val="000000"/>
          <w:kern w:val="0"/>
          <w:sz w:val="32"/>
        </w:rPr>
      </w:pPr>
      <w:r>
        <w:rPr>
          <w:rFonts w:hint="eastAsia" w:ascii="黑体" w:hAnsi="黑体" w:eastAsia="黑体" w:cs="宋体"/>
          <w:bCs/>
          <w:color w:val="000000"/>
          <w:kern w:val="0"/>
          <w:sz w:val="32"/>
        </w:rPr>
        <w:t>三、考试科目及命题</w:t>
      </w:r>
    </w:p>
    <w:p>
      <w:pPr>
        <w:widowControl/>
        <w:shd w:val="clear" w:color="auto" w:fill="FFFFFF"/>
        <w:spacing w:line="560" w:lineRule="exac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从2020年秋季入学的七年级学生开始，九年级下学期必须参加物理、化学、生物学实验操作考试。</w:t>
      </w:r>
    </w:p>
    <w:p>
      <w:pPr>
        <w:widowControl/>
        <w:shd w:val="clear" w:color="auto" w:fill="FFFFFF"/>
        <w:spacing w:line="560" w:lineRule="exac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实行全市统一命题、统一评分标准、统一考试办法、统一考试时段、统一成绩使用。市教育局依据课程标准按学科各命制1</w:t>
      </w:r>
      <w:r>
        <w:rPr>
          <w:rFonts w:ascii="仿宋" w:hAnsi="仿宋" w:eastAsia="仿宋" w:cs="宋体"/>
          <w:color w:val="000000"/>
          <w:kern w:val="0"/>
          <w:sz w:val="32"/>
          <w:szCs w:val="32"/>
        </w:rPr>
        <w:t>0</w:t>
      </w:r>
      <w:r>
        <w:rPr>
          <w:rFonts w:hint="eastAsia" w:ascii="仿宋" w:hAnsi="仿宋" w:eastAsia="仿宋" w:cs="宋体"/>
          <w:color w:val="000000"/>
          <w:kern w:val="0"/>
          <w:sz w:val="32"/>
          <w:szCs w:val="32"/>
        </w:rPr>
        <w:t>或</w:t>
      </w:r>
      <w:r>
        <w:rPr>
          <w:rFonts w:ascii="仿宋" w:hAnsi="仿宋" w:eastAsia="仿宋" w:cs="宋体"/>
          <w:color w:val="000000"/>
          <w:kern w:val="0"/>
          <w:sz w:val="32"/>
          <w:szCs w:val="32"/>
        </w:rPr>
        <w:t>12</w:t>
      </w:r>
      <w:r>
        <w:rPr>
          <w:rFonts w:hint="eastAsia" w:ascii="仿宋" w:hAnsi="仿宋" w:eastAsia="仿宋" w:cs="宋体"/>
          <w:color w:val="000000"/>
          <w:kern w:val="0"/>
          <w:sz w:val="32"/>
          <w:szCs w:val="32"/>
        </w:rPr>
        <w:t>道实验操作备考试题（附件3</w:t>
      </w:r>
      <w:r>
        <w:rPr>
          <w:rFonts w:ascii="仿宋" w:hAnsi="仿宋" w:eastAsia="仿宋" w:cs="宋体"/>
          <w:color w:val="000000"/>
          <w:kern w:val="0"/>
          <w:sz w:val="32"/>
          <w:szCs w:val="32"/>
        </w:rPr>
        <w:t>-8</w:t>
      </w:r>
      <w:r>
        <w:rPr>
          <w:rFonts w:hint="eastAsia" w:ascii="仿宋" w:hAnsi="仿宋" w:eastAsia="仿宋" w:cs="宋体"/>
          <w:color w:val="000000"/>
          <w:kern w:val="0"/>
          <w:sz w:val="32"/>
          <w:szCs w:val="32"/>
        </w:rPr>
        <w:t>）,试题范围覆盖课程标准要求学生必做的基本实验操作。</w:t>
      </w:r>
    </w:p>
    <w:p>
      <w:pPr>
        <w:widowControl/>
        <w:shd w:val="clear" w:color="auto" w:fill="FFFFFF"/>
        <w:spacing w:line="560" w:lineRule="exact"/>
        <w:ind w:firstLine="648"/>
        <w:rPr>
          <w:rFonts w:ascii="黑体" w:hAnsi="黑体" w:eastAsia="黑体" w:cs="宋体"/>
          <w:bCs/>
          <w:color w:val="000000"/>
          <w:kern w:val="0"/>
          <w:sz w:val="32"/>
        </w:rPr>
      </w:pPr>
      <w:r>
        <w:rPr>
          <w:rFonts w:hint="eastAsia" w:ascii="黑体" w:hAnsi="黑体" w:eastAsia="黑体" w:cs="宋体"/>
          <w:bCs/>
          <w:color w:val="000000"/>
          <w:kern w:val="0"/>
          <w:sz w:val="32"/>
        </w:rPr>
        <w:t>四、考试时间和方式</w:t>
      </w:r>
    </w:p>
    <w:p>
      <w:pPr>
        <w:widowControl/>
        <w:shd w:val="clear" w:color="auto" w:fill="FFFFFF"/>
        <w:spacing w:line="560" w:lineRule="exac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考试安排在九年级第二学期4</w:t>
      </w: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月份进行。</w:t>
      </w:r>
    </w:p>
    <w:p>
      <w:pPr>
        <w:widowControl/>
        <w:shd w:val="clear" w:color="auto" w:fill="FFFFFF"/>
        <w:spacing w:line="560" w:lineRule="exac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考生参加每科考试只考一道题，每学科考试时间均为10分钟。考试前30天，市招生办从已公布的物理、化学、生物学学科备考试题中随机抽取4道备考试题作为当年中考实验操作考试试题，并予以公布。</w:t>
      </w:r>
    </w:p>
    <w:p>
      <w:pPr>
        <w:widowControl/>
        <w:shd w:val="clear" w:color="auto" w:fill="FFFFFF"/>
        <w:spacing w:line="560" w:lineRule="exac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其中，物理、化学、生物学三科每个考场准备4道试题所对应的实验器材，每道试题6套，固定在实验桌，座位安排如下图所示。</w:t>
      </w:r>
    </w:p>
    <w:tbl>
      <w:tblPr>
        <w:tblStyle w:val="8"/>
        <w:tblW w:w="3195" w:type="dxa"/>
        <w:jc w:val="center"/>
        <w:tblInd w:w="0" w:type="dxa"/>
        <w:tblLayout w:type="fixed"/>
        <w:tblCellMar>
          <w:top w:w="0" w:type="dxa"/>
          <w:left w:w="0" w:type="dxa"/>
          <w:bottom w:w="0" w:type="dxa"/>
          <w:right w:w="0" w:type="dxa"/>
        </w:tblCellMar>
      </w:tblPr>
      <w:tblGrid>
        <w:gridCol w:w="317"/>
        <w:gridCol w:w="2562"/>
        <w:gridCol w:w="316"/>
      </w:tblGrid>
      <w:tr>
        <w:tblPrEx>
          <w:tblLayout w:type="fixed"/>
          <w:tblCellMar>
            <w:top w:w="0" w:type="dxa"/>
            <w:left w:w="0" w:type="dxa"/>
            <w:bottom w:w="0" w:type="dxa"/>
            <w:right w:w="0" w:type="dxa"/>
          </w:tblCellMar>
        </w:tblPrEx>
        <w:trPr>
          <w:jc w:val="center"/>
        </w:trPr>
        <w:tc>
          <w:tcPr>
            <w:tcW w:w="317"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微软雅黑" w:hAnsi="微软雅黑" w:eastAsia="微软雅黑" w:cs="宋体"/>
                <w:kern w:val="0"/>
                <w:sz w:val="24"/>
              </w:rPr>
            </w:pPr>
          </w:p>
        </w:tc>
        <w:tc>
          <w:tcPr>
            <w:tcW w:w="256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微软雅黑" w:hAnsi="微软雅黑" w:eastAsia="微软雅黑" w:cs="宋体"/>
                <w:kern w:val="0"/>
                <w:sz w:val="24"/>
              </w:rPr>
            </w:pPr>
            <w:r>
              <w:rPr>
                <w:rFonts w:hint="eastAsia" w:ascii="微软雅黑" w:hAnsi="微软雅黑" w:eastAsia="微软雅黑" w:cs="宋体"/>
                <w:b/>
                <w:bCs/>
                <w:kern w:val="0"/>
                <w:sz w:val="30"/>
              </w:rPr>
              <w:t>讲   台</w:t>
            </w:r>
          </w:p>
        </w:tc>
        <w:tc>
          <w:tcPr>
            <w:tcW w:w="316"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微软雅黑" w:hAnsi="微软雅黑" w:eastAsia="微软雅黑" w:cs="宋体"/>
                <w:kern w:val="0"/>
                <w:sz w:val="24"/>
              </w:rPr>
            </w:pPr>
          </w:p>
        </w:tc>
      </w:tr>
    </w:tbl>
    <w:p>
      <w:pPr>
        <w:widowControl/>
        <w:spacing w:line="562" w:lineRule="atLeast"/>
        <w:jc w:val="center"/>
        <w:rPr>
          <w:rFonts w:ascii="微软雅黑" w:hAnsi="微软雅黑" w:eastAsia="微软雅黑" w:cs="宋体"/>
          <w:color w:val="000000"/>
          <w:kern w:val="0"/>
          <w:sz w:val="27"/>
          <w:szCs w:val="27"/>
        </w:rPr>
      </w:pPr>
    </w:p>
    <w:tbl>
      <w:tblPr>
        <w:tblStyle w:val="8"/>
        <w:tblW w:w="7713" w:type="dxa"/>
        <w:jc w:val="center"/>
        <w:tblInd w:w="0" w:type="dxa"/>
        <w:tblLayout w:type="fixed"/>
        <w:tblCellMar>
          <w:top w:w="0" w:type="dxa"/>
          <w:left w:w="0" w:type="dxa"/>
          <w:bottom w:w="0" w:type="dxa"/>
          <w:right w:w="0" w:type="dxa"/>
        </w:tblCellMar>
      </w:tblPr>
      <w:tblGrid>
        <w:gridCol w:w="1598"/>
        <w:gridCol w:w="315"/>
        <w:gridCol w:w="1134"/>
        <w:gridCol w:w="316"/>
        <w:gridCol w:w="1134"/>
        <w:gridCol w:w="316"/>
        <w:gridCol w:w="1134"/>
        <w:gridCol w:w="316"/>
        <w:gridCol w:w="1134"/>
        <w:gridCol w:w="316"/>
      </w:tblGrid>
      <w:tr>
        <w:tblPrEx>
          <w:tblLayout w:type="fixed"/>
          <w:tblCellMar>
            <w:top w:w="0" w:type="dxa"/>
            <w:left w:w="0" w:type="dxa"/>
            <w:bottom w:w="0" w:type="dxa"/>
            <w:right w:w="0" w:type="dxa"/>
          </w:tblCellMar>
        </w:tblPrEx>
        <w:trPr>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5" w:type="dxa"/>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第一列</w:t>
            </w:r>
          </w:p>
          <w:p>
            <w:pPr>
              <w:widowControl/>
              <w:wordWrap w:val="0"/>
              <w:jc w:val="center"/>
              <w:rPr>
                <w:rFonts w:ascii="仿宋" w:hAnsi="仿宋" w:eastAsia="仿宋" w:cs="宋体"/>
                <w:kern w:val="0"/>
                <w:sz w:val="24"/>
              </w:rPr>
            </w:pPr>
            <w:r>
              <w:rPr>
                <w:rFonts w:hint="eastAsia" w:ascii="仿宋" w:hAnsi="仿宋" w:eastAsia="仿宋" w:cs="宋体"/>
                <w:kern w:val="0"/>
                <w:sz w:val="24"/>
              </w:rPr>
              <w:t>（A题）</w:t>
            </w:r>
          </w:p>
        </w:tc>
        <w:tc>
          <w:tcPr>
            <w:tcW w:w="316" w:type="dxa"/>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第二列</w:t>
            </w:r>
          </w:p>
          <w:p>
            <w:pPr>
              <w:widowControl/>
              <w:wordWrap w:val="0"/>
              <w:jc w:val="center"/>
              <w:rPr>
                <w:rFonts w:ascii="仿宋" w:hAnsi="仿宋" w:eastAsia="仿宋" w:cs="宋体"/>
                <w:kern w:val="0"/>
                <w:sz w:val="24"/>
              </w:rPr>
            </w:pPr>
            <w:r>
              <w:rPr>
                <w:rFonts w:hint="eastAsia" w:ascii="仿宋" w:hAnsi="仿宋" w:eastAsia="仿宋" w:cs="宋体"/>
                <w:kern w:val="0"/>
                <w:sz w:val="24"/>
              </w:rPr>
              <w:t>（B题）</w:t>
            </w:r>
          </w:p>
        </w:tc>
        <w:tc>
          <w:tcPr>
            <w:tcW w:w="316" w:type="dxa"/>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第三列</w:t>
            </w:r>
          </w:p>
          <w:p>
            <w:pPr>
              <w:widowControl/>
              <w:wordWrap w:val="0"/>
              <w:jc w:val="center"/>
              <w:rPr>
                <w:rFonts w:ascii="仿宋" w:hAnsi="仿宋" w:eastAsia="仿宋" w:cs="宋体"/>
                <w:kern w:val="0"/>
                <w:sz w:val="24"/>
              </w:rPr>
            </w:pPr>
            <w:r>
              <w:rPr>
                <w:rFonts w:hint="eastAsia" w:ascii="仿宋" w:hAnsi="仿宋" w:eastAsia="仿宋" w:cs="宋体"/>
                <w:kern w:val="0"/>
                <w:sz w:val="24"/>
              </w:rPr>
              <w:t>（C题）</w:t>
            </w:r>
          </w:p>
        </w:tc>
        <w:tc>
          <w:tcPr>
            <w:tcW w:w="316" w:type="dxa"/>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第四列</w:t>
            </w:r>
          </w:p>
          <w:p>
            <w:pPr>
              <w:widowControl/>
              <w:wordWrap w:val="0"/>
              <w:jc w:val="center"/>
              <w:rPr>
                <w:rFonts w:ascii="仿宋" w:hAnsi="仿宋" w:eastAsia="仿宋" w:cs="宋体"/>
                <w:kern w:val="0"/>
                <w:sz w:val="24"/>
              </w:rPr>
            </w:pPr>
            <w:r>
              <w:rPr>
                <w:rFonts w:hint="eastAsia" w:ascii="仿宋" w:hAnsi="仿宋" w:eastAsia="仿宋" w:cs="宋体"/>
                <w:kern w:val="0"/>
                <w:sz w:val="24"/>
              </w:rPr>
              <w:t>（D题）</w:t>
            </w:r>
          </w:p>
        </w:tc>
        <w:tc>
          <w:tcPr>
            <w:tcW w:w="316" w:type="dxa"/>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微软雅黑" w:hAnsi="微软雅黑" w:eastAsia="微软雅黑" w:cs="宋体"/>
                <w:kern w:val="0"/>
                <w:sz w:val="24"/>
              </w:rPr>
            </w:pPr>
          </w:p>
        </w:tc>
      </w:tr>
      <w:tr>
        <w:tblPrEx>
          <w:tblLayout w:type="fixed"/>
          <w:tblCellMar>
            <w:top w:w="0" w:type="dxa"/>
            <w:left w:w="0" w:type="dxa"/>
            <w:bottom w:w="0" w:type="dxa"/>
            <w:right w:w="0" w:type="dxa"/>
          </w:tblCellMar>
        </w:tblPrEx>
        <w:trPr>
          <w:trHeight w:val="60" w:hRule="atLeast"/>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spacing w:line="20" w:lineRule="exact"/>
              <w:jc w:val="center"/>
              <w:rPr>
                <w:rFonts w:ascii="仿宋" w:hAnsi="仿宋" w:eastAsia="仿宋" w:cs="宋体"/>
                <w:kern w:val="0"/>
                <w:sz w:val="24"/>
              </w:rPr>
            </w:pPr>
          </w:p>
        </w:tc>
        <w:tc>
          <w:tcPr>
            <w:tcW w:w="315"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spacing w:line="20" w:lineRule="exact"/>
              <w:jc w:val="center"/>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spacing w:line="20" w:lineRule="exact"/>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spacing w:line="20" w:lineRule="exact"/>
              <w:jc w:val="center"/>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spacing w:line="20" w:lineRule="exact"/>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spacing w:line="20" w:lineRule="exact"/>
              <w:jc w:val="center"/>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spacing w:line="20" w:lineRule="exact"/>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spacing w:line="20" w:lineRule="exact"/>
              <w:jc w:val="center"/>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spacing w:line="20" w:lineRule="exact"/>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微软雅黑" w:hAnsi="微软雅黑" w:eastAsia="微软雅黑" w:cs="宋体"/>
                <w:kern w:val="0"/>
                <w:sz w:val="24"/>
              </w:rPr>
            </w:pPr>
          </w:p>
        </w:tc>
      </w:tr>
      <w:tr>
        <w:tblPrEx>
          <w:tblLayout w:type="fixed"/>
          <w:tblCellMar>
            <w:top w:w="0" w:type="dxa"/>
            <w:left w:w="0" w:type="dxa"/>
            <w:bottom w:w="0" w:type="dxa"/>
            <w:right w:w="0" w:type="dxa"/>
          </w:tblCellMar>
        </w:tblPrEx>
        <w:trPr>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第一行</w:t>
            </w:r>
          </w:p>
        </w:tc>
        <w:tc>
          <w:tcPr>
            <w:tcW w:w="315"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1</w:t>
            </w:r>
          </w:p>
        </w:tc>
        <w:tc>
          <w:tcPr>
            <w:tcW w:w="316"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2</w:t>
            </w:r>
          </w:p>
        </w:tc>
        <w:tc>
          <w:tcPr>
            <w:tcW w:w="316"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3</w:t>
            </w:r>
          </w:p>
        </w:tc>
        <w:tc>
          <w:tcPr>
            <w:tcW w:w="316"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4</w:t>
            </w:r>
          </w:p>
        </w:tc>
        <w:tc>
          <w:tcPr>
            <w:tcW w:w="316"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微软雅黑" w:hAnsi="微软雅黑" w:eastAsia="微软雅黑" w:cs="宋体"/>
                <w:kern w:val="0"/>
                <w:sz w:val="24"/>
              </w:rPr>
            </w:pPr>
          </w:p>
        </w:tc>
      </w:tr>
      <w:tr>
        <w:tblPrEx>
          <w:tblLayout w:type="fixed"/>
          <w:tblCellMar>
            <w:top w:w="0" w:type="dxa"/>
            <w:left w:w="0" w:type="dxa"/>
            <w:bottom w:w="0" w:type="dxa"/>
            <w:right w:w="0" w:type="dxa"/>
          </w:tblCellMar>
        </w:tblPrEx>
        <w:trPr>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spacing w:line="20" w:lineRule="exact"/>
              <w:jc w:val="center"/>
              <w:rPr>
                <w:rFonts w:ascii="仿宋" w:hAnsi="仿宋" w:eastAsia="仿宋" w:cs="宋体"/>
                <w:kern w:val="0"/>
                <w:sz w:val="24"/>
              </w:rPr>
            </w:pPr>
          </w:p>
        </w:tc>
        <w:tc>
          <w:tcPr>
            <w:tcW w:w="315"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r>
      <w:tr>
        <w:tblPrEx>
          <w:tblLayout w:type="fixed"/>
          <w:tblCellMar>
            <w:top w:w="0" w:type="dxa"/>
            <w:left w:w="0" w:type="dxa"/>
            <w:bottom w:w="0" w:type="dxa"/>
            <w:right w:w="0" w:type="dxa"/>
          </w:tblCellMar>
        </w:tblPrEx>
        <w:trPr>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第二行</w:t>
            </w:r>
          </w:p>
        </w:tc>
        <w:tc>
          <w:tcPr>
            <w:tcW w:w="315"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2</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11</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14</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23</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r>
      <w:tr>
        <w:tblPrEx>
          <w:tblLayout w:type="fixed"/>
          <w:tblCellMar>
            <w:top w:w="0" w:type="dxa"/>
            <w:left w:w="0" w:type="dxa"/>
            <w:bottom w:w="0" w:type="dxa"/>
            <w:right w:w="0" w:type="dxa"/>
          </w:tblCellMar>
        </w:tblPrEx>
        <w:trPr>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5"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r>
      <w:tr>
        <w:tblPrEx>
          <w:tblLayout w:type="fixed"/>
          <w:tblCellMar>
            <w:top w:w="0" w:type="dxa"/>
            <w:left w:w="0" w:type="dxa"/>
            <w:bottom w:w="0" w:type="dxa"/>
            <w:right w:w="0" w:type="dxa"/>
          </w:tblCellMar>
        </w:tblPrEx>
        <w:trPr>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第三行</w:t>
            </w:r>
          </w:p>
        </w:tc>
        <w:tc>
          <w:tcPr>
            <w:tcW w:w="315"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3</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10</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15</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22</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r>
      <w:tr>
        <w:tblPrEx>
          <w:tblLayout w:type="fixed"/>
          <w:tblCellMar>
            <w:top w:w="0" w:type="dxa"/>
            <w:left w:w="0" w:type="dxa"/>
            <w:bottom w:w="0" w:type="dxa"/>
            <w:right w:w="0" w:type="dxa"/>
          </w:tblCellMar>
        </w:tblPrEx>
        <w:trPr>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5"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r>
      <w:tr>
        <w:tblPrEx>
          <w:tblLayout w:type="fixed"/>
          <w:tblCellMar>
            <w:top w:w="0" w:type="dxa"/>
            <w:left w:w="0" w:type="dxa"/>
            <w:bottom w:w="0" w:type="dxa"/>
            <w:right w:w="0" w:type="dxa"/>
          </w:tblCellMar>
        </w:tblPrEx>
        <w:trPr>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第四行</w:t>
            </w:r>
          </w:p>
        </w:tc>
        <w:tc>
          <w:tcPr>
            <w:tcW w:w="315"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4</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9</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16</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21</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r>
      <w:tr>
        <w:tblPrEx>
          <w:tblLayout w:type="fixed"/>
          <w:tblCellMar>
            <w:top w:w="0" w:type="dxa"/>
            <w:left w:w="0" w:type="dxa"/>
            <w:bottom w:w="0" w:type="dxa"/>
            <w:right w:w="0" w:type="dxa"/>
          </w:tblCellMar>
        </w:tblPrEx>
        <w:trPr>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5"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r>
      <w:tr>
        <w:tblPrEx>
          <w:tblLayout w:type="fixed"/>
          <w:tblCellMar>
            <w:top w:w="0" w:type="dxa"/>
            <w:left w:w="0" w:type="dxa"/>
            <w:bottom w:w="0" w:type="dxa"/>
            <w:right w:w="0" w:type="dxa"/>
          </w:tblCellMar>
        </w:tblPrEx>
        <w:trPr>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第五行</w:t>
            </w:r>
          </w:p>
        </w:tc>
        <w:tc>
          <w:tcPr>
            <w:tcW w:w="315"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5</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8</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17</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20</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r>
      <w:tr>
        <w:tblPrEx>
          <w:tblLayout w:type="fixed"/>
          <w:tblCellMar>
            <w:top w:w="0" w:type="dxa"/>
            <w:left w:w="0" w:type="dxa"/>
            <w:bottom w:w="0" w:type="dxa"/>
            <w:right w:w="0" w:type="dxa"/>
          </w:tblCellMar>
        </w:tblPrEx>
        <w:trPr>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5"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r>
      <w:tr>
        <w:tblPrEx>
          <w:tblLayout w:type="fixed"/>
          <w:tblCellMar>
            <w:top w:w="0" w:type="dxa"/>
            <w:left w:w="0" w:type="dxa"/>
            <w:bottom w:w="0" w:type="dxa"/>
            <w:right w:w="0" w:type="dxa"/>
          </w:tblCellMar>
        </w:tblPrEx>
        <w:trPr>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hint="eastAsia" w:ascii="仿宋" w:hAnsi="仿宋" w:eastAsia="仿宋" w:cs="宋体"/>
                <w:kern w:val="0"/>
                <w:sz w:val="24"/>
              </w:rPr>
              <w:t>第六行</w:t>
            </w:r>
          </w:p>
        </w:tc>
        <w:tc>
          <w:tcPr>
            <w:tcW w:w="315"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6</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7</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18</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仿宋" w:hAnsi="仿宋" w:eastAsia="仿宋"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center"/>
              <w:rPr>
                <w:rFonts w:ascii="仿宋" w:hAnsi="仿宋" w:eastAsia="仿宋" w:cs="宋体"/>
                <w:kern w:val="0"/>
                <w:sz w:val="24"/>
              </w:rPr>
            </w:pPr>
            <w:r>
              <w:rPr>
                <w:rFonts w:ascii="仿宋" w:hAnsi="仿宋" w:eastAsia="仿宋" w:cs="宋体"/>
                <w:kern w:val="0"/>
                <w:sz w:val="24"/>
              </w:rPr>
              <w:t>19</w:t>
            </w: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r>
      <w:tr>
        <w:tblPrEx>
          <w:tblLayout w:type="fixed"/>
          <w:tblCellMar>
            <w:top w:w="0" w:type="dxa"/>
            <w:left w:w="0" w:type="dxa"/>
            <w:bottom w:w="0" w:type="dxa"/>
            <w:right w:w="0" w:type="dxa"/>
          </w:tblCellMar>
        </w:tblPrEx>
        <w:trPr>
          <w:jc w:val="center"/>
        </w:trPr>
        <w:tc>
          <w:tcPr>
            <w:tcW w:w="1598"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left"/>
              <w:rPr>
                <w:rFonts w:ascii="微软雅黑" w:hAnsi="微软雅黑" w:eastAsia="微软雅黑" w:cs="宋体"/>
                <w:kern w:val="0"/>
                <w:sz w:val="24"/>
              </w:rPr>
            </w:pPr>
          </w:p>
        </w:tc>
        <w:tc>
          <w:tcPr>
            <w:tcW w:w="315"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left"/>
              <w:rPr>
                <w:rFonts w:ascii="微软雅黑" w:hAnsi="微软雅黑" w:eastAsia="微软雅黑"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left"/>
              <w:rPr>
                <w:rFonts w:ascii="微软雅黑" w:hAnsi="微软雅黑" w:eastAsia="微软雅黑"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left"/>
              <w:rPr>
                <w:rFonts w:ascii="微软雅黑" w:hAnsi="微软雅黑" w:eastAsia="微软雅黑"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tcPr>
          <w:p>
            <w:pPr>
              <w:widowControl/>
              <w:wordWrap w:val="0"/>
              <w:jc w:val="left"/>
              <w:rPr>
                <w:rFonts w:ascii="微软雅黑" w:hAnsi="微软雅黑" w:eastAsia="微软雅黑" w:cs="宋体"/>
                <w:kern w:val="0"/>
                <w:sz w:val="24"/>
              </w:rPr>
            </w:pPr>
          </w:p>
        </w:tc>
        <w:tc>
          <w:tcPr>
            <w:tcW w:w="316" w:type="dxa"/>
            <w:vMerge w:val="continue"/>
            <w:tcBorders>
              <w:top w:val="single" w:color="000000" w:sz="6" w:space="0"/>
              <w:left w:val="single" w:color="000000" w:sz="6" w:space="0"/>
              <w:bottom w:val="single" w:color="000000" w:sz="6" w:space="0"/>
              <w:right w:val="single" w:color="000000" w:sz="6" w:space="0"/>
            </w:tcBorders>
          </w:tcPr>
          <w:p>
            <w:pPr>
              <w:widowControl/>
              <w:jc w:val="left"/>
              <w:rPr>
                <w:rFonts w:ascii="微软雅黑" w:hAnsi="微软雅黑" w:eastAsia="微软雅黑" w:cs="宋体"/>
                <w:kern w:val="0"/>
                <w:sz w:val="24"/>
              </w:rPr>
            </w:pPr>
          </w:p>
        </w:tc>
      </w:tr>
    </w:tbl>
    <w:p>
      <w:pPr>
        <w:widowControl/>
        <w:shd w:val="clear" w:color="auto" w:fill="FFFFFF"/>
        <w:spacing w:line="560" w:lineRule="exact"/>
        <w:ind w:firstLine="635"/>
        <w:rPr>
          <w:rFonts w:ascii="仿宋" w:hAnsi="仿宋" w:eastAsia="仿宋" w:cs="宋体"/>
          <w:color w:val="000000"/>
          <w:kern w:val="0"/>
          <w:sz w:val="32"/>
          <w:szCs w:val="32"/>
        </w:rPr>
      </w:pPr>
      <w:r>
        <w:rPr>
          <w:rFonts w:hint="eastAsia" w:ascii="仿宋" w:hAnsi="仿宋" w:eastAsia="仿宋" w:cs="宋体"/>
          <w:color w:val="000000"/>
          <w:kern w:val="0"/>
          <w:sz w:val="32"/>
          <w:szCs w:val="32"/>
        </w:rPr>
        <w:t>原则上，每个考场安排24名考生，实行单人单桌考试。每个考场安排1名评委组长和12名评委，每</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名评委同时监考</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名考生并赋分。考试采取评委现场赋分、考生签名确认的方式进行。评委不得监考任教学校学生。</w:t>
      </w:r>
    </w:p>
    <w:p>
      <w:pPr>
        <w:widowControl/>
        <w:shd w:val="clear" w:color="auto" w:fill="FFFFFF"/>
        <w:spacing w:line="560" w:lineRule="exact"/>
        <w:ind w:firstLine="635"/>
        <w:rPr>
          <w:rFonts w:ascii="仿宋" w:hAnsi="仿宋" w:eastAsia="仿宋" w:cs="宋体"/>
          <w:color w:val="000000"/>
          <w:kern w:val="0"/>
          <w:sz w:val="32"/>
          <w:szCs w:val="32"/>
        </w:rPr>
      </w:pPr>
      <w:r>
        <w:rPr>
          <w:rFonts w:hint="eastAsia" w:ascii="仿宋" w:hAnsi="仿宋" w:eastAsia="仿宋" w:cs="宋体"/>
          <w:color w:val="000000"/>
          <w:kern w:val="0"/>
          <w:sz w:val="32"/>
          <w:szCs w:val="32"/>
        </w:rPr>
        <w:t>评委监考和评分应坚持公平公正的原则，做到严肃、认真、公正、准确，按操作步骤和考生操作的正误,根据评分细则登记分数，待考试结束后，现场告知考生成绩，考生如有异议，由评委组长裁决。最后考生在登分表（附件9）上签名确认。签名确认后的考试成绩为最终成绩，考后不再对考试成绩进行复查。县（市、区）招生办要做好成绩保存及上传工作，确保数据安全。</w:t>
      </w:r>
    </w:p>
    <w:p>
      <w:pPr>
        <w:widowControl/>
        <w:shd w:val="clear" w:color="auto" w:fill="FFFFFF"/>
        <w:spacing w:line="560" w:lineRule="exac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考生参加理化生三科实验操作考试要在同一考试时段（上午或下午）完成，考试科目顺序为：物理、化学、生物学。考生参加考试的考试场次及座位号采用现场抽签方式进行。</w:t>
      </w:r>
    </w:p>
    <w:p>
      <w:pPr>
        <w:widowControl/>
        <w:shd w:val="clear" w:color="auto" w:fill="FFFFFF"/>
        <w:spacing w:line="560" w:lineRule="exact"/>
        <w:ind w:firstLine="634"/>
        <w:rPr>
          <w:rFonts w:ascii="仿宋" w:hAnsi="仿宋" w:eastAsia="仿宋" w:cs="宋体"/>
          <w:color w:val="000000"/>
          <w:kern w:val="0"/>
          <w:sz w:val="27"/>
          <w:szCs w:val="27"/>
        </w:rPr>
      </w:pPr>
      <w:r>
        <w:rPr>
          <w:rFonts w:hint="eastAsia" w:ascii="仿宋" w:hAnsi="仿宋" w:eastAsia="仿宋" w:cs="宋体"/>
          <w:color w:val="000000"/>
          <w:kern w:val="0"/>
          <w:sz w:val="32"/>
          <w:szCs w:val="32"/>
        </w:rPr>
        <w:t>具体评分细则由市教育局另行制订并公布。</w:t>
      </w:r>
    </w:p>
    <w:p>
      <w:pPr>
        <w:widowControl/>
        <w:shd w:val="clear" w:color="auto" w:fill="FFFFFF"/>
        <w:spacing w:line="640" w:lineRule="exact"/>
        <w:ind w:firstLine="648"/>
        <w:rPr>
          <w:rFonts w:ascii="黑体" w:hAnsi="黑体" w:eastAsia="黑体" w:cs="宋体"/>
          <w:bCs/>
          <w:color w:val="000000"/>
          <w:kern w:val="0"/>
          <w:sz w:val="32"/>
        </w:rPr>
      </w:pPr>
      <w:r>
        <w:rPr>
          <w:rFonts w:hint="eastAsia" w:ascii="黑体" w:hAnsi="黑体" w:eastAsia="黑体" w:cs="宋体"/>
          <w:bCs/>
          <w:color w:val="000000"/>
          <w:kern w:val="0"/>
          <w:sz w:val="32"/>
        </w:rPr>
        <w:t>五、考试成绩的使用</w:t>
      </w:r>
    </w:p>
    <w:p>
      <w:pPr>
        <w:widowControl/>
        <w:shd w:val="clear" w:color="auto" w:fill="FFFFFF"/>
        <w:spacing w:line="562" w:lineRule="atLeas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理化生三科实验操作考试成绩卷面分均为10分，物理科按100%计入总分，化学科按8</w:t>
      </w:r>
      <w:r>
        <w:rPr>
          <w:rFonts w:ascii="仿宋" w:hAnsi="仿宋" w:eastAsia="仿宋" w:cs="宋体"/>
          <w:color w:val="000000"/>
          <w:kern w:val="0"/>
          <w:sz w:val="32"/>
          <w:szCs w:val="32"/>
        </w:rPr>
        <w:t>0</w:t>
      </w:r>
      <w:r>
        <w:rPr>
          <w:rFonts w:hint="eastAsia" w:ascii="仿宋" w:hAnsi="仿宋" w:eastAsia="仿宋" w:cs="宋体"/>
          <w:color w:val="000000"/>
          <w:kern w:val="0"/>
          <w:sz w:val="32"/>
          <w:szCs w:val="32"/>
        </w:rPr>
        <w:t>%计入总分，生物学科按6</w:t>
      </w:r>
      <w:r>
        <w:rPr>
          <w:rFonts w:ascii="仿宋" w:hAnsi="仿宋" w:eastAsia="仿宋" w:cs="宋体"/>
          <w:color w:val="000000"/>
          <w:kern w:val="0"/>
          <w:sz w:val="32"/>
          <w:szCs w:val="32"/>
        </w:rPr>
        <w:t>0</w:t>
      </w:r>
      <w:r>
        <w:rPr>
          <w:rFonts w:hint="eastAsia" w:ascii="仿宋" w:hAnsi="仿宋" w:eastAsia="仿宋" w:cs="宋体"/>
          <w:color w:val="000000"/>
          <w:kern w:val="0"/>
          <w:sz w:val="32"/>
          <w:szCs w:val="32"/>
        </w:rPr>
        <w:t>%计入总分；理化生三科笔试成绩卷面分均为100分，物理科按卷面分的90%计入总分，化学科按7</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%计入总分，生物学科按5</w:t>
      </w: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%计入总分；具体计分方式见下表。</w:t>
      </w:r>
    </w:p>
    <w:p>
      <w:pPr>
        <w:widowControl/>
        <w:shd w:val="clear" w:color="auto" w:fill="FFFFFF"/>
        <w:spacing w:line="562" w:lineRule="atLeast"/>
        <w:ind w:firstLine="634"/>
        <w:rPr>
          <w:rFonts w:ascii="仿宋" w:hAnsi="仿宋" w:eastAsia="仿宋" w:cs="宋体"/>
          <w:color w:val="000000"/>
          <w:kern w:val="0"/>
          <w:sz w:val="32"/>
          <w:szCs w:val="32"/>
        </w:rPr>
      </w:pPr>
    </w:p>
    <w:tbl>
      <w:tblPr>
        <w:tblStyle w:val="8"/>
        <w:tblW w:w="8520" w:type="dxa"/>
        <w:jc w:val="center"/>
        <w:tblInd w:w="0" w:type="dxa"/>
        <w:tblLayout w:type="fixed"/>
        <w:tblCellMar>
          <w:top w:w="0" w:type="dxa"/>
          <w:left w:w="0" w:type="dxa"/>
          <w:bottom w:w="0" w:type="dxa"/>
          <w:right w:w="0" w:type="dxa"/>
        </w:tblCellMar>
      </w:tblPr>
      <w:tblGrid>
        <w:gridCol w:w="1097"/>
        <w:gridCol w:w="1134"/>
        <w:gridCol w:w="1842"/>
        <w:gridCol w:w="1276"/>
        <w:gridCol w:w="1804"/>
        <w:gridCol w:w="1367"/>
      </w:tblGrid>
      <w:tr>
        <w:tblPrEx>
          <w:tblLayout w:type="fixed"/>
          <w:tblCellMar>
            <w:top w:w="0" w:type="dxa"/>
            <w:left w:w="0" w:type="dxa"/>
            <w:bottom w:w="0" w:type="dxa"/>
            <w:right w:w="0" w:type="dxa"/>
          </w:tblCellMar>
        </w:tblPrEx>
        <w:trPr>
          <w:jc w:val="center"/>
        </w:trPr>
        <w:tc>
          <w:tcPr>
            <w:tcW w:w="1097" w:type="dxa"/>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widowControl/>
              <w:wordWrap w:val="0"/>
              <w:spacing w:line="500" w:lineRule="exact"/>
              <w:jc w:val="center"/>
              <w:rPr>
                <w:rFonts w:ascii="黑体" w:hAnsi="黑体" w:eastAsia="黑体" w:cs="宋体"/>
                <w:kern w:val="0"/>
                <w:sz w:val="28"/>
                <w:szCs w:val="28"/>
              </w:rPr>
            </w:pPr>
            <w:r>
              <w:rPr>
                <w:rFonts w:hint="eastAsia" w:ascii="黑体" w:hAnsi="黑体" w:eastAsia="黑体" w:cs="宋体"/>
                <w:bCs/>
                <w:color w:val="000000"/>
                <w:kern w:val="0"/>
                <w:sz w:val="28"/>
                <w:szCs w:val="28"/>
              </w:rPr>
              <w:t>科目</w:t>
            </w:r>
          </w:p>
        </w:tc>
        <w:tc>
          <w:tcPr>
            <w:tcW w:w="2976"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spacing w:line="500" w:lineRule="exact"/>
              <w:jc w:val="center"/>
              <w:rPr>
                <w:rFonts w:ascii="黑体" w:hAnsi="黑体" w:eastAsia="黑体" w:cs="宋体"/>
                <w:kern w:val="0"/>
                <w:sz w:val="28"/>
                <w:szCs w:val="28"/>
              </w:rPr>
            </w:pPr>
            <w:r>
              <w:rPr>
                <w:rFonts w:hint="eastAsia" w:ascii="黑体" w:hAnsi="黑体" w:eastAsia="黑体" w:cs="宋体"/>
                <w:bCs/>
                <w:kern w:val="0"/>
                <w:sz w:val="28"/>
                <w:szCs w:val="28"/>
              </w:rPr>
              <w:t>笔试</w:t>
            </w:r>
          </w:p>
          <w:p>
            <w:pPr>
              <w:widowControl/>
              <w:wordWrap w:val="0"/>
              <w:spacing w:line="500" w:lineRule="exact"/>
              <w:jc w:val="center"/>
              <w:rPr>
                <w:rFonts w:ascii="黑体" w:hAnsi="黑体" w:eastAsia="黑体" w:cs="宋体"/>
                <w:kern w:val="0"/>
                <w:sz w:val="28"/>
                <w:szCs w:val="28"/>
              </w:rPr>
            </w:pPr>
          </w:p>
        </w:tc>
        <w:tc>
          <w:tcPr>
            <w:tcW w:w="3080"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spacing w:line="500" w:lineRule="exact"/>
              <w:jc w:val="center"/>
              <w:rPr>
                <w:rFonts w:ascii="黑体" w:hAnsi="黑体" w:eastAsia="黑体" w:cs="宋体"/>
                <w:kern w:val="0"/>
                <w:sz w:val="28"/>
                <w:szCs w:val="28"/>
              </w:rPr>
            </w:pPr>
            <w:r>
              <w:rPr>
                <w:rFonts w:hint="eastAsia" w:ascii="黑体" w:hAnsi="黑体" w:eastAsia="黑体" w:cs="宋体"/>
                <w:bCs/>
                <w:kern w:val="0"/>
                <w:sz w:val="28"/>
                <w:szCs w:val="28"/>
              </w:rPr>
              <w:t>实验操作</w:t>
            </w:r>
          </w:p>
          <w:p>
            <w:pPr>
              <w:widowControl/>
              <w:wordWrap w:val="0"/>
              <w:spacing w:line="500" w:lineRule="exact"/>
              <w:jc w:val="center"/>
              <w:rPr>
                <w:rFonts w:ascii="黑体" w:hAnsi="黑体" w:eastAsia="黑体" w:cs="宋体"/>
                <w:kern w:val="0"/>
                <w:sz w:val="28"/>
                <w:szCs w:val="28"/>
              </w:rPr>
            </w:pPr>
          </w:p>
        </w:tc>
        <w:tc>
          <w:tcPr>
            <w:tcW w:w="1367" w:type="dxa"/>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widowControl/>
              <w:wordWrap w:val="0"/>
              <w:spacing w:line="500" w:lineRule="exact"/>
              <w:jc w:val="center"/>
              <w:rPr>
                <w:rFonts w:ascii="黑体" w:hAnsi="黑体" w:eastAsia="黑体" w:cs="宋体"/>
                <w:kern w:val="0"/>
                <w:sz w:val="28"/>
                <w:szCs w:val="28"/>
              </w:rPr>
            </w:pPr>
            <w:r>
              <w:rPr>
                <w:rFonts w:hint="eastAsia" w:ascii="黑体" w:hAnsi="黑体" w:eastAsia="黑体" w:cs="宋体"/>
                <w:bCs/>
                <w:color w:val="000000"/>
                <w:kern w:val="0"/>
                <w:sz w:val="28"/>
                <w:szCs w:val="28"/>
              </w:rPr>
              <w:t>满分</w:t>
            </w:r>
          </w:p>
        </w:tc>
      </w:tr>
      <w:tr>
        <w:tblPrEx>
          <w:tblLayout w:type="fixed"/>
          <w:tblCellMar>
            <w:top w:w="0" w:type="dxa"/>
            <w:left w:w="0" w:type="dxa"/>
            <w:bottom w:w="0" w:type="dxa"/>
            <w:right w:w="0" w:type="dxa"/>
          </w:tblCellMar>
        </w:tblPrEx>
        <w:trPr>
          <w:jc w:val="center"/>
        </w:trPr>
        <w:tc>
          <w:tcPr>
            <w:tcW w:w="1097" w:type="dxa"/>
            <w:vMerge w:val="continue"/>
            <w:tcBorders>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spacing w:line="500" w:lineRule="exact"/>
              <w:jc w:val="center"/>
              <w:rPr>
                <w:rFonts w:ascii="黑体" w:hAnsi="黑体" w:eastAsia="黑体" w:cs="宋体"/>
                <w:bCs/>
                <w:color w:val="000000"/>
                <w:kern w:val="0"/>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75" w:type="dxa"/>
              <w:left w:w="57" w:type="dxa"/>
              <w:bottom w:w="75" w:type="dxa"/>
              <w:right w:w="57" w:type="dxa"/>
            </w:tcMar>
            <w:vAlign w:val="center"/>
          </w:tcPr>
          <w:p>
            <w:pPr>
              <w:widowControl/>
              <w:wordWrap w:val="0"/>
              <w:spacing w:line="500" w:lineRule="exact"/>
              <w:jc w:val="center"/>
              <w:rPr>
                <w:rFonts w:ascii="黑体" w:hAnsi="黑体" w:eastAsia="黑体" w:cs="宋体"/>
                <w:bCs/>
                <w:kern w:val="0"/>
                <w:sz w:val="28"/>
                <w:szCs w:val="28"/>
              </w:rPr>
            </w:pPr>
            <w:r>
              <w:rPr>
                <w:rFonts w:hint="eastAsia" w:ascii="黑体" w:hAnsi="黑体" w:eastAsia="黑体" w:cs="宋体"/>
                <w:bCs/>
                <w:kern w:val="0"/>
                <w:sz w:val="28"/>
                <w:szCs w:val="28"/>
              </w:rPr>
              <w:t>卷面分</w:t>
            </w:r>
          </w:p>
        </w:tc>
        <w:tc>
          <w:tcPr>
            <w:tcW w:w="1842" w:type="dxa"/>
            <w:tcBorders>
              <w:top w:val="single" w:color="000000" w:sz="6" w:space="0"/>
              <w:left w:val="single" w:color="000000" w:sz="6" w:space="0"/>
              <w:bottom w:val="single" w:color="000000" w:sz="6" w:space="0"/>
              <w:right w:val="single" w:color="000000" w:sz="6" w:space="0"/>
            </w:tcBorders>
            <w:tcMar>
              <w:top w:w="75" w:type="dxa"/>
              <w:left w:w="57" w:type="dxa"/>
              <w:bottom w:w="75" w:type="dxa"/>
              <w:right w:w="57" w:type="dxa"/>
            </w:tcMar>
            <w:vAlign w:val="center"/>
          </w:tcPr>
          <w:p>
            <w:pPr>
              <w:widowControl/>
              <w:wordWrap w:val="0"/>
              <w:spacing w:line="500" w:lineRule="exact"/>
              <w:jc w:val="center"/>
              <w:rPr>
                <w:rFonts w:ascii="黑体" w:hAnsi="黑体" w:eastAsia="黑体" w:cs="宋体"/>
                <w:bCs/>
                <w:kern w:val="0"/>
                <w:sz w:val="28"/>
                <w:szCs w:val="28"/>
              </w:rPr>
            </w:pPr>
            <w:r>
              <w:rPr>
                <w:rFonts w:hint="eastAsia" w:ascii="黑体" w:hAnsi="黑体" w:eastAsia="黑体" w:cs="宋体"/>
                <w:bCs/>
                <w:kern w:val="0"/>
                <w:sz w:val="28"/>
                <w:szCs w:val="28"/>
              </w:rPr>
              <w:t>折算后满分</w:t>
            </w:r>
          </w:p>
        </w:tc>
        <w:tc>
          <w:tcPr>
            <w:tcW w:w="1276" w:type="dxa"/>
            <w:tcBorders>
              <w:top w:val="single" w:color="000000" w:sz="6" w:space="0"/>
              <w:left w:val="single" w:color="000000" w:sz="6" w:space="0"/>
              <w:bottom w:val="single" w:color="000000" w:sz="6" w:space="0"/>
              <w:right w:val="single" w:color="000000" w:sz="6" w:space="0"/>
            </w:tcBorders>
            <w:tcMar>
              <w:top w:w="75" w:type="dxa"/>
              <w:left w:w="57" w:type="dxa"/>
              <w:bottom w:w="75" w:type="dxa"/>
              <w:right w:w="57" w:type="dxa"/>
            </w:tcMar>
            <w:vAlign w:val="center"/>
          </w:tcPr>
          <w:p>
            <w:pPr>
              <w:widowControl/>
              <w:wordWrap w:val="0"/>
              <w:spacing w:line="500" w:lineRule="exact"/>
              <w:jc w:val="center"/>
              <w:rPr>
                <w:rFonts w:ascii="黑体" w:hAnsi="黑体" w:eastAsia="黑体" w:cs="宋体"/>
                <w:bCs/>
                <w:kern w:val="0"/>
                <w:sz w:val="28"/>
                <w:szCs w:val="28"/>
              </w:rPr>
            </w:pPr>
            <w:r>
              <w:rPr>
                <w:rFonts w:hint="eastAsia" w:ascii="黑体" w:hAnsi="黑体" w:eastAsia="黑体" w:cs="宋体"/>
                <w:bCs/>
                <w:kern w:val="0"/>
                <w:sz w:val="28"/>
                <w:szCs w:val="28"/>
              </w:rPr>
              <w:t>卷面分</w:t>
            </w:r>
          </w:p>
        </w:tc>
        <w:tc>
          <w:tcPr>
            <w:tcW w:w="1804" w:type="dxa"/>
            <w:tcBorders>
              <w:top w:val="single" w:color="000000" w:sz="6" w:space="0"/>
              <w:left w:val="single" w:color="000000" w:sz="6" w:space="0"/>
              <w:bottom w:val="single" w:color="000000" w:sz="6" w:space="0"/>
              <w:right w:val="single" w:color="000000" w:sz="6" w:space="0"/>
            </w:tcBorders>
            <w:tcMar>
              <w:top w:w="75" w:type="dxa"/>
              <w:left w:w="57" w:type="dxa"/>
              <w:bottom w:w="75" w:type="dxa"/>
              <w:right w:w="57" w:type="dxa"/>
            </w:tcMar>
            <w:vAlign w:val="center"/>
          </w:tcPr>
          <w:p>
            <w:pPr>
              <w:widowControl/>
              <w:wordWrap w:val="0"/>
              <w:spacing w:line="500" w:lineRule="exact"/>
              <w:jc w:val="center"/>
              <w:rPr>
                <w:rFonts w:ascii="黑体" w:hAnsi="黑体" w:eastAsia="黑体" w:cs="宋体"/>
                <w:bCs/>
                <w:spacing w:val="-36"/>
                <w:kern w:val="0"/>
                <w:sz w:val="28"/>
                <w:szCs w:val="28"/>
              </w:rPr>
            </w:pPr>
            <w:r>
              <w:rPr>
                <w:rFonts w:hint="eastAsia" w:ascii="黑体" w:hAnsi="黑体" w:eastAsia="黑体" w:cs="宋体"/>
                <w:bCs/>
                <w:kern w:val="0"/>
                <w:sz w:val="28"/>
                <w:szCs w:val="28"/>
              </w:rPr>
              <w:t>折算后满分</w:t>
            </w:r>
          </w:p>
        </w:tc>
        <w:tc>
          <w:tcPr>
            <w:tcW w:w="1367" w:type="dxa"/>
            <w:vMerge w:val="continue"/>
            <w:tcBorders>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spacing w:line="500" w:lineRule="exact"/>
              <w:jc w:val="center"/>
              <w:rPr>
                <w:rFonts w:ascii="黑体" w:hAnsi="黑体" w:eastAsia="黑体" w:cs="宋体"/>
                <w:bCs/>
                <w:color w:val="000000"/>
                <w:kern w:val="0"/>
                <w:sz w:val="28"/>
                <w:szCs w:val="28"/>
              </w:rPr>
            </w:pPr>
          </w:p>
        </w:tc>
      </w:tr>
      <w:tr>
        <w:tblPrEx>
          <w:tblLayout w:type="fixed"/>
          <w:tblCellMar>
            <w:top w:w="0" w:type="dxa"/>
            <w:left w:w="0" w:type="dxa"/>
            <w:bottom w:w="0" w:type="dxa"/>
            <w:right w:w="0" w:type="dxa"/>
          </w:tblCellMar>
        </w:tblPrEx>
        <w:trPr>
          <w:jc w:val="center"/>
        </w:trPr>
        <w:tc>
          <w:tcPr>
            <w:tcW w:w="1097"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hint="eastAsia" w:ascii="仿宋" w:hAnsi="仿宋" w:eastAsia="仿宋" w:cs="宋体"/>
                <w:color w:val="000000"/>
                <w:kern w:val="0"/>
                <w:sz w:val="28"/>
                <w:szCs w:val="28"/>
              </w:rPr>
              <w:t>物理</w:t>
            </w: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hint="eastAsia" w:ascii="仿宋" w:hAnsi="仿宋" w:eastAsia="仿宋" w:cs="宋体"/>
                <w:color w:val="000000"/>
                <w:kern w:val="0"/>
                <w:sz w:val="28"/>
                <w:szCs w:val="28"/>
              </w:rPr>
              <w:t>100</w:t>
            </w:r>
          </w:p>
        </w:tc>
        <w:tc>
          <w:tcPr>
            <w:tcW w:w="184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hint="eastAsia" w:ascii="仿宋" w:hAnsi="仿宋" w:eastAsia="仿宋" w:cs="宋体"/>
                <w:color w:val="000000"/>
                <w:kern w:val="0"/>
                <w:sz w:val="28"/>
                <w:szCs w:val="28"/>
              </w:rPr>
              <w:t>90</w:t>
            </w:r>
          </w:p>
        </w:tc>
        <w:tc>
          <w:tcPr>
            <w:tcW w:w="1276"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hint="eastAsia" w:ascii="仿宋" w:hAnsi="仿宋" w:eastAsia="仿宋" w:cs="宋体"/>
                <w:color w:val="000000"/>
                <w:kern w:val="0"/>
                <w:sz w:val="28"/>
                <w:szCs w:val="28"/>
              </w:rPr>
              <w:t>10</w:t>
            </w:r>
          </w:p>
        </w:tc>
        <w:tc>
          <w:tcPr>
            <w:tcW w:w="180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hint="eastAsia" w:ascii="仿宋" w:hAnsi="仿宋" w:eastAsia="仿宋" w:cs="宋体"/>
                <w:color w:val="000000"/>
                <w:kern w:val="0"/>
                <w:sz w:val="28"/>
                <w:szCs w:val="28"/>
              </w:rPr>
              <w:t>10</w:t>
            </w:r>
          </w:p>
        </w:tc>
        <w:tc>
          <w:tcPr>
            <w:tcW w:w="1367"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hint="eastAsia" w:ascii="仿宋" w:hAnsi="仿宋" w:eastAsia="仿宋" w:cs="宋体"/>
                <w:color w:val="000000"/>
                <w:kern w:val="0"/>
                <w:sz w:val="28"/>
                <w:szCs w:val="28"/>
              </w:rPr>
              <w:t>100</w:t>
            </w:r>
          </w:p>
        </w:tc>
      </w:tr>
      <w:tr>
        <w:tblPrEx>
          <w:tblLayout w:type="fixed"/>
          <w:tblCellMar>
            <w:top w:w="0" w:type="dxa"/>
            <w:left w:w="0" w:type="dxa"/>
            <w:bottom w:w="0" w:type="dxa"/>
            <w:right w:w="0" w:type="dxa"/>
          </w:tblCellMar>
        </w:tblPrEx>
        <w:trPr>
          <w:jc w:val="center"/>
        </w:trPr>
        <w:tc>
          <w:tcPr>
            <w:tcW w:w="1097"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hint="eastAsia" w:ascii="仿宋" w:hAnsi="仿宋" w:eastAsia="仿宋" w:cs="宋体"/>
                <w:color w:val="000000"/>
                <w:kern w:val="0"/>
                <w:sz w:val="28"/>
                <w:szCs w:val="28"/>
              </w:rPr>
              <w:t>化学</w:t>
            </w: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hint="eastAsia" w:ascii="仿宋" w:hAnsi="仿宋" w:eastAsia="仿宋" w:cs="宋体"/>
                <w:color w:val="000000"/>
                <w:kern w:val="0"/>
                <w:sz w:val="28"/>
                <w:szCs w:val="28"/>
              </w:rPr>
              <w:t>100</w:t>
            </w:r>
          </w:p>
        </w:tc>
        <w:tc>
          <w:tcPr>
            <w:tcW w:w="184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ascii="仿宋" w:hAnsi="仿宋" w:eastAsia="仿宋" w:cs="宋体"/>
                <w:color w:val="000000"/>
                <w:kern w:val="0"/>
                <w:sz w:val="28"/>
                <w:szCs w:val="28"/>
              </w:rPr>
              <w:t>72</w:t>
            </w:r>
          </w:p>
        </w:tc>
        <w:tc>
          <w:tcPr>
            <w:tcW w:w="1276"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hint="eastAsia" w:ascii="仿宋" w:hAnsi="仿宋" w:eastAsia="仿宋" w:cs="宋体"/>
                <w:color w:val="000000"/>
                <w:kern w:val="0"/>
                <w:sz w:val="28"/>
                <w:szCs w:val="28"/>
              </w:rPr>
              <w:t>10</w:t>
            </w:r>
          </w:p>
        </w:tc>
        <w:tc>
          <w:tcPr>
            <w:tcW w:w="180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ascii="仿宋" w:hAnsi="仿宋" w:eastAsia="仿宋" w:cs="宋体"/>
                <w:color w:val="000000"/>
                <w:kern w:val="0"/>
                <w:sz w:val="28"/>
                <w:szCs w:val="28"/>
              </w:rPr>
              <w:t>8</w:t>
            </w:r>
          </w:p>
        </w:tc>
        <w:tc>
          <w:tcPr>
            <w:tcW w:w="13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8</w:t>
            </w:r>
            <w:r>
              <w:rPr>
                <w:rFonts w:ascii="仿宋" w:hAnsi="仿宋" w:eastAsia="仿宋" w:cs="宋体"/>
                <w:kern w:val="0"/>
                <w:sz w:val="28"/>
                <w:szCs w:val="28"/>
              </w:rPr>
              <w:t>0</w:t>
            </w:r>
          </w:p>
        </w:tc>
      </w:tr>
      <w:tr>
        <w:tblPrEx>
          <w:tblLayout w:type="fixed"/>
          <w:tblCellMar>
            <w:top w:w="0" w:type="dxa"/>
            <w:left w:w="0" w:type="dxa"/>
            <w:bottom w:w="0" w:type="dxa"/>
            <w:right w:w="0" w:type="dxa"/>
          </w:tblCellMar>
        </w:tblPrEx>
        <w:trPr>
          <w:jc w:val="center"/>
        </w:trPr>
        <w:tc>
          <w:tcPr>
            <w:tcW w:w="1097"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hint="eastAsia" w:ascii="仿宋" w:hAnsi="仿宋" w:eastAsia="仿宋" w:cs="宋体"/>
                <w:color w:val="000000"/>
                <w:kern w:val="0"/>
                <w:sz w:val="28"/>
                <w:szCs w:val="28"/>
              </w:rPr>
              <w:t>生物学</w:t>
            </w:r>
          </w:p>
        </w:tc>
        <w:tc>
          <w:tcPr>
            <w:tcW w:w="113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hint="eastAsia" w:ascii="仿宋" w:hAnsi="仿宋" w:eastAsia="仿宋" w:cs="宋体"/>
                <w:color w:val="000000"/>
                <w:kern w:val="0"/>
                <w:sz w:val="28"/>
                <w:szCs w:val="28"/>
              </w:rPr>
              <w:t>100</w:t>
            </w:r>
          </w:p>
        </w:tc>
        <w:tc>
          <w:tcPr>
            <w:tcW w:w="184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ascii="仿宋" w:hAnsi="仿宋" w:eastAsia="仿宋" w:cs="宋体"/>
                <w:color w:val="000000"/>
                <w:kern w:val="0"/>
                <w:sz w:val="28"/>
                <w:szCs w:val="28"/>
              </w:rPr>
              <w:t>54</w:t>
            </w:r>
          </w:p>
        </w:tc>
        <w:tc>
          <w:tcPr>
            <w:tcW w:w="1276"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hint="eastAsia" w:ascii="仿宋" w:hAnsi="仿宋" w:eastAsia="仿宋" w:cs="宋体"/>
                <w:color w:val="000000"/>
                <w:kern w:val="0"/>
                <w:sz w:val="28"/>
                <w:szCs w:val="28"/>
              </w:rPr>
              <w:t>10</w:t>
            </w:r>
          </w:p>
        </w:tc>
        <w:tc>
          <w:tcPr>
            <w:tcW w:w="1804"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ascii="仿宋" w:hAnsi="仿宋" w:eastAsia="仿宋" w:cs="宋体"/>
                <w:color w:val="000000"/>
                <w:kern w:val="0"/>
                <w:sz w:val="28"/>
                <w:szCs w:val="28"/>
              </w:rPr>
              <w:t>6</w:t>
            </w:r>
          </w:p>
        </w:tc>
        <w:tc>
          <w:tcPr>
            <w:tcW w:w="1367"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wordWrap w:val="0"/>
              <w:jc w:val="center"/>
              <w:rPr>
                <w:rFonts w:ascii="仿宋" w:hAnsi="仿宋" w:eastAsia="仿宋" w:cs="宋体"/>
                <w:kern w:val="0"/>
                <w:sz w:val="28"/>
                <w:szCs w:val="28"/>
              </w:rPr>
            </w:pPr>
            <w:r>
              <w:rPr>
                <w:rFonts w:hint="eastAsia" w:ascii="仿宋" w:hAnsi="仿宋" w:eastAsia="仿宋" w:cs="宋体"/>
                <w:kern w:val="0"/>
                <w:sz w:val="28"/>
                <w:szCs w:val="28"/>
              </w:rPr>
              <w:t>6</w:t>
            </w:r>
            <w:r>
              <w:rPr>
                <w:rFonts w:ascii="仿宋" w:hAnsi="仿宋" w:eastAsia="仿宋" w:cs="宋体"/>
                <w:kern w:val="0"/>
                <w:sz w:val="28"/>
                <w:szCs w:val="28"/>
              </w:rPr>
              <w:t>0</w:t>
            </w:r>
          </w:p>
        </w:tc>
      </w:tr>
    </w:tbl>
    <w:p>
      <w:pPr>
        <w:widowControl/>
        <w:shd w:val="clear" w:color="auto" w:fill="FFFFFF"/>
        <w:spacing w:line="640" w:lineRule="exact"/>
        <w:ind w:firstLine="648"/>
        <w:rPr>
          <w:rFonts w:ascii="黑体" w:hAnsi="黑体" w:eastAsia="黑体" w:cs="宋体"/>
          <w:bCs/>
          <w:color w:val="000000"/>
          <w:kern w:val="0"/>
          <w:sz w:val="32"/>
        </w:rPr>
      </w:pPr>
      <w:r>
        <w:rPr>
          <w:rFonts w:hint="eastAsia" w:ascii="黑体" w:hAnsi="黑体" w:eastAsia="黑体" w:cs="宋体"/>
          <w:bCs/>
          <w:color w:val="000000"/>
          <w:kern w:val="0"/>
          <w:sz w:val="32"/>
        </w:rPr>
        <w:t>六、免考和缓考规定</w:t>
      </w:r>
    </w:p>
    <w:p>
      <w:pPr>
        <w:widowControl/>
        <w:shd w:val="clear" w:color="auto" w:fill="FFFFFF"/>
        <w:spacing w:line="560" w:lineRule="exac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一）免考。高度近视或高度远视考生凭县级以上医院医学证明、上肢残疾考生凭有效残疾证书可申请理化生实验操作三科免考，色盲考生凭县级以上医院医学证明可申请化学科免考。免考考生单科实验操作成绩按满分的60％计入高中阶段学校招生录取总分。</w:t>
      </w:r>
    </w:p>
    <w:p>
      <w:pPr>
        <w:widowControl/>
        <w:shd w:val="clear" w:color="auto" w:fill="FFFFFF"/>
        <w:spacing w:line="560" w:lineRule="exac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（二）缓考。因健康或其他特殊情况不能按时参加考试的，经市、县（市、区）教育局批准可延缓参加考试，延缓参加考试时间由市、县（市、区）教育局确定，集中一次性补考。</w:t>
      </w:r>
    </w:p>
    <w:p>
      <w:pPr>
        <w:widowControl/>
        <w:shd w:val="clear" w:color="auto" w:fill="FFFFFF"/>
        <w:spacing w:line="560" w:lineRule="exac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（三）申请。申请免考或缓考的考生，应由本人提出申请，并填写《揭阳市初中学业水平考试理化生实验操作免考、缓考申请表》（附件1），并附上相关证明，报市、县（市、区）教育局审核批准。</w:t>
      </w:r>
    </w:p>
    <w:p>
      <w:pPr>
        <w:widowControl/>
        <w:shd w:val="clear" w:color="auto" w:fill="FFFFFF"/>
        <w:spacing w:line="560" w:lineRule="exac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（四）公示。经市、县（市、区）审核批准免考或缓考考生，应于考试前分别在考生所在班级及学校公告栏同时公示，公示时间为5个工作日。</w:t>
      </w:r>
    </w:p>
    <w:p>
      <w:pPr>
        <w:widowControl/>
        <w:shd w:val="clear" w:color="auto" w:fill="FFFFFF"/>
        <w:spacing w:line="640" w:lineRule="exact"/>
        <w:ind w:firstLine="648"/>
        <w:rPr>
          <w:rFonts w:ascii="黑体" w:hAnsi="黑体" w:eastAsia="黑体" w:cs="宋体"/>
          <w:bCs/>
          <w:color w:val="000000"/>
          <w:kern w:val="0"/>
          <w:sz w:val="32"/>
        </w:rPr>
      </w:pPr>
      <w:r>
        <w:rPr>
          <w:rFonts w:hint="eastAsia" w:ascii="黑体" w:hAnsi="黑体" w:eastAsia="黑体" w:cs="宋体"/>
          <w:bCs/>
          <w:color w:val="000000"/>
          <w:kern w:val="0"/>
          <w:sz w:val="32"/>
        </w:rPr>
        <w:t>七、考点设置</w:t>
      </w:r>
    </w:p>
    <w:p>
      <w:pPr>
        <w:widowControl/>
        <w:shd w:val="clear" w:color="auto" w:fill="FFFFFF"/>
        <w:spacing w:line="560" w:lineRule="exact"/>
        <w:ind w:firstLine="634"/>
        <w:rPr>
          <w:rFonts w:ascii="仿宋" w:hAnsi="仿宋" w:eastAsia="仿宋" w:cs="宋体"/>
          <w:color w:val="000000"/>
          <w:kern w:val="0"/>
          <w:sz w:val="27"/>
          <w:szCs w:val="27"/>
        </w:rPr>
      </w:pPr>
      <w:r>
        <w:rPr>
          <w:rFonts w:hint="eastAsia" w:ascii="仿宋" w:hAnsi="仿宋" w:eastAsia="仿宋" w:cs="宋体"/>
          <w:color w:val="000000"/>
          <w:kern w:val="0"/>
          <w:sz w:val="32"/>
          <w:szCs w:val="32"/>
        </w:rPr>
        <w:t>全市设市直、榕城、揭东、揭西、惠来、普宁和空港七个考区。各考区可根据当地学校分布的情况，按照“相对集中、就近考试”的原则，设立若干个考点，原则上实验操作考试考点设置在中考考点内。考点设置方案由各县（市、区）教育局提出报市教育局批准同意后公布。</w:t>
      </w:r>
    </w:p>
    <w:p>
      <w:pPr>
        <w:widowControl/>
        <w:shd w:val="clear" w:color="auto" w:fill="FFFFFF"/>
        <w:spacing w:line="560" w:lineRule="exact"/>
        <w:ind w:firstLine="634"/>
        <w:rPr>
          <w:rFonts w:ascii="仿宋" w:hAnsi="仿宋" w:eastAsia="仿宋" w:cs="宋体"/>
          <w:color w:val="000000"/>
          <w:kern w:val="0"/>
          <w:sz w:val="27"/>
          <w:szCs w:val="27"/>
        </w:rPr>
      </w:pPr>
      <w:r>
        <w:rPr>
          <w:rFonts w:hint="eastAsia" w:ascii="仿宋" w:hAnsi="仿宋" w:eastAsia="仿宋" w:cs="宋体"/>
          <w:color w:val="000000"/>
          <w:kern w:val="0"/>
          <w:sz w:val="32"/>
          <w:szCs w:val="32"/>
        </w:rPr>
        <w:t>每个考点学校至少设物理、化学、生物学标准化实验室考场各1间。考场实验室要达到教育部颁布的《中小学理科实验室装备规范》要求和安全保障设施，仪器要达到教育部颁布的《初中理科教学仪器配备标准》要求。考试所用实验器材的型号、规格要统一，并有一定数量的备用品。</w:t>
      </w:r>
    </w:p>
    <w:p>
      <w:pPr>
        <w:widowControl/>
        <w:shd w:val="clear" w:color="auto" w:fill="FFFFFF"/>
        <w:spacing w:line="560" w:lineRule="exact"/>
        <w:ind w:firstLine="634"/>
        <w:rPr>
          <w:rFonts w:ascii="仿宋" w:hAnsi="仿宋" w:eastAsia="仿宋" w:cs="宋体"/>
          <w:color w:val="000000"/>
          <w:kern w:val="0"/>
          <w:sz w:val="27"/>
          <w:szCs w:val="27"/>
        </w:rPr>
      </w:pPr>
      <w:r>
        <w:rPr>
          <w:rFonts w:hint="eastAsia" w:ascii="仿宋" w:hAnsi="仿宋" w:eastAsia="仿宋" w:cs="宋体"/>
          <w:color w:val="000000"/>
          <w:kern w:val="0"/>
          <w:sz w:val="32"/>
          <w:szCs w:val="32"/>
        </w:rPr>
        <w:t>每个考场内前后左右至少安装6台以上高清电子摄像监控设备，每台高清电子摄像监控设备监控4个考位，并对考试全程无死角监控并录像，录像留存考点半年以上备查。</w:t>
      </w:r>
    </w:p>
    <w:p>
      <w:pPr>
        <w:widowControl/>
        <w:shd w:val="clear" w:color="auto" w:fill="FFFFFF"/>
        <w:spacing w:line="560" w:lineRule="exact"/>
        <w:ind w:firstLine="634"/>
        <w:rPr>
          <w:rFonts w:ascii="仿宋" w:hAnsi="仿宋" w:eastAsia="仿宋" w:cs="宋体"/>
          <w:color w:val="000000"/>
          <w:kern w:val="0"/>
          <w:sz w:val="27"/>
          <w:szCs w:val="27"/>
        </w:rPr>
      </w:pPr>
      <w:r>
        <w:rPr>
          <w:rFonts w:hint="eastAsia" w:ascii="仿宋" w:hAnsi="仿宋" w:eastAsia="仿宋" w:cs="宋体"/>
          <w:color w:val="000000"/>
          <w:kern w:val="0"/>
          <w:sz w:val="32"/>
          <w:szCs w:val="32"/>
        </w:rPr>
        <w:t>考点按照揭阳市初中学业水平考试理化生实验操作考试考点建设及管理办法（附件2）进行建设。</w:t>
      </w:r>
    </w:p>
    <w:p>
      <w:pPr>
        <w:widowControl/>
        <w:shd w:val="clear" w:color="auto" w:fill="FFFFFF"/>
        <w:spacing w:line="560" w:lineRule="exact"/>
        <w:ind w:firstLine="648"/>
        <w:rPr>
          <w:rFonts w:ascii="仿宋" w:hAnsi="仿宋" w:eastAsia="仿宋" w:cs="宋体"/>
          <w:color w:val="000000"/>
          <w:kern w:val="0"/>
          <w:sz w:val="27"/>
          <w:szCs w:val="27"/>
        </w:rPr>
      </w:pPr>
      <w:r>
        <w:rPr>
          <w:rFonts w:hint="eastAsia" w:ascii="仿宋" w:hAnsi="仿宋" w:eastAsia="仿宋" w:cs="宋体"/>
          <w:b/>
          <w:bCs/>
          <w:color w:val="000000"/>
          <w:kern w:val="0"/>
          <w:sz w:val="32"/>
        </w:rPr>
        <w:t>全市中考理化生实验操作考场建设要求最迟在2022年</w:t>
      </w:r>
      <w:r>
        <w:rPr>
          <w:rFonts w:ascii="仿宋" w:hAnsi="仿宋" w:eastAsia="仿宋" w:cs="宋体"/>
          <w:b/>
          <w:bCs/>
          <w:color w:val="000000"/>
          <w:kern w:val="0"/>
          <w:sz w:val="32"/>
        </w:rPr>
        <w:t>12</w:t>
      </w:r>
      <w:r>
        <w:rPr>
          <w:rFonts w:hint="eastAsia" w:ascii="仿宋" w:hAnsi="仿宋" w:eastAsia="仿宋" w:cs="宋体"/>
          <w:b/>
          <w:bCs/>
          <w:color w:val="000000"/>
          <w:kern w:val="0"/>
          <w:sz w:val="32"/>
        </w:rPr>
        <w:t>月</w:t>
      </w:r>
      <w:r>
        <w:rPr>
          <w:rFonts w:ascii="仿宋" w:hAnsi="仿宋" w:eastAsia="仿宋" w:cs="宋体"/>
          <w:b/>
          <w:bCs/>
          <w:color w:val="000000"/>
          <w:kern w:val="0"/>
          <w:sz w:val="32"/>
        </w:rPr>
        <w:t>1</w:t>
      </w:r>
      <w:r>
        <w:rPr>
          <w:rFonts w:hint="eastAsia" w:ascii="仿宋" w:hAnsi="仿宋" w:eastAsia="仿宋" w:cs="宋体"/>
          <w:b/>
          <w:bCs/>
          <w:color w:val="000000"/>
          <w:kern w:val="0"/>
          <w:sz w:val="32"/>
        </w:rPr>
        <w:t>日前全部完成。</w:t>
      </w:r>
      <w:r>
        <w:rPr>
          <w:rFonts w:hint="eastAsia" w:ascii="仿宋" w:hAnsi="仿宋" w:eastAsia="仿宋" w:cs="宋体"/>
          <w:color w:val="000000"/>
          <w:kern w:val="0"/>
          <w:sz w:val="32"/>
          <w:szCs w:val="32"/>
        </w:rPr>
        <w:t>各县（市、区）、各考点学校要及早落实资金预算，认真做好考场规划、建设和设备设施采购，确保考场正常使用和考试顺利进行。</w:t>
      </w:r>
    </w:p>
    <w:p>
      <w:pPr>
        <w:widowControl/>
        <w:shd w:val="clear" w:color="auto" w:fill="FFFFFF"/>
        <w:spacing w:line="640" w:lineRule="exact"/>
        <w:ind w:firstLine="648"/>
        <w:rPr>
          <w:rFonts w:ascii="黑体" w:hAnsi="黑体" w:eastAsia="黑体" w:cs="宋体"/>
          <w:bCs/>
          <w:color w:val="000000"/>
          <w:kern w:val="0"/>
          <w:sz w:val="32"/>
        </w:rPr>
      </w:pPr>
      <w:r>
        <w:rPr>
          <w:rFonts w:hint="eastAsia" w:ascii="黑体" w:hAnsi="黑体" w:eastAsia="黑体" w:cs="宋体"/>
          <w:bCs/>
          <w:color w:val="000000"/>
          <w:kern w:val="0"/>
          <w:sz w:val="32"/>
        </w:rPr>
        <w:t>八、组织实施</w:t>
      </w:r>
    </w:p>
    <w:p>
      <w:pPr>
        <w:widowControl/>
        <w:shd w:val="clear" w:color="auto" w:fill="FFFFFF"/>
        <w:spacing w:line="560" w:lineRule="exact"/>
        <w:ind w:firstLine="634"/>
        <w:rPr>
          <w:rFonts w:ascii="仿宋" w:hAnsi="仿宋" w:eastAsia="仿宋" w:cs="宋体"/>
          <w:color w:val="000000"/>
          <w:kern w:val="0"/>
          <w:sz w:val="27"/>
          <w:szCs w:val="27"/>
        </w:rPr>
      </w:pPr>
      <w:r>
        <w:rPr>
          <w:rFonts w:hint="eastAsia" w:ascii="仿宋" w:hAnsi="仿宋" w:eastAsia="仿宋" w:cs="宋体"/>
          <w:color w:val="000000"/>
          <w:kern w:val="0"/>
          <w:sz w:val="32"/>
          <w:szCs w:val="32"/>
        </w:rPr>
        <w:t>初中理化生实验操作考试由市教育局统一组织，由市、县（市、区）教育局统一调配考点及监考员,各考点具体实施考务组织和评分工作。</w:t>
      </w:r>
    </w:p>
    <w:p>
      <w:pPr>
        <w:widowControl/>
        <w:shd w:val="clear" w:color="auto" w:fill="FFFFFF"/>
        <w:spacing w:line="560" w:lineRule="exact"/>
        <w:ind w:firstLine="634"/>
        <w:rPr>
          <w:rFonts w:ascii="仿宋" w:hAnsi="仿宋" w:eastAsia="仿宋" w:cs="宋体"/>
          <w:color w:val="000000"/>
          <w:kern w:val="0"/>
          <w:sz w:val="27"/>
          <w:szCs w:val="27"/>
        </w:rPr>
      </w:pPr>
      <w:r>
        <w:rPr>
          <w:rFonts w:hint="eastAsia" w:ascii="仿宋" w:hAnsi="仿宋" w:eastAsia="仿宋" w:cs="宋体"/>
          <w:color w:val="000000"/>
          <w:kern w:val="0"/>
          <w:sz w:val="32"/>
          <w:szCs w:val="32"/>
        </w:rPr>
        <w:t>各县（市、区）根据考生人数、考点数，组建若干个考试小组，考前由揭阳市教育局组织评委进行现场或远程培训。</w:t>
      </w:r>
    </w:p>
    <w:p>
      <w:pPr>
        <w:widowControl/>
        <w:shd w:val="clear" w:color="auto" w:fill="FFFFFF"/>
        <w:spacing w:line="560" w:lineRule="exact"/>
        <w:ind w:firstLine="634"/>
        <w:rPr>
          <w:rFonts w:ascii="仿宋" w:hAnsi="仿宋" w:eastAsia="仿宋" w:cs="宋体"/>
          <w:color w:val="000000"/>
          <w:kern w:val="0"/>
          <w:sz w:val="27"/>
          <w:szCs w:val="27"/>
        </w:rPr>
      </w:pPr>
      <w:r>
        <w:rPr>
          <w:rFonts w:hint="eastAsia" w:ascii="仿宋" w:hAnsi="仿宋" w:eastAsia="仿宋" w:cs="宋体"/>
          <w:color w:val="000000"/>
          <w:kern w:val="0"/>
          <w:sz w:val="32"/>
          <w:szCs w:val="32"/>
        </w:rPr>
        <w:t>市、县（市、区）教育局分别成立实验操作考试工作领导小组，负责本辖区的考试领导工作，全面承担考试组织管理责任，并根据本方案要求，结合本辖区实际，制定实验操作考试工作方案和应急预案，报市教育局。考生实验操作考试结束后，各县（市、区）教育局要将考生成绩报揭阳市招生办。</w:t>
      </w:r>
    </w:p>
    <w:p>
      <w:pPr>
        <w:widowControl/>
        <w:shd w:val="clear" w:color="auto" w:fill="FFFFFF"/>
        <w:spacing w:line="640" w:lineRule="exact"/>
        <w:ind w:firstLine="648"/>
        <w:rPr>
          <w:rFonts w:ascii="黑体" w:hAnsi="黑体" w:eastAsia="黑体" w:cs="宋体"/>
          <w:bCs/>
          <w:color w:val="000000"/>
          <w:kern w:val="0"/>
          <w:sz w:val="32"/>
        </w:rPr>
      </w:pPr>
      <w:r>
        <w:rPr>
          <w:rFonts w:hint="eastAsia" w:ascii="黑体" w:hAnsi="黑体" w:eastAsia="黑体" w:cs="宋体"/>
          <w:bCs/>
          <w:color w:val="000000"/>
          <w:kern w:val="0"/>
          <w:sz w:val="32"/>
        </w:rPr>
        <w:t>九、考试安全</w:t>
      </w:r>
    </w:p>
    <w:p>
      <w:pPr>
        <w:widowControl/>
        <w:shd w:val="clear" w:color="auto" w:fill="FFFFFF"/>
        <w:spacing w:line="560" w:lineRule="exact"/>
        <w:ind w:firstLine="634"/>
        <w:rPr>
          <w:rFonts w:ascii="仿宋" w:hAnsi="仿宋" w:eastAsia="仿宋" w:cs="宋体"/>
          <w:color w:val="000000"/>
          <w:kern w:val="0"/>
          <w:sz w:val="27"/>
          <w:szCs w:val="27"/>
        </w:rPr>
      </w:pPr>
      <w:r>
        <w:rPr>
          <w:rFonts w:hint="eastAsia" w:ascii="仿宋" w:hAnsi="仿宋" w:eastAsia="仿宋" w:cs="宋体"/>
          <w:color w:val="000000"/>
          <w:kern w:val="0"/>
          <w:sz w:val="32"/>
          <w:szCs w:val="32"/>
        </w:rPr>
        <w:t>考试期间，各地要认真组织学生参加考试，强化安全意识教育，加强对实验室配电、易燃品以及有毒、有腐蚀性药品的购置、存放和使用严格管理，并制定防范预案，确保考生、评委及其他工作人员的安全。</w:t>
      </w:r>
    </w:p>
    <w:p>
      <w:pPr>
        <w:widowControl/>
        <w:shd w:val="clear" w:color="auto" w:fill="FFFFFF"/>
        <w:spacing w:line="640" w:lineRule="exact"/>
        <w:ind w:firstLine="648"/>
        <w:rPr>
          <w:rFonts w:ascii="黑体" w:hAnsi="黑体" w:eastAsia="黑体" w:cs="宋体"/>
          <w:bCs/>
          <w:color w:val="000000"/>
          <w:kern w:val="0"/>
          <w:sz w:val="32"/>
        </w:rPr>
      </w:pPr>
      <w:r>
        <w:rPr>
          <w:rFonts w:hint="eastAsia" w:ascii="黑体" w:hAnsi="黑体" w:eastAsia="黑体" w:cs="宋体"/>
          <w:bCs/>
          <w:color w:val="000000"/>
          <w:kern w:val="0"/>
          <w:sz w:val="32"/>
        </w:rPr>
        <w:t>十、监督检查</w:t>
      </w:r>
    </w:p>
    <w:p>
      <w:pPr>
        <w:widowControl/>
        <w:shd w:val="clear" w:color="auto" w:fill="FFFFFF"/>
        <w:spacing w:line="560" w:lineRule="exact"/>
        <w:ind w:firstLine="634"/>
        <w:rPr>
          <w:rFonts w:ascii="仿宋" w:hAnsi="仿宋" w:eastAsia="仿宋" w:cs="宋体"/>
          <w:color w:val="000000"/>
          <w:kern w:val="0"/>
          <w:sz w:val="27"/>
          <w:szCs w:val="27"/>
        </w:rPr>
      </w:pPr>
      <w:r>
        <w:rPr>
          <w:rFonts w:hint="eastAsia" w:ascii="仿宋" w:hAnsi="仿宋" w:eastAsia="仿宋" w:cs="宋体"/>
          <w:color w:val="000000"/>
          <w:kern w:val="0"/>
          <w:sz w:val="32"/>
          <w:szCs w:val="32"/>
        </w:rPr>
        <w:t>各县（市、区）要加强对考试过程的监督和巡察，公布监督举报受理电话，严肃考风考纪，严防各类违纪舞弊事件发生，及时处理相关问题和突发情况，重大问题要及时报告市教育局。考试期间，一经发现违纪问题，应立即按照有关规定严肃处理。</w:t>
      </w:r>
    </w:p>
    <w:p>
      <w:pPr>
        <w:widowControl/>
        <w:shd w:val="clear" w:color="auto" w:fill="FFFFFF"/>
        <w:spacing w:line="560" w:lineRule="exact"/>
        <w:ind w:firstLine="634"/>
        <w:rPr>
          <w:rFonts w:ascii="仿宋" w:hAnsi="仿宋" w:eastAsia="仿宋" w:cs="宋体"/>
          <w:color w:val="000000"/>
          <w:kern w:val="0"/>
          <w:sz w:val="27"/>
          <w:szCs w:val="27"/>
        </w:rPr>
      </w:pPr>
      <w:r>
        <w:rPr>
          <w:rFonts w:hint="eastAsia" w:ascii="仿宋" w:hAnsi="仿宋" w:eastAsia="仿宋" w:cs="宋体"/>
          <w:color w:val="000000"/>
          <w:kern w:val="0"/>
          <w:sz w:val="32"/>
          <w:szCs w:val="32"/>
        </w:rPr>
        <w:t>实验操作考试期间，县（市、区）教育局应派出巡察组到考点检查考试工作。</w:t>
      </w:r>
    </w:p>
    <w:p>
      <w:pPr>
        <w:widowControl/>
        <w:shd w:val="clear" w:color="auto" w:fill="FFFFFF"/>
        <w:spacing w:line="640" w:lineRule="exact"/>
        <w:ind w:firstLine="648"/>
        <w:rPr>
          <w:rFonts w:ascii="黑体" w:hAnsi="黑体" w:eastAsia="黑体" w:cs="宋体"/>
          <w:bCs/>
          <w:color w:val="000000"/>
          <w:kern w:val="0"/>
          <w:sz w:val="32"/>
        </w:rPr>
      </w:pPr>
      <w:r>
        <w:rPr>
          <w:rFonts w:hint="eastAsia" w:ascii="黑体" w:hAnsi="黑体" w:eastAsia="黑体" w:cs="宋体"/>
          <w:bCs/>
          <w:color w:val="000000"/>
          <w:kern w:val="0"/>
          <w:sz w:val="32"/>
        </w:rPr>
        <w:t>十一、其他</w:t>
      </w:r>
    </w:p>
    <w:p>
      <w:pPr>
        <w:widowControl/>
        <w:shd w:val="clear" w:color="auto" w:fill="FFFFFF"/>
        <w:spacing w:line="560" w:lineRule="exact"/>
        <w:ind w:firstLine="634"/>
        <w:rPr>
          <w:rFonts w:ascii="仿宋" w:hAnsi="仿宋" w:eastAsia="仿宋" w:cs="宋体"/>
          <w:color w:val="000000"/>
          <w:kern w:val="0"/>
          <w:sz w:val="32"/>
          <w:szCs w:val="32"/>
        </w:rPr>
      </w:pPr>
      <w:r>
        <w:rPr>
          <w:rFonts w:hint="eastAsia" w:ascii="仿宋" w:hAnsi="仿宋" w:eastAsia="仿宋" w:cs="宋体"/>
          <w:color w:val="000000"/>
          <w:kern w:val="0"/>
          <w:sz w:val="32"/>
          <w:szCs w:val="32"/>
        </w:rPr>
        <w:t>各地要通过实验操作考试，加强学校理化生实验室建设，进一步建立和完善对学校教学仪器设备配备情况的检查制度，指导、督促学校按要求配齐教学仪器设备。各学校要进一步重视理化生实验教学工作，加强实验教师和实验室管理人员的配备，开展实验工作人员实验操作技能的培训，开齐开足课程标准要求必做的实验。各学校要建立理化生实验室开放制度，定期开放实验室，供学生日常练习。</w:t>
      </w:r>
    </w:p>
    <w:p>
      <w:pPr>
        <w:widowControl/>
        <w:shd w:val="clear" w:color="auto" w:fill="FFFFFF"/>
        <w:spacing w:line="560" w:lineRule="exact"/>
        <w:ind w:firstLine="634"/>
        <w:rPr>
          <w:rFonts w:ascii="仿宋" w:hAnsi="仿宋" w:eastAsia="仿宋" w:cs="宋体"/>
          <w:color w:val="000000"/>
          <w:kern w:val="0"/>
          <w:sz w:val="27"/>
          <w:szCs w:val="27"/>
        </w:rPr>
      </w:pPr>
    </w:p>
    <w:p>
      <w:pPr>
        <w:shd w:val="clear" w:color="auto" w:fill="FFFFFF"/>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附件：</w:t>
      </w:r>
    </w:p>
    <w:p>
      <w:pPr>
        <w:shd w:val="clear" w:color="auto" w:fill="FFFFFF"/>
        <w:spacing w:line="560" w:lineRule="exact"/>
        <w:ind w:right="-210" w:rightChars="-100" w:firstLine="640" w:firstLineChars="200"/>
        <w:rPr>
          <w:rFonts w:ascii="仿宋" w:hAnsi="仿宋" w:eastAsia="仿宋" w:cs="仿宋_GB2312"/>
          <w:sz w:val="32"/>
          <w:szCs w:val="32"/>
        </w:rPr>
      </w:pPr>
      <w:r>
        <w:rPr>
          <w:rFonts w:hint="eastAsia" w:ascii="仿宋" w:hAnsi="仿宋" w:eastAsia="仿宋" w:cs="仿宋_GB2312"/>
          <w:sz w:val="32"/>
          <w:szCs w:val="32"/>
        </w:rPr>
        <w:t>1.揭阳市初中学业水平考试理化生实验操作考试免考、缓考申请表</w:t>
      </w:r>
    </w:p>
    <w:p>
      <w:pPr>
        <w:shd w:val="clear" w:color="auto" w:fill="FFFFFF"/>
        <w:spacing w:line="560" w:lineRule="exact"/>
        <w:ind w:right="-210" w:rightChars="-100" w:firstLine="640" w:firstLineChars="200"/>
        <w:rPr>
          <w:rFonts w:ascii="仿宋" w:hAnsi="仿宋" w:eastAsia="仿宋" w:cs="仿宋_GB2312"/>
          <w:sz w:val="32"/>
          <w:szCs w:val="32"/>
        </w:rPr>
      </w:pPr>
      <w:r>
        <w:rPr>
          <w:rFonts w:hint="eastAsia" w:ascii="仿宋" w:hAnsi="仿宋" w:eastAsia="仿宋" w:cs="仿宋_GB2312"/>
          <w:sz w:val="32"/>
          <w:szCs w:val="32"/>
        </w:rPr>
        <w:t>2.揭阳市初中学业水平考试理化生实验操作考试考点建设及管理办法</w:t>
      </w:r>
    </w:p>
    <w:p>
      <w:pPr>
        <w:shd w:val="clear" w:color="auto" w:fill="FFFFFF"/>
        <w:spacing w:line="560" w:lineRule="exact"/>
        <w:ind w:right="-210" w:rightChars="-100" w:firstLine="640" w:firstLineChars="200"/>
        <w:rPr>
          <w:rFonts w:ascii="仿宋" w:hAnsi="仿宋" w:eastAsia="仿宋" w:cs="仿宋_GB2312"/>
          <w:sz w:val="32"/>
          <w:szCs w:val="32"/>
        </w:rPr>
      </w:pPr>
      <w:r>
        <w:rPr>
          <w:rFonts w:hint="eastAsia" w:ascii="仿宋" w:hAnsi="仿宋" w:eastAsia="仿宋" w:cs="仿宋_GB2312"/>
          <w:sz w:val="32"/>
          <w:szCs w:val="32"/>
        </w:rPr>
        <w:t>3.揭阳市初中学业水平考试物理实验操作考试题目</w:t>
      </w:r>
    </w:p>
    <w:p>
      <w:pPr>
        <w:shd w:val="clear" w:color="auto" w:fill="FFFFFF"/>
        <w:spacing w:line="560" w:lineRule="exact"/>
        <w:ind w:right="-210" w:rightChars="-100" w:firstLine="640" w:firstLineChars="200"/>
        <w:rPr>
          <w:rFonts w:ascii="仿宋" w:hAnsi="仿宋" w:eastAsia="仿宋" w:cs="仿宋_GB2312"/>
          <w:sz w:val="32"/>
          <w:szCs w:val="32"/>
        </w:rPr>
      </w:pPr>
      <w:r>
        <w:rPr>
          <w:rFonts w:hint="eastAsia" w:ascii="仿宋" w:hAnsi="仿宋" w:eastAsia="仿宋" w:cs="仿宋_GB2312"/>
          <w:sz w:val="32"/>
          <w:szCs w:val="32"/>
        </w:rPr>
        <w:t>4.揭阳市初中学业水平考试物理实验操作考试实验器材单</w:t>
      </w:r>
    </w:p>
    <w:p>
      <w:pPr>
        <w:shd w:val="clear" w:color="auto" w:fill="FFFFFF"/>
        <w:spacing w:line="560" w:lineRule="exact"/>
        <w:ind w:right="-210" w:rightChars="-100" w:firstLine="640" w:firstLineChars="200"/>
        <w:rPr>
          <w:rFonts w:ascii="仿宋" w:hAnsi="仿宋" w:eastAsia="仿宋" w:cs="仿宋_GB2312"/>
          <w:sz w:val="32"/>
          <w:szCs w:val="32"/>
        </w:rPr>
      </w:pPr>
      <w:r>
        <w:rPr>
          <w:rFonts w:hint="eastAsia" w:ascii="仿宋" w:hAnsi="仿宋" w:eastAsia="仿宋" w:cs="仿宋_GB2312"/>
          <w:sz w:val="32"/>
          <w:szCs w:val="32"/>
        </w:rPr>
        <w:t>5.揭阳市初中学业水平考试化学实验操作考试题目</w:t>
      </w:r>
    </w:p>
    <w:p>
      <w:pPr>
        <w:shd w:val="clear" w:color="auto" w:fill="FFFFFF"/>
        <w:spacing w:line="560" w:lineRule="exact"/>
        <w:ind w:right="-210" w:rightChars="-100" w:firstLine="640" w:firstLineChars="200"/>
        <w:rPr>
          <w:rFonts w:ascii="仿宋" w:hAnsi="仿宋" w:eastAsia="仿宋" w:cs="仿宋_GB2312"/>
          <w:sz w:val="32"/>
          <w:szCs w:val="32"/>
        </w:rPr>
      </w:pPr>
      <w:r>
        <w:rPr>
          <w:rFonts w:hint="eastAsia" w:ascii="仿宋" w:hAnsi="仿宋" w:eastAsia="仿宋" w:cs="仿宋_GB2312"/>
          <w:sz w:val="32"/>
          <w:szCs w:val="32"/>
        </w:rPr>
        <w:t>6.揭阳市初中学业水平考试化学实验操作考试实验目的及实验器材用品清单</w:t>
      </w:r>
    </w:p>
    <w:p>
      <w:pPr>
        <w:shd w:val="clear" w:color="auto" w:fill="FFFFFF"/>
        <w:spacing w:line="560" w:lineRule="exact"/>
        <w:ind w:right="-210" w:rightChars="-100" w:firstLine="640" w:firstLineChars="200"/>
        <w:rPr>
          <w:rFonts w:ascii="仿宋" w:hAnsi="仿宋" w:eastAsia="仿宋" w:cs="仿宋_GB2312"/>
          <w:sz w:val="32"/>
          <w:szCs w:val="32"/>
        </w:rPr>
      </w:pPr>
      <w:r>
        <w:rPr>
          <w:rFonts w:hint="eastAsia" w:ascii="仿宋" w:hAnsi="仿宋" w:eastAsia="仿宋" w:cs="仿宋_GB2312"/>
          <w:sz w:val="32"/>
          <w:szCs w:val="32"/>
        </w:rPr>
        <w:t>7.揭阳市初中学业水平考试生物学实验操作考试题目</w:t>
      </w:r>
    </w:p>
    <w:p>
      <w:pPr>
        <w:shd w:val="clear" w:color="auto" w:fill="FFFFFF"/>
        <w:spacing w:line="560" w:lineRule="exact"/>
        <w:ind w:right="-210" w:rightChars="-100" w:firstLine="640" w:firstLineChars="200"/>
        <w:rPr>
          <w:rFonts w:ascii="仿宋" w:hAnsi="仿宋" w:eastAsia="仿宋" w:cs="仿宋_GB2312"/>
          <w:sz w:val="32"/>
          <w:szCs w:val="32"/>
        </w:rPr>
      </w:pPr>
      <w:r>
        <w:rPr>
          <w:rFonts w:hint="eastAsia" w:ascii="仿宋" w:hAnsi="仿宋" w:eastAsia="仿宋" w:cs="仿宋_GB2312"/>
          <w:sz w:val="32"/>
          <w:szCs w:val="32"/>
        </w:rPr>
        <w:t>8.揭阳市初中学业水平考试生物学实验操作考试实验器材用品清单</w:t>
      </w:r>
    </w:p>
    <w:p>
      <w:pPr>
        <w:shd w:val="clear" w:color="auto" w:fill="FFFFFF"/>
        <w:spacing w:line="560" w:lineRule="exact"/>
        <w:ind w:right="-210" w:rightChars="-100" w:firstLine="640" w:firstLineChars="200"/>
        <w:rPr>
          <w:rFonts w:ascii="仿宋" w:hAnsi="仿宋" w:eastAsia="仿宋" w:cs="仿宋_GB2312"/>
          <w:sz w:val="32"/>
          <w:szCs w:val="32"/>
        </w:rPr>
      </w:pPr>
      <w:r>
        <w:rPr>
          <w:rFonts w:hint="eastAsia" w:ascii="仿宋" w:hAnsi="仿宋" w:eastAsia="仿宋" w:cs="仿宋_GB2312"/>
          <w:sz w:val="32"/>
          <w:szCs w:val="32"/>
        </w:rPr>
        <w:t>9</w:t>
      </w:r>
      <w:r>
        <w:rPr>
          <w:rFonts w:ascii="仿宋" w:hAnsi="仿宋" w:eastAsia="仿宋" w:cs="仿宋_GB2312"/>
          <w:sz w:val="32"/>
          <w:szCs w:val="32"/>
        </w:rPr>
        <w:t>.</w:t>
      </w:r>
      <w:r>
        <w:rPr>
          <w:rFonts w:hint="eastAsia" w:ascii="仿宋" w:hAnsi="仿宋" w:eastAsia="仿宋" w:cs="仿宋_GB2312"/>
          <w:sz w:val="32"/>
          <w:szCs w:val="32"/>
        </w:rPr>
        <w:t>揭阳市初中学业水平考试理化生实验操作考试登分表</w:t>
      </w:r>
    </w:p>
    <w:p>
      <w:pPr>
        <w:widowControl/>
        <w:jc w:val="left"/>
        <w:rPr>
          <w:rFonts w:ascii="仿宋" w:hAnsi="仿宋" w:eastAsia="仿宋" w:cs="仿宋_GB2312"/>
          <w:sz w:val="32"/>
          <w:szCs w:val="32"/>
        </w:rPr>
      </w:pPr>
      <w:r>
        <w:rPr>
          <w:rFonts w:ascii="仿宋" w:hAnsi="仿宋" w:eastAsia="仿宋" w:cs="仿宋_GB2312"/>
          <w:sz w:val="32"/>
          <w:szCs w:val="32"/>
        </w:rPr>
        <w:br w:type="page"/>
      </w:r>
    </w:p>
    <w:p>
      <w:pPr>
        <w:shd w:val="clear" w:color="auto" w:fill="FFFFFF"/>
        <w:spacing w:line="560" w:lineRule="exact"/>
        <w:rPr>
          <w:rFonts w:ascii="仿宋" w:hAnsi="仿宋" w:eastAsia="仿宋" w:cs="仿宋_GB2312"/>
          <w:sz w:val="32"/>
          <w:szCs w:val="32"/>
        </w:rPr>
      </w:pPr>
      <w:r>
        <w:rPr>
          <w:rFonts w:hint="eastAsia" w:ascii="仿宋" w:hAnsi="仿宋" w:eastAsia="仿宋" w:cs="仿宋_GB2312"/>
          <w:sz w:val="32"/>
          <w:szCs w:val="32"/>
        </w:rPr>
        <w:t>附件1</w:t>
      </w:r>
    </w:p>
    <w:p>
      <w:pPr>
        <w:shd w:val="clear" w:color="auto" w:fill="FFFFFF"/>
        <w:spacing w:line="560" w:lineRule="exact"/>
        <w:jc w:val="center"/>
        <w:rPr>
          <w:rFonts w:ascii="方正小标宋简体" w:hAnsi="方正小标宋简体" w:eastAsia="方正小标宋简体" w:cs="仿宋_GB2312"/>
          <w:bCs/>
          <w:spacing w:val="-10"/>
          <w:sz w:val="36"/>
          <w:szCs w:val="36"/>
        </w:rPr>
      </w:pPr>
      <w:r>
        <w:rPr>
          <w:rFonts w:hint="eastAsia" w:ascii="方正小标宋简体" w:hAnsi="方正小标宋简体" w:eastAsia="方正小标宋简体" w:cs="仿宋_GB2312"/>
          <w:bCs/>
          <w:spacing w:val="-10"/>
          <w:sz w:val="36"/>
          <w:szCs w:val="36"/>
        </w:rPr>
        <w:t>揭阳市初中学业水平考试理化生实验操作考试</w:t>
      </w:r>
    </w:p>
    <w:p>
      <w:pPr>
        <w:shd w:val="clear" w:color="auto" w:fill="FFFFFF"/>
        <w:spacing w:line="560" w:lineRule="exact"/>
        <w:jc w:val="center"/>
        <w:rPr>
          <w:rFonts w:ascii="方正小标宋简体" w:hAnsi="方正小标宋简体" w:eastAsia="方正小标宋简体" w:cs="仿宋_GB2312"/>
          <w:bCs/>
          <w:spacing w:val="-10"/>
          <w:sz w:val="36"/>
          <w:szCs w:val="36"/>
        </w:rPr>
      </w:pPr>
      <w:r>
        <w:rPr>
          <w:rFonts w:hint="eastAsia" w:ascii="方正小标宋简体" w:hAnsi="方正小标宋简体" w:eastAsia="方正小标宋简体" w:cs="仿宋_GB2312"/>
          <w:bCs/>
          <w:spacing w:val="-10"/>
          <w:sz w:val="36"/>
          <w:szCs w:val="36"/>
        </w:rPr>
        <w:t>免考、缓考申请表</w:t>
      </w:r>
    </w:p>
    <w:p>
      <w:pPr>
        <w:shd w:val="clear" w:color="auto" w:fill="FFFFFF"/>
        <w:spacing w:line="560" w:lineRule="exact"/>
        <w:rPr>
          <w:rFonts w:ascii="仿宋_GB2312" w:hAnsi="仿宋_GB2312" w:eastAsia="仿宋_GB2312" w:cs="仿宋_GB2312"/>
          <w:sz w:val="28"/>
          <w:szCs w:val="28"/>
        </w:rPr>
      </w:pPr>
    </w:p>
    <w:tbl>
      <w:tblPr>
        <w:tblStyle w:val="8"/>
        <w:tblW w:w="8436"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1014"/>
        <w:gridCol w:w="359"/>
        <w:gridCol w:w="2621"/>
        <w:gridCol w:w="900"/>
        <w:gridCol w:w="33"/>
        <w:gridCol w:w="1291"/>
        <w:gridCol w:w="142"/>
        <w:gridCol w:w="737"/>
        <w:gridCol w:w="1339"/>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850" w:hRule="atLeast"/>
          <w:jc w:val="center"/>
        </w:trPr>
        <w:tc>
          <w:tcPr>
            <w:tcW w:w="1373" w:type="dxa"/>
            <w:gridSpan w:val="2"/>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黑体" w:hAnsi="黑体" w:eastAsia="黑体" w:cs="仿宋_GB2312"/>
                <w:szCs w:val="21"/>
              </w:rPr>
            </w:pPr>
            <w:r>
              <w:rPr>
                <w:rFonts w:hint="eastAsia" w:ascii="黑体" w:hAnsi="黑体" w:eastAsia="黑体" w:cs="仿宋_GB2312"/>
                <w:szCs w:val="21"/>
              </w:rPr>
              <w:t>毕业学校</w:t>
            </w:r>
          </w:p>
        </w:tc>
        <w:tc>
          <w:tcPr>
            <w:tcW w:w="3521" w:type="dxa"/>
            <w:gridSpan w:val="2"/>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黑体" w:hAnsi="黑体" w:eastAsia="黑体" w:cs="仿宋_GB2312"/>
                <w:szCs w:val="21"/>
              </w:rPr>
            </w:pPr>
          </w:p>
        </w:tc>
        <w:tc>
          <w:tcPr>
            <w:tcW w:w="1324" w:type="dxa"/>
            <w:gridSpan w:val="2"/>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黑体" w:hAnsi="黑体" w:eastAsia="黑体" w:cs="仿宋_GB2312"/>
                <w:szCs w:val="21"/>
              </w:rPr>
            </w:pPr>
            <w:r>
              <w:rPr>
                <w:rFonts w:hint="eastAsia" w:ascii="黑体" w:hAnsi="黑体" w:eastAsia="黑体" w:cs="仿宋_GB2312"/>
                <w:szCs w:val="21"/>
              </w:rPr>
              <w:t>班级</w:t>
            </w:r>
          </w:p>
        </w:tc>
        <w:tc>
          <w:tcPr>
            <w:tcW w:w="2218" w:type="dxa"/>
            <w:gridSpan w:val="3"/>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ascii="黑体" w:hAnsi="黑体" w:eastAsia="黑体" w:cs="仿宋_GB231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850" w:hRule="atLeast"/>
          <w:jc w:val="center"/>
        </w:trPr>
        <w:tc>
          <w:tcPr>
            <w:tcW w:w="1373" w:type="dxa"/>
            <w:gridSpan w:val="2"/>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黑体" w:hAnsi="黑体" w:eastAsia="黑体" w:cs="仿宋_GB2312"/>
                <w:szCs w:val="21"/>
              </w:rPr>
            </w:pPr>
            <w:r>
              <w:rPr>
                <w:rFonts w:hint="eastAsia" w:ascii="黑体" w:hAnsi="黑体" w:eastAsia="黑体" w:cs="仿宋_GB2312"/>
                <w:szCs w:val="21"/>
              </w:rPr>
              <w:t>准考证号</w:t>
            </w:r>
          </w:p>
        </w:tc>
        <w:tc>
          <w:tcPr>
            <w:tcW w:w="262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黑体" w:hAnsi="黑体" w:eastAsia="黑体" w:cs="仿宋_GB2312"/>
                <w:szCs w:val="21"/>
              </w:rPr>
            </w:pP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黑体" w:hAnsi="黑体" w:eastAsia="黑体" w:cs="仿宋_GB2312"/>
                <w:szCs w:val="21"/>
              </w:rPr>
            </w:pPr>
            <w:r>
              <w:rPr>
                <w:rFonts w:hint="eastAsia" w:ascii="黑体" w:hAnsi="黑体" w:eastAsia="黑体" w:cs="仿宋_GB2312"/>
                <w:szCs w:val="21"/>
              </w:rPr>
              <w:t>姓名</w:t>
            </w:r>
          </w:p>
        </w:tc>
        <w:tc>
          <w:tcPr>
            <w:tcW w:w="1466"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黑体" w:hAnsi="黑体" w:eastAsia="黑体" w:cs="仿宋_GB2312"/>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jc w:val="center"/>
              <w:rPr>
                <w:rFonts w:ascii="黑体" w:hAnsi="黑体" w:eastAsia="黑体" w:cs="仿宋_GB2312"/>
                <w:szCs w:val="21"/>
              </w:rPr>
            </w:pPr>
            <w:r>
              <w:rPr>
                <w:rFonts w:hint="eastAsia" w:ascii="黑体" w:hAnsi="黑体" w:eastAsia="黑体" w:cs="仿宋_GB2312"/>
                <w:szCs w:val="21"/>
              </w:rPr>
              <w:t>性别</w:t>
            </w:r>
          </w:p>
        </w:tc>
        <w:tc>
          <w:tcPr>
            <w:tcW w:w="1339" w:type="dxa"/>
            <w:tcBorders>
              <w:top w:val="single" w:color="000000" w:sz="6" w:space="0"/>
              <w:left w:val="single" w:color="000000" w:sz="6" w:space="0"/>
              <w:bottom w:val="single" w:color="000000" w:sz="6" w:space="0"/>
              <w:right w:val="single" w:color="000000" w:sz="12" w:space="0"/>
            </w:tcBorders>
            <w:vAlign w:val="center"/>
          </w:tcPr>
          <w:p>
            <w:pPr>
              <w:jc w:val="center"/>
              <w:rPr>
                <w:rFonts w:ascii="黑体" w:hAnsi="黑体" w:eastAsia="黑体" w:cs="仿宋_GB231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850" w:hRule="atLeast"/>
          <w:jc w:val="center"/>
        </w:trPr>
        <w:tc>
          <w:tcPr>
            <w:tcW w:w="1373" w:type="dxa"/>
            <w:gridSpan w:val="2"/>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ascii="黑体" w:hAnsi="黑体" w:eastAsia="黑体" w:cs="仿宋_GB2312"/>
                <w:szCs w:val="21"/>
              </w:rPr>
            </w:pPr>
            <w:r>
              <w:rPr>
                <w:rFonts w:hint="eastAsia" w:ascii="黑体" w:hAnsi="黑体" w:eastAsia="黑体" w:cs="仿宋_GB2312"/>
                <w:szCs w:val="21"/>
              </w:rPr>
              <w:t>申请项目</w:t>
            </w:r>
          </w:p>
        </w:tc>
        <w:tc>
          <w:tcPr>
            <w:tcW w:w="7063" w:type="dxa"/>
            <w:gridSpan w:val="7"/>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ascii="黑体" w:hAnsi="黑体" w:eastAsia="黑体" w:cs="仿宋_GB2312"/>
                <w:szCs w:val="21"/>
              </w:rPr>
            </w:pPr>
            <w:r>
              <w:rPr>
                <w:rFonts w:hint="eastAsia" w:ascii="黑体" w:hAnsi="黑体" w:eastAsia="黑体" w:cs="仿宋_GB2312"/>
                <w:szCs w:val="21"/>
              </w:rPr>
              <w:t>免考□　　　　　　　缓考□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042" w:hRule="atLeast"/>
          <w:jc w:val="center"/>
        </w:trPr>
        <w:tc>
          <w:tcPr>
            <w:tcW w:w="8436" w:type="dxa"/>
            <w:gridSpan w:val="9"/>
            <w:tcBorders>
              <w:top w:val="single" w:color="000000" w:sz="6" w:space="0"/>
              <w:left w:val="single" w:color="000000" w:sz="12" w:space="0"/>
              <w:bottom w:val="single" w:color="000000" w:sz="6" w:space="0"/>
              <w:right w:val="single" w:color="000000" w:sz="12" w:space="0"/>
            </w:tcBorders>
            <w:tcMar>
              <w:top w:w="0" w:type="dxa"/>
              <w:left w:w="108" w:type="dxa"/>
              <w:bottom w:w="0" w:type="dxa"/>
              <w:right w:w="108" w:type="dxa"/>
            </w:tcMar>
          </w:tcPr>
          <w:p>
            <w:pPr>
              <w:rPr>
                <w:rFonts w:ascii="黑体" w:hAnsi="黑体" w:eastAsia="黑体" w:cs="仿宋_GB2312"/>
                <w:szCs w:val="21"/>
              </w:rPr>
            </w:pPr>
          </w:p>
          <w:p>
            <w:pPr>
              <w:rPr>
                <w:rFonts w:ascii="黑体" w:hAnsi="黑体" w:eastAsia="黑体" w:cs="仿宋_GB2312"/>
                <w:szCs w:val="21"/>
              </w:rPr>
            </w:pPr>
            <w:r>
              <w:rPr>
                <w:rFonts w:hint="eastAsia" w:ascii="黑体" w:hAnsi="黑体" w:eastAsia="黑体" w:cs="仿宋_GB2312"/>
                <w:szCs w:val="21"/>
              </w:rPr>
              <w:t>申</w:t>
            </w:r>
            <w:r>
              <w:rPr>
                <w:rFonts w:ascii="Calibri" w:hAnsi="Calibri" w:eastAsia="黑体" w:cs="Calibri"/>
                <w:szCs w:val="21"/>
              </w:rPr>
              <w:t> </w:t>
            </w:r>
            <w:r>
              <w:rPr>
                <w:rFonts w:hint="eastAsia" w:ascii="黑体" w:hAnsi="黑体" w:eastAsia="黑体" w:cs="仿宋_GB2312"/>
                <w:szCs w:val="21"/>
              </w:rPr>
              <w:t>请</w:t>
            </w:r>
            <w:r>
              <w:rPr>
                <w:rFonts w:ascii="Calibri" w:hAnsi="Calibri" w:eastAsia="黑体" w:cs="Calibri"/>
                <w:szCs w:val="21"/>
              </w:rPr>
              <w:t> </w:t>
            </w:r>
            <w:r>
              <w:rPr>
                <w:rFonts w:hint="eastAsia" w:ascii="黑体" w:hAnsi="黑体" w:eastAsia="黑体" w:cs="仿宋_GB2312"/>
                <w:szCs w:val="21"/>
              </w:rPr>
              <w:t>理</w:t>
            </w:r>
            <w:r>
              <w:rPr>
                <w:rFonts w:ascii="Calibri" w:hAnsi="Calibri" w:eastAsia="黑体" w:cs="Calibri"/>
                <w:szCs w:val="21"/>
              </w:rPr>
              <w:t> </w:t>
            </w:r>
            <w:r>
              <w:rPr>
                <w:rFonts w:hint="eastAsia" w:ascii="黑体" w:hAnsi="黑体" w:eastAsia="黑体" w:cs="仿宋_GB2312"/>
                <w:szCs w:val="21"/>
              </w:rPr>
              <w:t>由：</w:t>
            </w:r>
          </w:p>
          <w:p>
            <w:pPr>
              <w:ind w:right="640"/>
              <w:rPr>
                <w:rFonts w:ascii="黑体" w:hAnsi="黑体" w:eastAsia="黑体" w:cs="仿宋_GB2312"/>
                <w:szCs w:val="21"/>
              </w:rPr>
            </w:pPr>
          </w:p>
          <w:p>
            <w:pPr>
              <w:ind w:right="640"/>
              <w:rPr>
                <w:rFonts w:ascii="黑体" w:hAnsi="黑体" w:eastAsia="黑体" w:cs="仿宋_GB2312"/>
                <w:szCs w:val="21"/>
              </w:rPr>
            </w:pPr>
          </w:p>
          <w:p>
            <w:pPr>
              <w:ind w:right="640"/>
              <w:rPr>
                <w:rFonts w:ascii="黑体" w:hAnsi="黑体" w:eastAsia="黑体" w:cs="仿宋_GB2312"/>
                <w:szCs w:val="21"/>
              </w:rPr>
            </w:pPr>
          </w:p>
          <w:p>
            <w:pPr>
              <w:ind w:right="640"/>
              <w:rPr>
                <w:rFonts w:ascii="黑体" w:hAnsi="黑体" w:eastAsia="黑体" w:cs="仿宋_GB2312"/>
                <w:szCs w:val="21"/>
              </w:rPr>
            </w:pPr>
          </w:p>
          <w:p>
            <w:pPr>
              <w:ind w:right="640"/>
              <w:rPr>
                <w:rFonts w:ascii="黑体" w:hAnsi="黑体" w:eastAsia="黑体" w:cs="仿宋_GB2312"/>
                <w:szCs w:val="21"/>
              </w:rPr>
            </w:pPr>
          </w:p>
          <w:p>
            <w:pPr>
              <w:ind w:right="640"/>
              <w:rPr>
                <w:rFonts w:ascii="黑体" w:hAnsi="黑体" w:eastAsia="黑体" w:cs="仿宋_GB2312"/>
                <w:szCs w:val="21"/>
              </w:rPr>
            </w:pPr>
          </w:p>
          <w:p>
            <w:pPr>
              <w:ind w:right="640"/>
              <w:rPr>
                <w:rFonts w:ascii="黑体" w:hAnsi="黑体" w:eastAsia="黑体" w:cs="仿宋_GB2312"/>
                <w:szCs w:val="21"/>
              </w:rPr>
            </w:pPr>
          </w:p>
          <w:p>
            <w:pPr>
              <w:ind w:right="641" w:firstLine="3780" w:firstLineChars="1800"/>
              <w:jc w:val="left"/>
              <w:rPr>
                <w:rFonts w:ascii="黑体" w:hAnsi="黑体" w:eastAsia="黑体" w:cs="仿宋_GB2312"/>
                <w:szCs w:val="21"/>
              </w:rPr>
            </w:pPr>
            <w:r>
              <w:rPr>
                <w:rFonts w:hint="eastAsia" w:ascii="黑体" w:hAnsi="黑体" w:eastAsia="黑体" w:cs="仿宋_GB2312"/>
                <w:szCs w:val="21"/>
              </w:rPr>
              <w:t>考生签名：</w:t>
            </w:r>
          </w:p>
          <w:p>
            <w:pPr>
              <w:ind w:right="641" w:firstLine="3780" w:firstLineChars="1800"/>
              <w:jc w:val="left"/>
              <w:rPr>
                <w:rFonts w:ascii="Calibri" w:hAnsi="Calibri" w:eastAsia="黑体" w:cs="Calibri"/>
                <w:szCs w:val="21"/>
              </w:rPr>
            </w:pPr>
            <w:r>
              <w:rPr>
                <w:rFonts w:ascii="Calibri" w:hAnsi="Calibri" w:eastAsia="黑体" w:cs="Calibri"/>
                <w:szCs w:val="21"/>
              </w:rPr>
              <w:t> </w:t>
            </w:r>
            <w:r>
              <w:rPr>
                <w:rFonts w:hint="eastAsia" w:ascii="黑体" w:hAnsi="黑体" w:eastAsia="黑体" w:cs="仿宋_GB2312"/>
                <w:szCs w:val="21"/>
              </w:rPr>
              <w:t>家长签名：</w:t>
            </w:r>
            <w:r>
              <w:rPr>
                <w:rFonts w:ascii="Calibri" w:hAnsi="Calibri" w:eastAsia="黑体" w:cs="Calibri"/>
                <w:szCs w:val="21"/>
              </w:rPr>
              <w:t> </w:t>
            </w:r>
          </w:p>
          <w:p>
            <w:pPr>
              <w:ind w:right="641" w:firstLine="5040" w:firstLineChars="2400"/>
              <w:jc w:val="left"/>
              <w:rPr>
                <w:rFonts w:ascii="黑体" w:hAnsi="黑体" w:eastAsia="黑体" w:cs="仿宋_GB2312"/>
                <w:szCs w:val="21"/>
              </w:rPr>
            </w:pPr>
            <w:r>
              <w:rPr>
                <w:rFonts w:hint="eastAsia" w:ascii="黑体" w:hAnsi="黑体" w:eastAsia="黑体" w:cs="仿宋_GB2312"/>
                <w:szCs w:val="21"/>
              </w:rPr>
              <w:t>年</w:t>
            </w:r>
            <w:r>
              <w:rPr>
                <w:rFonts w:ascii="Calibri" w:hAnsi="Calibri" w:eastAsia="黑体" w:cs="Calibri"/>
                <w:szCs w:val="21"/>
              </w:rPr>
              <w:t xml:space="preserve">       </w:t>
            </w:r>
            <w:r>
              <w:rPr>
                <w:rFonts w:hint="eastAsia" w:ascii="黑体" w:hAnsi="黑体" w:eastAsia="黑体" w:cs="仿宋_GB2312"/>
                <w:szCs w:val="21"/>
              </w:rPr>
              <w:t>月</w:t>
            </w:r>
            <w:r>
              <w:rPr>
                <w:rFonts w:ascii="Calibri" w:hAnsi="Calibri" w:eastAsia="黑体" w:cs="Calibri"/>
                <w:szCs w:val="21"/>
              </w:rPr>
              <w:t xml:space="preserve">       </w:t>
            </w:r>
            <w:r>
              <w:rPr>
                <w:rFonts w:hint="eastAsia" w:ascii="黑体" w:hAnsi="黑体" w:eastAsia="黑体" w:cs="仿宋_GB2312"/>
                <w:szCs w:val="21"/>
              </w:rPr>
              <w:t>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2202" w:hRule="atLeast"/>
          <w:jc w:val="center"/>
        </w:trPr>
        <w:tc>
          <w:tcPr>
            <w:tcW w:w="1014" w:type="dxa"/>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jc w:val="center"/>
              <w:rPr>
                <w:rFonts w:ascii="黑体" w:hAnsi="黑体" w:eastAsia="黑体" w:cs="仿宋_GB2312"/>
                <w:szCs w:val="21"/>
              </w:rPr>
            </w:pPr>
            <w:r>
              <w:rPr>
                <w:rFonts w:hint="eastAsia" w:ascii="黑体" w:hAnsi="黑体" w:eastAsia="黑体" w:cs="仿宋_GB2312"/>
                <w:szCs w:val="21"/>
              </w:rPr>
              <w:t>学校</w:t>
            </w:r>
          </w:p>
          <w:p>
            <w:pPr>
              <w:rPr>
                <w:rFonts w:ascii="黑体" w:hAnsi="黑体" w:eastAsia="黑体" w:cs="仿宋_GB2312"/>
                <w:szCs w:val="21"/>
              </w:rPr>
            </w:pPr>
          </w:p>
          <w:p>
            <w:pPr>
              <w:jc w:val="center"/>
              <w:rPr>
                <w:rFonts w:ascii="黑体" w:hAnsi="黑体" w:eastAsia="黑体" w:cs="仿宋_GB2312"/>
                <w:szCs w:val="21"/>
              </w:rPr>
            </w:pPr>
            <w:r>
              <w:rPr>
                <w:rFonts w:hint="eastAsia" w:ascii="黑体" w:hAnsi="黑体" w:eastAsia="黑体" w:cs="仿宋_GB2312"/>
                <w:szCs w:val="21"/>
              </w:rPr>
              <w:t>意见</w:t>
            </w:r>
          </w:p>
        </w:tc>
        <w:tc>
          <w:tcPr>
            <w:tcW w:w="2980" w:type="dxa"/>
            <w:gridSpan w:val="2"/>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ind w:right="320"/>
              <w:rPr>
                <w:rFonts w:ascii="黑体" w:hAnsi="黑体" w:eastAsia="黑体" w:cs="仿宋_GB2312"/>
                <w:szCs w:val="21"/>
              </w:rPr>
            </w:pPr>
          </w:p>
          <w:p>
            <w:pPr>
              <w:ind w:right="320"/>
              <w:rPr>
                <w:rFonts w:ascii="黑体" w:hAnsi="黑体" w:eastAsia="黑体" w:cs="仿宋_GB2312"/>
                <w:szCs w:val="21"/>
              </w:rPr>
            </w:pPr>
          </w:p>
          <w:p>
            <w:pPr>
              <w:ind w:right="320"/>
              <w:rPr>
                <w:rFonts w:ascii="黑体" w:hAnsi="黑体" w:eastAsia="黑体" w:cs="仿宋_GB2312"/>
                <w:szCs w:val="21"/>
              </w:rPr>
            </w:pPr>
          </w:p>
          <w:p>
            <w:pPr>
              <w:ind w:right="320"/>
              <w:rPr>
                <w:rFonts w:ascii="黑体" w:hAnsi="黑体" w:eastAsia="黑体" w:cs="仿宋_GB2312"/>
                <w:szCs w:val="21"/>
              </w:rPr>
            </w:pPr>
            <w:r>
              <w:rPr>
                <w:rFonts w:hint="eastAsia" w:ascii="黑体" w:hAnsi="黑体" w:eastAsia="黑体" w:cs="仿宋_GB2312"/>
                <w:szCs w:val="21"/>
              </w:rPr>
              <w:t>（盖章）</w:t>
            </w:r>
          </w:p>
          <w:p>
            <w:pPr>
              <w:ind w:right="320"/>
              <w:rPr>
                <w:rFonts w:ascii="黑体" w:hAnsi="黑体" w:eastAsia="黑体" w:cs="仿宋_GB2312"/>
                <w:szCs w:val="21"/>
              </w:rPr>
            </w:pPr>
          </w:p>
          <w:p>
            <w:pPr>
              <w:jc w:val="right"/>
              <w:rPr>
                <w:rFonts w:ascii="黑体" w:hAnsi="黑体" w:eastAsia="黑体" w:cs="仿宋_GB2312"/>
                <w:szCs w:val="21"/>
              </w:rPr>
            </w:pPr>
            <w:r>
              <w:rPr>
                <w:rFonts w:hint="eastAsia" w:ascii="黑体" w:hAnsi="黑体" w:eastAsia="黑体" w:cs="仿宋_GB2312"/>
                <w:szCs w:val="21"/>
              </w:rPr>
              <w:t xml:space="preserve">年 </w:t>
            </w:r>
            <w:r>
              <w:rPr>
                <w:rFonts w:ascii="黑体" w:hAnsi="黑体" w:eastAsia="黑体" w:cs="仿宋_GB2312"/>
                <w:szCs w:val="21"/>
              </w:rPr>
              <w:t xml:space="preserve">   </w:t>
            </w:r>
            <w:r>
              <w:rPr>
                <w:rFonts w:ascii="Calibri" w:hAnsi="Calibri" w:eastAsia="黑体" w:cs="Calibri"/>
                <w:szCs w:val="21"/>
              </w:rPr>
              <w:t> </w:t>
            </w:r>
            <w:r>
              <w:rPr>
                <w:rFonts w:hint="eastAsia" w:ascii="黑体" w:hAnsi="黑体" w:eastAsia="黑体" w:cs="仿宋_GB2312"/>
                <w:szCs w:val="21"/>
              </w:rPr>
              <w:t>月</w:t>
            </w:r>
            <w:r>
              <w:rPr>
                <w:rFonts w:ascii="Calibri" w:hAnsi="Calibri" w:eastAsia="黑体" w:cs="Calibri"/>
                <w:szCs w:val="21"/>
              </w:rPr>
              <w:t xml:space="preserve">     </w:t>
            </w:r>
            <w:r>
              <w:rPr>
                <w:rFonts w:hint="eastAsia" w:ascii="黑体" w:hAnsi="黑体" w:eastAsia="黑体" w:cs="仿宋_GB2312"/>
                <w:szCs w:val="21"/>
              </w:rPr>
              <w:t>日</w:t>
            </w:r>
          </w:p>
        </w:tc>
        <w:tc>
          <w:tcPr>
            <w:tcW w:w="933" w:type="dxa"/>
            <w:gridSpan w:val="2"/>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jc w:val="center"/>
              <w:rPr>
                <w:rFonts w:ascii="黑体" w:hAnsi="黑体" w:eastAsia="黑体" w:cs="仿宋_GB2312"/>
                <w:szCs w:val="21"/>
              </w:rPr>
            </w:pPr>
            <w:r>
              <w:rPr>
                <w:rFonts w:hint="eastAsia" w:ascii="黑体" w:hAnsi="黑体" w:eastAsia="黑体" w:cs="仿宋_GB2312"/>
                <w:szCs w:val="21"/>
              </w:rPr>
              <w:t>市、县（市、区）招生办意见</w:t>
            </w:r>
          </w:p>
        </w:tc>
        <w:tc>
          <w:tcPr>
            <w:tcW w:w="3509" w:type="dxa"/>
            <w:gridSpan w:val="4"/>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ind w:right="320"/>
              <w:rPr>
                <w:rFonts w:ascii="黑体" w:hAnsi="黑体" w:eastAsia="黑体" w:cs="仿宋_GB2312"/>
                <w:szCs w:val="21"/>
              </w:rPr>
            </w:pPr>
          </w:p>
          <w:p>
            <w:pPr>
              <w:ind w:right="320"/>
              <w:rPr>
                <w:rFonts w:ascii="黑体" w:hAnsi="黑体" w:eastAsia="黑体" w:cs="仿宋_GB2312"/>
                <w:szCs w:val="21"/>
              </w:rPr>
            </w:pPr>
          </w:p>
          <w:p>
            <w:pPr>
              <w:ind w:right="320"/>
              <w:rPr>
                <w:rFonts w:ascii="黑体" w:hAnsi="黑体" w:eastAsia="黑体" w:cs="仿宋_GB2312"/>
                <w:szCs w:val="21"/>
              </w:rPr>
            </w:pPr>
          </w:p>
          <w:p>
            <w:pPr>
              <w:ind w:right="320"/>
              <w:rPr>
                <w:rFonts w:ascii="黑体" w:hAnsi="黑体" w:eastAsia="黑体" w:cs="仿宋_GB2312"/>
                <w:szCs w:val="21"/>
              </w:rPr>
            </w:pPr>
            <w:r>
              <w:rPr>
                <w:rFonts w:hint="eastAsia" w:ascii="黑体" w:hAnsi="黑体" w:eastAsia="黑体" w:cs="仿宋_GB2312"/>
                <w:szCs w:val="21"/>
              </w:rPr>
              <w:t>（盖章）</w:t>
            </w:r>
          </w:p>
          <w:p>
            <w:pPr>
              <w:ind w:right="320"/>
              <w:rPr>
                <w:rFonts w:ascii="黑体" w:hAnsi="黑体" w:eastAsia="黑体" w:cs="仿宋_GB2312"/>
                <w:szCs w:val="21"/>
              </w:rPr>
            </w:pPr>
          </w:p>
          <w:p>
            <w:pPr>
              <w:jc w:val="right"/>
              <w:rPr>
                <w:rFonts w:ascii="黑体" w:hAnsi="黑体" w:eastAsia="黑体" w:cs="仿宋_GB2312"/>
                <w:szCs w:val="21"/>
              </w:rPr>
            </w:pPr>
            <w:r>
              <w:rPr>
                <w:rFonts w:hint="eastAsia" w:ascii="黑体" w:hAnsi="黑体" w:eastAsia="黑体" w:cs="仿宋_GB2312"/>
                <w:szCs w:val="21"/>
              </w:rPr>
              <w:t xml:space="preserve">年 </w:t>
            </w:r>
            <w:r>
              <w:rPr>
                <w:rFonts w:ascii="黑体" w:hAnsi="黑体" w:eastAsia="黑体" w:cs="仿宋_GB2312"/>
                <w:szCs w:val="21"/>
              </w:rPr>
              <w:t xml:space="preserve">    </w:t>
            </w:r>
            <w:r>
              <w:rPr>
                <w:rFonts w:ascii="Calibri" w:hAnsi="Calibri" w:eastAsia="黑体" w:cs="Calibri"/>
                <w:szCs w:val="21"/>
              </w:rPr>
              <w:t> </w:t>
            </w:r>
            <w:r>
              <w:rPr>
                <w:rFonts w:hint="eastAsia" w:ascii="黑体" w:hAnsi="黑体" w:eastAsia="黑体" w:cs="仿宋_GB2312"/>
                <w:szCs w:val="21"/>
              </w:rPr>
              <w:t xml:space="preserve">月 </w:t>
            </w:r>
            <w:r>
              <w:rPr>
                <w:rFonts w:ascii="黑体" w:hAnsi="黑体" w:eastAsia="黑体" w:cs="仿宋_GB2312"/>
                <w:szCs w:val="21"/>
              </w:rPr>
              <w:t xml:space="preserve">   </w:t>
            </w:r>
            <w:r>
              <w:rPr>
                <w:rFonts w:ascii="Calibri" w:hAnsi="Calibri" w:eastAsia="黑体" w:cs="Calibri"/>
                <w:szCs w:val="21"/>
              </w:rPr>
              <w:t> </w:t>
            </w:r>
            <w:r>
              <w:rPr>
                <w:rFonts w:hint="eastAsia" w:ascii="黑体" w:hAnsi="黑体" w:eastAsia="黑体" w:cs="仿宋_GB2312"/>
                <w:szCs w:val="21"/>
              </w:rPr>
              <w:t>日</w:t>
            </w:r>
          </w:p>
        </w:tc>
      </w:tr>
    </w:tbl>
    <w:p>
      <w:pPr>
        <w:shd w:val="clear" w:color="auto" w:fill="FFFFFF"/>
        <w:wordWrap w:val="0"/>
        <w:spacing w:line="560" w:lineRule="exact"/>
        <w:ind w:firstLine="482"/>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p>
      <w:pPr>
        <w:shd w:val="clear" w:color="auto" w:fill="FFFFFF"/>
        <w:wordWrap w:val="0"/>
        <w:spacing w:line="560" w:lineRule="exact"/>
        <w:ind w:firstLine="482"/>
        <w:rPr>
          <w:rFonts w:ascii="仿宋_GB2312" w:hAnsi="仿宋_GB2312" w:eastAsia="仿宋_GB2312" w:cs="仿宋_GB2312"/>
          <w:sz w:val="32"/>
          <w:szCs w:val="32"/>
        </w:rPr>
      </w:pPr>
      <w:r>
        <w:rPr>
          <w:rFonts w:hint="eastAsia" w:ascii="仿宋_GB2312" w:hAnsi="仿宋_GB2312" w:eastAsia="仿宋_GB2312" w:cs="仿宋_GB2312"/>
          <w:sz w:val="32"/>
          <w:szCs w:val="32"/>
        </w:rPr>
        <w:t>1.免考：上肢残疾需出具法定残疾证书；色盲、高度近视或高度远视需出具县级以上医学证明。</w:t>
      </w:r>
    </w:p>
    <w:p>
      <w:pPr>
        <w:shd w:val="clear" w:color="auto" w:fill="FFFFFF"/>
        <w:wordWrap w:val="0"/>
        <w:spacing w:line="560" w:lineRule="exact"/>
        <w:ind w:firstLine="482"/>
        <w:rPr>
          <w:rFonts w:ascii="仿宋_GB2312" w:hAnsi="仿宋_GB2312" w:eastAsia="仿宋_GB2312" w:cs="仿宋_GB2312"/>
          <w:sz w:val="32"/>
          <w:szCs w:val="32"/>
        </w:rPr>
      </w:pPr>
      <w:r>
        <w:rPr>
          <w:rFonts w:hint="eastAsia" w:ascii="仿宋_GB2312" w:hAnsi="仿宋_GB2312" w:eastAsia="仿宋_GB2312" w:cs="仿宋_GB2312"/>
          <w:sz w:val="32"/>
          <w:szCs w:val="32"/>
        </w:rPr>
        <w:t>2.缓考：健康问题需出具医生诊断。</w:t>
      </w:r>
    </w:p>
    <w:p>
      <w:pPr>
        <w:spacing w:after="240" w:line="360" w:lineRule="auto"/>
        <w:ind w:firstLine="560"/>
        <w:rPr>
          <w:rFonts w:ascii="仿宋_GB2312" w:hAnsi="仿宋_GB2312" w:eastAsia="仿宋_GB2312" w:cs="仿宋_GB2312"/>
          <w:b/>
          <w:bCs/>
          <w:sz w:val="32"/>
          <w:szCs w:val="32"/>
        </w:rPr>
      </w:pPr>
    </w:p>
    <w:p>
      <w:pPr>
        <w:spacing w:line="560" w:lineRule="exact"/>
        <w:rPr>
          <w:rFonts w:ascii="仿宋" w:hAnsi="仿宋" w:eastAsia="仿宋" w:cs="宋体"/>
          <w:sz w:val="36"/>
          <w:szCs w:val="36"/>
        </w:rPr>
      </w:pPr>
      <w:r>
        <w:rPr>
          <w:rFonts w:hint="eastAsia" w:ascii="仿宋" w:hAnsi="仿宋" w:eastAsia="仿宋" w:cs="仿宋_GB2312"/>
          <w:bCs/>
          <w:sz w:val="32"/>
          <w:szCs w:val="32"/>
        </w:rPr>
        <w:t>附件2</w:t>
      </w:r>
    </w:p>
    <w:p>
      <w:pPr>
        <w:spacing w:line="560" w:lineRule="exact"/>
        <w:jc w:val="center"/>
        <w:rPr>
          <w:rFonts w:ascii="方正小标宋简体" w:hAnsi="方正小标宋简体" w:eastAsia="方正小标宋简体" w:cs="宋体"/>
          <w:sz w:val="36"/>
          <w:szCs w:val="36"/>
        </w:rPr>
      </w:pPr>
      <w:r>
        <w:rPr>
          <w:rFonts w:hint="eastAsia" w:ascii="方正小标宋简体" w:hAnsi="方正小标宋简体" w:eastAsia="方正小标宋简体" w:cs="宋体"/>
          <w:sz w:val="36"/>
          <w:szCs w:val="36"/>
        </w:rPr>
        <w:t>揭阳市初中学业水平考试理化生实验操作考试</w:t>
      </w:r>
    </w:p>
    <w:p>
      <w:pPr>
        <w:spacing w:line="560" w:lineRule="exact"/>
        <w:jc w:val="center"/>
        <w:rPr>
          <w:rFonts w:ascii="方正小标宋简体" w:hAnsi="方正小标宋简体" w:eastAsia="方正小标宋简体" w:cs="宋体"/>
          <w:sz w:val="36"/>
          <w:szCs w:val="36"/>
        </w:rPr>
      </w:pPr>
      <w:r>
        <w:rPr>
          <w:rFonts w:hint="eastAsia" w:ascii="方正小标宋简体" w:hAnsi="方正小标宋简体" w:eastAsia="方正小标宋简体" w:cs="宋体"/>
          <w:sz w:val="36"/>
          <w:szCs w:val="36"/>
        </w:rPr>
        <w:t>考点建设及管理办法</w:t>
      </w:r>
    </w:p>
    <w:p>
      <w:pPr>
        <w:spacing w:line="560" w:lineRule="exact"/>
        <w:jc w:val="center"/>
        <w:outlineLvl w:val="0"/>
        <w:rPr>
          <w:rFonts w:ascii="黑体" w:hAnsi="黑体" w:eastAsia="黑体" w:cs="宋体"/>
          <w:b/>
          <w:sz w:val="32"/>
          <w:szCs w:val="32"/>
        </w:rPr>
      </w:pPr>
    </w:p>
    <w:p>
      <w:pPr>
        <w:spacing w:line="560" w:lineRule="exact"/>
        <w:jc w:val="center"/>
        <w:outlineLvl w:val="0"/>
        <w:rPr>
          <w:rFonts w:ascii="黑体" w:hAnsi="黑体" w:eastAsia="黑体" w:cs="宋体"/>
          <w:b/>
          <w:sz w:val="32"/>
          <w:szCs w:val="32"/>
        </w:rPr>
      </w:pPr>
      <w:r>
        <w:rPr>
          <w:rFonts w:hint="eastAsia" w:ascii="黑体" w:hAnsi="黑体" w:eastAsia="黑体" w:cs="宋体"/>
          <w:b/>
          <w:sz w:val="32"/>
          <w:szCs w:val="32"/>
        </w:rPr>
        <w:t>第一章</w:t>
      </w:r>
      <w:r>
        <w:rPr>
          <w:rFonts w:ascii="黑体" w:hAnsi="黑体" w:eastAsia="黑体" w:cs="宋体"/>
          <w:b/>
          <w:sz w:val="32"/>
          <w:szCs w:val="32"/>
        </w:rPr>
        <w:t xml:space="preserve"> </w:t>
      </w:r>
      <w:r>
        <w:rPr>
          <w:rFonts w:hint="eastAsia" w:ascii="黑体" w:hAnsi="黑体" w:eastAsia="黑体" w:cs="宋体"/>
          <w:b/>
          <w:sz w:val="32"/>
          <w:szCs w:val="32"/>
        </w:rPr>
        <w:t>总则</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第一条 </w:t>
      </w:r>
      <w:r>
        <w:rPr>
          <w:rFonts w:hint="eastAsia" w:ascii="仿宋" w:hAnsi="仿宋" w:eastAsia="仿宋"/>
          <w:sz w:val="28"/>
          <w:szCs w:val="28"/>
        </w:rPr>
        <w:t>揭阳市初中学业水平考试理化生实验操作考试是初中学业水平考试（以下简称“中考”）的重要组成部分，考试成绩计入中考总分。为提高理化生实验操作考试考点管理标准化、规范化工作水平，维护理化生实验操作考试的严肃性、权威性和广大考生、考试工作人员的合法权益，特制定本办法。</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第二条 </w:t>
      </w:r>
      <w:r>
        <w:rPr>
          <w:rFonts w:hint="eastAsia" w:ascii="仿宋" w:hAnsi="仿宋" w:eastAsia="仿宋"/>
          <w:sz w:val="28"/>
          <w:szCs w:val="28"/>
        </w:rPr>
        <w:t>本办法适用于揭阳市中考理化生实验操作考试考点及考场建设与管理。</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第三条 </w:t>
      </w:r>
      <w:r>
        <w:rPr>
          <w:rFonts w:hint="eastAsia" w:ascii="仿宋" w:hAnsi="仿宋" w:eastAsia="仿宋"/>
          <w:sz w:val="28"/>
          <w:szCs w:val="28"/>
        </w:rPr>
        <w:t>理化生实验操作考试标准化考点及考场建设的基本原则是科学、安全、规范、统筹。</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第四条 </w:t>
      </w:r>
      <w:r>
        <w:rPr>
          <w:rFonts w:hint="eastAsia" w:ascii="仿宋" w:hAnsi="仿宋" w:eastAsia="仿宋"/>
          <w:sz w:val="28"/>
          <w:szCs w:val="28"/>
        </w:rPr>
        <w:t>理化生实验操作考试标准化考点（学校）有承担理化生实验操作考试工作和按要求做好考试组织工作的义务。</w:t>
      </w:r>
    </w:p>
    <w:p>
      <w:pPr>
        <w:pStyle w:val="14"/>
        <w:widowControl w:val="0"/>
        <w:adjustRightInd/>
        <w:snapToGrid/>
        <w:spacing w:after="0" w:line="54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第二章 考点设置规范</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第五条 </w:t>
      </w:r>
      <w:r>
        <w:rPr>
          <w:rFonts w:hint="eastAsia" w:ascii="仿宋" w:hAnsi="仿宋" w:eastAsia="仿宋"/>
          <w:sz w:val="28"/>
          <w:szCs w:val="28"/>
        </w:rPr>
        <w:t>设置程序</w:t>
      </w:r>
    </w:p>
    <w:p>
      <w:pPr>
        <w:spacing w:line="540" w:lineRule="exact"/>
        <w:ind w:firstLine="560"/>
        <w:rPr>
          <w:rFonts w:ascii="仿宋" w:hAnsi="仿宋" w:eastAsia="仿宋"/>
          <w:sz w:val="28"/>
          <w:szCs w:val="28"/>
        </w:rPr>
      </w:pPr>
      <w:r>
        <w:rPr>
          <w:rFonts w:hint="eastAsia" w:ascii="仿宋" w:hAnsi="仿宋" w:eastAsia="仿宋"/>
          <w:sz w:val="28"/>
          <w:szCs w:val="28"/>
        </w:rPr>
        <w:t>理化生实验操作考试标准化考点应在市教育局指导下，由各县（市、区）教育局根据需要选定若干学校设置，并依据本办法进行建设。市教育局负责组织对理化生实验操作考试标准化考点进行验收，验收合格的，纳入全市理化生实验操作考试标准化考点库统一管理。</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第六条 </w:t>
      </w:r>
      <w:r>
        <w:rPr>
          <w:rFonts w:hint="eastAsia" w:ascii="仿宋" w:hAnsi="仿宋" w:eastAsia="仿宋"/>
          <w:sz w:val="28"/>
          <w:szCs w:val="28"/>
        </w:rPr>
        <w:t>基本条件</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1.设在具备独立法人资格和办学许可证的高、初中学校（含完全中学、九年一贯制学校）。</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2.学校管理严谨、规范，教职工整体素质较好。</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3.建筑、安全、照明、消防、防疫等设施须符合国家有关标准、规定和考试组织安排需要。</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4.考试场所和考试用房能够满足设置考场、备考室、候考室需要，能容纳一个考试时段（上午或下午）考生管理需要。考场设置于具有符合条件的专用实验室。备考室设置于临近考场，能容纳一场次考生人数准备考试的普通课室。候考室设置于临近备考室，可容纳一个考试时段（上午或下午）剩余考生休息候考的礼堂或大会议室。区域内应有可供候考、备考考生使用的卫生间。设置专用防疫特殊通道，做明确标识，在外围设置警戒线，同时配备具备防疫条件的监考员和工作人员。考场、备考室、候考室等场所应配备空调。</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5.考场、备考室、候考室和走廊通道的条件能够设置单向通道作为考生行进通道。</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6.考试场所能与非考试场所分开管理。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7.具有符合《国家教育网上巡查系统视频标准技术规范》（2017版）的网上巡查系统。网上巡查系统采用高清视频摄像头，须全面覆盖考试场所（包含候考室、备考室、考场），原则上需覆盖考务专用通道和考生行进通道。</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8.考点所在学校具有指挥室、视频监控室、医务室等考试组织机构和服务机构场所。</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9.具有考务指令播放、金属探测仪等考试系统和设备，如考点条件允许，可采用考生身份验证、作弊防控等考试设备。</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10.具有登录市考务管理平台的网络、计算机设备以及可用于考务指挥的电话、传真、复印、打印等设备。</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11.具备应急安全疏散条件。具有由有关部门鉴定合格的安全区域和硬件疏散通道。</w:t>
      </w:r>
    </w:p>
    <w:p>
      <w:pPr>
        <w:spacing w:line="540" w:lineRule="exact"/>
        <w:ind w:firstLine="560" w:firstLineChars="200"/>
        <w:rPr>
          <w:rFonts w:ascii="仿宋_GB2312" w:hAnsi="仿宋" w:eastAsia="仿宋_GB2312"/>
          <w:sz w:val="28"/>
          <w:szCs w:val="28"/>
        </w:rPr>
      </w:pPr>
      <w:r>
        <w:rPr>
          <w:rFonts w:hint="eastAsia" w:ascii="仿宋" w:hAnsi="仿宋" w:eastAsia="仿宋"/>
          <w:sz w:val="28"/>
          <w:szCs w:val="28"/>
        </w:rPr>
        <w:t>12.具有其他用于考试组织管理的专用设备、设施。考场要避免设在建筑物的高层或地（底）层，以及用水设备的下层或隔壁；避开强振动源、强噪音源和强电磁场的干扰。</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第七条 </w:t>
      </w:r>
      <w:r>
        <w:rPr>
          <w:rFonts w:hint="eastAsia" w:ascii="仿宋" w:hAnsi="仿宋" w:eastAsia="仿宋"/>
          <w:sz w:val="28"/>
          <w:szCs w:val="28"/>
        </w:rPr>
        <w:t>组织机构</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1.考点应设主考1人，副主考2人及以上。主考应由所在学校主要负责人担任，至少1名副主考应来自其他学校。</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2.设立考务组、监控组、医疗卫生组、保卫组、后勤服务组、保密组等工作组。每个考点至少配置一名系统管理员，负责考试系统的相关技术保障工作。</w:t>
      </w:r>
    </w:p>
    <w:p>
      <w:pPr>
        <w:spacing w:line="54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.建立联席会议保障机制，设立由各县（市、区）教育、公安、保密、卫生防疫等部门参加的考试管理工作协调组，负责考试期间的安全保卫、卫生防疫及考试环境综合治理等工作。</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第八条 </w:t>
      </w:r>
      <w:r>
        <w:rPr>
          <w:rFonts w:hint="eastAsia" w:ascii="仿宋" w:hAnsi="仿宋" w:eastAsia="仿宋"/>
          <w:sz w:val="28"/>
          <w:szCs w:val="28"/>
        </w:rPr>
        <w:t>环境布置</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1.考点入口：设置“揭阳市XXXX年中考理化生实验操作考试XXXX考点”标识牌。</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考点醒目位置：设置公告通知栏、宣传教育栏。主要内容：考点布局示意图和考场（含备考室、候考室）分布示意图、考试时间安排表、《考生守则》、《国家教育考试违规处理办法（摘录）》、应急疏散示意图等，并公布举报电话、设置举报箱。</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3.设定考试封闭管理区域，距离考场30米设置警戒线，考试时由保卫人员值守。封闭区域内应设有可供候考、备考考生使用的卫生间。</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4.设置有监考员及考务工作人员专用通道。</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5.设置考生进场离场行进路线通道，用警戒线隔开，并给予标识。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6.应确保考点安全、安静、清洁，为考生提供舒适卫生的考试环境。</w:t>
      </w:r>
    </w:p>
    <w:p>
      <w:pPr>
        <w:pStyle w:val="14"/>
        <w:widowControl w:val="0"/>
        <w:adjustRightInd/>
        <w:snapToGrid/>
        <w:spacing w:after="0" w:line="54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第三章 考场设置规范</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第九条 </w:t>
      </w:r>
      <w:r>
        <w:rPr>
          <w:rFonts w:hint="eastAsia" w:ascii="仿宋" w:hAnsi="仿宋" w:eastAsia="仿宋"/>
          <w:sz w:val="28"/>
          <w:szCs w:val="28"/>
        </w:rPr>
        <w:t>每个考场按24人设置考试实验桌，并配备不少于10%的备用实验桌。实验桌位须单人、单列、单向排列，左右间距80厘米以上。</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第十条 </w:t>
      </w:r>
      <w:r>
        <w:rPr>
          <w:rFonts w:hint="eastAsia" w:ascii="仿宋" w:hAnsi="仿宋" w:eastAsia="仿宋"/>
          <w:sz w:val="28"/>
          <w:szCs w:val="28"/>
        </w:rPr>
        <w:t>考场内除考试所需桌椅、设备、实验器材、考试专用设备外，其他物品须清理出场。考场内无考试相关的内容。前面黑板上按规定书写考试指导语。</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第十一条 </w:t>
      </w:r>
      <w:r>
        <w:rPr>
          <w:rFonts w:hint="eastAsia" w:ascii="仿宋" w:hAnsi="仿宋" w:eastAsia="仿宋"/>
          <w:sz w:val="28"/>
          <w:szCs w:val="28"/>
        </w:rPr>
        <w:t>考场内正前方设置工作台，用于放置电脑等设备，并预留放置备用设备的空间。</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第十二条 </w:t>
      </w:r>
      <w:r>
        <w:rPr>
          <w:rFonts w:hint="eastAsia" w:ascii="仿宋" w:hAnsi="仿宋" w:eastAsia="仿宋"/>
          <w:sz w:val="28"/>
          <w:szCs w:val="28"/>
        </w:rPr>
        <w:t>候考室内正前方设置候考工作台，用于放置考试抽签用等设备，并预留放置备用设备的空间。</w:t>
      </w:r>
    </w:p>
    <w:p>
      <w:pPr>
        <w:spacing w:line="540" w:lineRule="exact"/>
        <w:ind w:firstLine="560" w:firstLineChars="200"/>
        <w:rPr>
          <w:rFonts w:ascii="仿宋_GB2312" w:hAnsi="仿宋" w:eastAsia="仿宋_GB2312"/>
          <w:sz w:val="28"/>
          <w:szCs w:val="28"/>
        </w:rPr>
      </w:pPr>
      <w:r>
        <w:rPr>
          <w:rFonts w:hint="eastAsia" w:ascii="黑体" w:hAnsi="黑体" w:eastAsia="黑体"/>
          <w:sz w:val="28"/>
          <w:szCs w:val="28"/>
        </w:rPr>
        <w:t xml:space="preserve">第十三条 </w:t>
      </w:r>
      <w:r>
        <w:rPr>
          <w:rFonts w:hint="eastAsia" w:ascii="仿宋" w:hAnsi="仿宋" w:eastAsia="仿宋"/>
          <w:sz w:val="28"/>
          <w:szCs w:val="28"/>
        </w:rPr>
        <w:t>考场内安装网上巡查系统视频监控摄像头。视频监控室能够全面监控整个考场（含备考室、候考室）、监考员、考生情况。</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第十四条 </w:t>
      </w:r>
      <w:r>
        <w:rPr>
          <w:rFonts w:hint="eastAsia" w:ascii="仿宋" w:hAnsi="仿宋" w:eastAsia="仿宋"/>
          <w:sz w:val="28"/>
          <w:szCs w:val="28"/>
        </w:rPr>
        <w:t>每个考场设评委组长1名，并根据考生数量配备评委老师（每1名评委老师每场负责对不多于2名考生进行评定），评委老师同时承担监考的职责；每个备考室、候考室至少配备2名工作人员。考点设视频监考员、流动监考员。所有工作人员必须佩戴工作证上岗。</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第十五条 </w:t>
      </w:r>
      <w:r>
        <w:rPr>
          <w:rFonts w:hint="eastAsia" w:ascii="仿宋" w:hAnsi="仿宋" w:eastAsia="仿宋"/>
          <w:sz w:val="28"/>
          <w:szCs w:val="28"/>
        </w:rPr>
        <w:t>首场考试前一天及每场考试结束后，须做好考场清理工作，并实行封闭管理。</w:t>
      </w:r>
    </w:p>
    <w:p>
      <w:pPr>
        <w:pStyle w:val="14"/>
        <w:widowControl w:val="0"/>
        <w:adjustRightInd/>
        <w:snapToGrid/>
        <w:spacing w:after="0" w:line="54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第四章 人员选聘与培训</w:t>
      </w:r>
    </w:p>
    <w:p>
      <w:pPr>
        <w:spacing w:line="540" w:lineRule="exact"/>
        <w:ind w:firstLine="560" w:firstLineChars="200"/>
        <w:rPr>
          <w:rFonts w:ascii="仿宋_GB2312" w:hAnsi="黑体" w:eastAsia="仿宋_GB2312"/>
          <w:sz w:val="28"/>
          <w:szCs w:val="28"/>
        </w:rPr>
      </w:pPr>
      <w:r>
        <w:rPr>
          <w:rFonts w:hint="eastAsia" w:ascii="黑体" w:hAnsi="黑体" w:eastAsia="黑体"/>
          <w:sz w:val="28"/>
          <w:szCs w:val="28"/>
        </w:rPr>
        <w:t xml:space="preserve">第十六条  </w:t>
      </w:r>
      <w:r>
        <w:rPr>
          <w:rFonts w:hint="eastAsia" w:ascii="仿宋" w:hAnsi="仿宋" w:eastAsia="仿宋"/>
          <w:sz w:val="28"/>
          <w:szCs w:val="28"/>
        </w:rPr>
        <w:t>评委由各县（市、区）教育局统筹选聘。评委不得监考任教学校学生。</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第十七条  </w:t>
      </w:r>
      <w:r>
        <w:rPr>
          <w:rFonts w:hint="eastAsia" w:ascii="仿宋" w:hAnsi="仿宋" w:eastAsia="仿宋"/>
          <w:sz w:val="28"/>
          <w:szCs w:val="28"/>
        </w:rPr>
        <w:t>评委老师、监考员选聘条件：责任心强、熟悉业务、身体健康，未发生过严重的考试工作事故或过失行为，无直系亲属或利害关系人参加当年理化生实验操作考试。</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第十八条  </w:t>
      </w:r>
      <w:r>
        <w:rPr>
          <w:rFonts w:hint="eastAsia" w:ascii="仿宋" w:hAnsi="仿宋" w:eastAsia="仿宋"/>
          <w:sz w:val="28"/>
          <w:szCs w:val="28"/>
        </w:rPr>
        <w:t>评委老师、监考员等考试工作人员须经考前培训、考核合格，培训和考核由考点所在学校负责。评委老师、监考员培训内容应包括监考守则、监考工作操作规程、考试统一指令、金属探测仪的使用规范、《国家教育考试违规处理办法》（教育部令第33号）和违纪作弊考生处理规范等，熟练掌握各种偶发事件的处理办法。</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第十九条  </w:t>
      </w:r>
      <w:r>
        <w:rPr>
          <w:rFonts w:hint="eastAsia" w:ascii="仿宋" w:hAnsi="仿宋" w:eastAsia="仿宋"/>
          <w:sz w:val="28"/>
          <w:szCs w:val="28"/>
        </w:rPr>
        <w:t>考点要建立考试工作人员信息库，被选聘的考试工作人员按要求填写信息，签订工作责任书。工作人员履行岗位职责情况列入年度考核、晋职晋级的参考依据。</w:t>
      </w:r>
    </w:p>
    <w:p>
      <w:pPr>
        <w:pStyle w:val="14"/>
        <w:widowControl w:val="0"/>
        <w:adjustRightInd/>
        <w:snapToGrid/>
        <w:spacing w:after="0" w:line="54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第五章 考试组织实施</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第二十条  </w:t>
      </w:r>
      <w:r>
        <w:rPr>
          <w:rFonts w:hint="eastAsia" w:ascii="仿宋" w:hAnsi="仿宋" w:eastAsia="仿宋"/>
          <w:sz w:val="28"/>
          <w:szCs w:val="28"/>
        </w:rPr>
        <w:t>考前准备</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各县（市、区）招生考试机构或考点所在学校在考试开始前应完成以下工作：</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1.根据考试组织实施要求和规定，结合本地实际，编制考试实施方案和应急处置预案。</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2.落实各工作组人员，明确主考、副主考、考务组长、各组岗位职责。</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3.落实考务工作所需的各种设施、物品，完成考点、考场环境清理、布置和相关设备、系统的测试、调试，校验时钟和网上巡查系统视频监控图像采集区域。</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4.与公安、保密、卫健、供电等部门沟通、协调，安排有关人员参与考试组织实施工作，明确值守场所和岗位。</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5.组织评委老师、监考员和其他工作人员培训、考核、发证。</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6.按要求向市招生办报送考前准备工作材料及通讯方式、应急通讯录。</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7.安排考生熟悉考点、考场环境以及应急疏散通道和安全区域。</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8.检查考试用车的安全，确定运送行车路线。</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9.做好其他相关事项。</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第二十一条  </w:t>
      </w:r>
      <w:r>
        <w:rPr>
          <w:rFonts w:hint="eastAsia" w:ascii="仿宋" w:hAnsi="仿宋" w:eastAsia="仿宋"/>
          <w:sz w:val="28"/>
          <w:szCs w:val="28"/>
        </w:rPr>
        <w:t>考试实施</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1.考点须严格按照考务管理规定、考试实施程序和指令组织考试实施。</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2.严格执行第一时间报告制度。所报信息须真实、准确、及时。报告的内容须经考点主考确认并签字。</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第二十二条  </w:t>
      </w:r>
      <w:r>
        <w:rPr>
          <w:rFonts w:hint="eastAsia" w:ascii="仿宋" w:hAnsi="仿宋" w:eastAsia="仿宋"/>
          <w:sz w:val="28"/>
          <w:szCs w:val="28"/>
        </w:rPr>
        <w:t>材料保管</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1.考场记录、暂扣违规物品等材料，严格按照有关规定制定专人妥善保管，以备查询和取证。</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2.每天考试结束后，考点要将考生成绩登记表及时上交县（市、区）招生办封存；系统管理员应及时对监考录像进行备份，由主考、副主考、系统管理员签字后封存，并妥善保存至考试成绩公布后半年备查。</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第二十三条   </w:t>
      </w:r>
      <w:r>
        <w:rPr>
          <w:rFonts w:hint="eastAsia" w:ascii="仿宋" w:hAnsi="仿宋" w:eastAsia="仿宋"/>
          <w:sz w:val="28"/>
          <w:szCs w:val="28"/>
        </w:rPr>
        <w:t>突发（偶发）事件处置</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考试中出现的突发（偶发）事件，依据《广东省国家教育考试突发事件应急处置预案实施办法（暂行）》进行决策和处置。</w:t>
      </w:r>
    </w:p>
    <w:p>
      <w:pPr>
        <w:pStyle w:val="14"/>
        <w:widowControl w:val="0"/>
        <w:adjustRightInd/>
        <w:snapToGrid/>
        <w:spacing w:after="0" w:line="54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第六章 设备技术规范</w:t>
      </w:r>
    </w:p>
    <w:p>
      <w:pPr>
        <w:spacing w:line="540" w:lineRule="exact"/>
        <w:ind w:firstLine="560"/>
        <w:rPr>
          <w:rFonts w:ascii="仿宋" w:hAnsi="仿宋" w:eastAsia="仿宋"/>
          <w:sz w:val="28"/>
          <w:szCs w:val="28"/>
        </w:rPr>
      </w:pPr>
      <w:r>
        <w:rPr>
          <w:rFonts w:hint="eastAsia" w:ascii="黑体" w:hAnsi="黑体" w:eastAsia="黑体"/>
          <w:sz w:val="28"/>
          <w:szCs w:val="28"/>
        </w:rPr>
        <w:t xml:space="preserve">第二十四条  </w:t>
      </w:r>
      <w:r>
        <w:rPr>
          <w:rFonts w:hint="eastAsia" w:ascii="仿宋" w:hAnsi="仿宋" w:eastAsia="仿宋"/>
          <w:sz w:val="28"/>
          <w:szCs w:val="28"/>
        </w:rPr>
        <w:t>考点的设备包括视频管理服务器（含备份存储）。</w:t>
      </w:r>
    </w:p>
    <w:p>
      <w:pPr>
        <w:spacing w:line="540" w:lineRule="exact"/>
        <w:ind w:firstLine="567"/>
        <w:rPr>
          <w:rFonts w:ascii="仿宋" w:hAnsi="仿宋" w:eastAsia="仿宋"/>
          <w:sz w:val="28"/>
          <w:szCs w:val="28"/>
        </w:rPr>
      </w:pPr>
      <w:r>
        <w:rPr>
          <w:rFonts w:hint="eastAsia" w:ascii="黑体" w:hAnsi="黑体" w:eastAsia="黑体"/>
          <w:sz w:val="28"/>
          <w:szCs w:val="28"/>
        </w:rPr>
        <w:t xml:space="preserve">第二十五条  </w:t>
      </w:r>
      <w:r>
        <w:rPr>
          <w:rFonts w:hint="eastAsia" w:ascii="仿宋" w:hAnsi="仿宋" w:eastAsia="仿宋"/>
          <w:sz w:val="28"/>
          <w:szCs w:val="28"/>
        </w:rPr>
        <w:t>考场的设备包括视频采集存储设备、视频采集设备、交换机等。</w:t>
      </w:r>
    </w:p>
    <w:p>
      <w:pPr>
        <w:spacing w:line="540" w:lineRule="exact"/>
        <w:ind w:firstLine="560"/>
        <w:rPr>
          <w:rFonts w:ascii="仿宋" w:hAnsi="仿宋" w:eastAsia="仿宋"/>
          <w:sz w:val="28"/>
          <w:szCs w:val="28"/>
        </w:rPr>
      </w:pPr>
      <w:r>
        <w:rPr>
          <w:rFonts w:hint="eastAsia" w:ascii="黑体" w:hAnsi="黑体" w:eastAsia="黑体"/>
          <w:sz w:val="28"/>
          <w:szCs w:val="28"/>
        </w:rPr>
        <w:t xml:space="preserve">第二十六条  </w:t>
      </w:r>
      <w:r>
        <w:rPr>
          <w:rFonts w:hint="eastAsia" w:ascii="仿宋" w:hAnsi="仿宋" w:eastAsia="仿宋"/>
          <w:sz w:val="28"/>
          <w:szCs w:val="28"/>
        </w:rPr>
        <w:t>考场内所有设备应处于一独立网段内，不可与其他考场设备混合在相同网段。</w:t>
      </w:r>
    </w:p>
    <w:p>
      <w:pPr>
        <w:spacing w:line="540" w:lineRule="exact"/>
        <w:ind w:firstLine="560"/>
        <w:rPr>
          <w:rFonts w:ascii="仿宋" w:hAnsi="仿宋" w:eastAsia="仿宋"/>
          <w:sz w:val="28"/>
          <w:szCs w:val="28"/>
        </w:rPr>
      </w:pPr>
      <w:r>
        <w:rPr>
          <w:rFonts w:hint="eastAsia" w:ascii="黑体" w:hAnsi="黑体" w:eastAsia="黑体"/>
          <w:sz w:val="28"/>
          <w:szCs w:val="28"/>
        </w:rPr>
        <w:t xml:space="preserve">第二十七条 </w:t>
      </w:r>
      <w:r>
        <w:rPr>
          <w:rFonts w:hint="eastAsia" w:ascii="仿宋" w:hAnsi="仿宋" w:eastAsia="仿宋"/>
          <w:sz w:val="28"/>
          <w:szCs w:val="28"/>
        </w:rPr>
        <w:t>考场应根据考生人数配备足够数量的视频采集终端，并配备应急备用视频采集终端4台。</w:t>
      </w:r>
    </w:p>
    <w:p>
      <w:pPr>
        <w:spacing w:line="540" w:lineRule="exact"/>
        <w:ind w:firstLine="560"/>
        <w:rPr>
          <w:rFonts w:ascii="仿宋" w:hAnsi="仿宋" w:eastAsia="仿宋"/>
          <w:sz w:val="28"/>
          <w:szCs w:val="28"/>
        </w:rPr>
      </w:pPr>
      <w:r>
        <w:rPr>
          <w:rFonts w:hint="eastAsia" w:ascii="黑体" w:hAnsi="黑体" w:eastAsia="黑体"/>
          <w:sz w:val="28"/>
          <w:szCs w:val="28"/>
        </w:rPr>
        <w:t>第二十八条</w:t>
      </w:r>
      <w:r>
        <w:rPr>
          <w:rFonts w:hint="eastAsia" w:ascii="仿宋" w:hAnsi="仿宋" w:eastAsia="仿宋"/>
          <w:sz w:val="28"/>
          <w:szCs w:val="28"/>
        </w:rPr>
        <w:t xml:space="preserve"> 视频管理服务器、视频采集等设备应具备国家权威机构检测报告，技术规格参数应达到如下要求，其中带★号的内容为必须配置：</w:t>
      </w:r>
    </w:p>
    <w:tbl>
      <w:tblPr>
        <w:tblStyle w:val="8"/>
        <w:tblW w:w="8647" w:type="dxa"/>
        <w:tblInd w:w="-5" w:type="dxa"/>
        <w:tblLayout w:type="fixed"/>
        <w:tblCellMar>
          <w:top w:w="0" w:type="dxa"/>
          <w:left w:w="108" w:type="dxa"/>
          <w:bottom w:w="0" w:type="dxa"/>
          <w:right w:w="108" w:type="dxa"/>
        </w:tblCellMar>
      </w:tblPr>
      <w:tblGrid>
        <w:gridCol w:w="704"/>
        <w:gridCol w:w="969"/>
        <w:gridCol w:w="6095"/>
        <w:gridCol w:w="879"/>
      </w:tblGrid>
      <w:tr>
        <w:tblPrEx>
          <w:tblLayout w:type="fixed"/>
          <w:tblCellMar>
            <w:top w:w="0" w:type="dxa"/>
            <w:left w:w="108" w:type="dxa"/>
            <w:bottom w:w="0" w:type="dxa"/>
            <w:right w:w="108" w:type="dxa"/>
          </w:tblCellMar>
        </w:tblPrEx>
        <w:trPr>
          <w:trHeight w:val="49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cs="宋体" w:asciiTheme="minorEastAsia" w:hAnsiTheme="minorEastAsia"/>
                <w:b/>
                <w:bCs/>
                <w:sz w:val="24"/>
              </w:rPr>
            </w:pPr>
            <w:r>
              <w:rPr>
                <w:rFonts w:hint="eastAsia" w:cs="宋体" w:asciiTheme="minorEastAsia" w:hAnsiTheme="minorEastAsia"/>
                <w:b/>
                <w:bCs/>
                <w:sz w:val="24"/>
              </w:rPr>
              <w:t>序号</w:t>
            </w:r>
          </w:p>
        </w:tc>
        <w:tc>
          <w:tcPr>
            <w:tcW w:w="96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cs="宋体" w:asciiTheme="minorEastAsia" w:hAnsiTheme="minorEastAsia"/>
                <w:b/>
                <w:bCs/>
                <w:sz w:val="24"/>
              </w:rPr>
            </w:pPr>
            <w:r>
              <w:rPr>
                <w:rFonts w:hint="eastAsia" w:cs="宋体" w:asciiTheme="minorEastAsia" w:hAnsiTheme="minorEastAsia"/>
                <w:b/>
                <w:bCs/>
                <w:sz w:val="24"/>
              </w:rPr>
              <w:t>名称</w:t>
            </w:r>
          </w:p>
        </w:tc>
        <w:tc>
          <w:tcPr>
            <w:tcW w:w="609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cs="宋体" w:asciiTheme="minorEastAsia" w:hAnsiTheme="minorEastAsia"/>
                <w:b/>
                <w:bCs/>
                <w:sz w:val="24"/>
              </w:rPr>
            </w:pPr>
            <w:r>
              <w:rPr>
                <w:rFonts w:hint="eastAsia" w:cs="宋体" w:asciiTheme="minorEastAsia" w:hAnsiTheme="minorEastAsia"/>
                <w:b/>
                <w:bCs/>
                <w:sz w:val="24"/>
              </w:rPr>
              <w:t>配置要求（最低配置）</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b/>
                <w:bCs/>
                <w:sz w:val="24"/>
              </w:rPr>
            </w:pPr>
            <w:r>
              <w:rPr>
                <w:rFonts w:hint="eastAsia" w:cs="宋体" w:asciiTheme="minorEastAsia" w:hAnsiTheme="minorEastAsia"/>
                <w:b/>
                <w:bCs/>
                <w:sz w:val="24"/>
              </w:rPr>
              <w:t>备注</w:t>
            </w:r>
          </w:p>
        </w:tc>
      </w:tr>
      <w:tr>
        <w:tblPrEx>
          <w:tblLayout w:type="fixed"/>
          <w:tblCellMar>
            <w:top w:w="0" w:type="dxa"/>
            <w:left w:w="108" w:type="dxa"/>
            <w:bottom w:w="0" w:type="dxa"/>
            <w:right w:w="108" w:type="dxa"/>
          </w:tblCellMar>
        </w:tblPrEx>
        <w:trPr>
          <w:trHeight w:val="14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cs="宋体" w:asciiTheme="minorEastAsia" w:hAnsiTheme="minorEastAsia"/>
                <w:sz w:val="24"/>
              </w:rPr>
            </w:pPr>
            <w:r>
              <w:rPr>
                <w:rFonts w:hint="eastAsia" w:cs="宋体" w:asciiTheme="minorEastAsia" w:hAnsiTheme="minorEastAsia"/>
                <w:sz w:val="24"/>
              </w:rPr>
              <w:t>1</w:t>
            </w:r>
          </w:p>
        </w:tc>
        <w:tc>
          <w:tcPr>
            <w:tcW w:w="969" w:type="dxa"/>
            <w:tcBorders>
              <w:top w:val="nil"/>
              <w:left w:val="nil"/>
              <w:bottom w:val="single" w:color="auto" w:sz="4" w:space="0"/>
              <w:right w:val="single" w:color="auto" w:sz="4" w:space="0"/>
            </w:tcBorders>
            <w:shd w:val="clear" w:color="auto" w:fill="auto"/>
            <w:vAlign w:val="center"/>
          </w:tcPr>
          <w:p>
            <w:pPr>
              <w:spacing w:line="320" w:lineRule="exact"/>
              <w:rPr>
                <w:rFonts w:cs="宋体" w:asciiTheme="minorEastAsia" w:hAnsiTheme="minorEastAsia"/>
                <w:sz w:val="24"/>
              </w:rPr>
            </w:pPr>
            <w:r>
              <w:rPr>
                <w:rFonts w:hint="eastAsia" w:cs="宋体" w:asciiTheme="minorEastAsia" w:hAnsiTheme="minorEastAsia"/>
                <w:sz w:val="24"/>
              </w:rPr>
              <w:t>★</w:t>
            </w:r>
            <w:r>
              <w:rPr>
                <w:rFonts w:hint="eastAsia" w:asciiTheme="minorEastAsia" w:hAnsiTheme="minorEastAsia"/>
                <w:bCs/>
              </w:rPr>
              <w:t>考点视频管理服务器</w:t>
            </w:r>
          </w:p>
        </w:tc>
        <w:tc>
          <w:tcPr>
            <w:tcW w:w="6095" w:type="dxa"/>
            <w:tcBorders>
              <w:top w:val="nil"/>
              <w:left w:val="nil"/>
              <w:bottom w:val="single" w:color="auto" w:sz="4" w:space="0"/>
              <w:right w:val="single" w:color="auto" w:sz="4" w:space="0"/>
            </w:tcBorders>
            <w:shd w:val="clear" w:color="auto" w:fill="auto"/>
            <w:vAlign w:val="center"/>
          </w:tcPr>
          <w:p>
            <w:pPr>
              <w:widowControl/>
              <w:numPr>
                <w:ilvl w:val="0"/>
                <w:numId w:val="1"/>
              </w:numPr>
              <w:adjustRightInd w:val="0"/>
              <w:snapToGrid w:val="0"/>
              <w:spacing w:line="320" w:lineRule="exact"/>
              <w:ind w:left="0" w:firstLine="0"/>
              <w:rPr>
                <w:rFonts w:cs="宋体" w:asciiTheme="minorEastAsia" w:hAnsiTheme="minorEastAsia"/>
                <w:szCs w:val="21"/>
              </w:rPr>
            </w:pPr>
            <w:r>
              <w:rPr>
                <w:rFonts w:hint="eastAsia" w:cs="宋体" w:asciiTheme="minorEastAsia" w:hAnsiTheme="minorEastAsia"/>
                <w:szCs w:val="21"/>
              </w:rPr>
              <w:t>为保障考点监考中心可实时查询到各考场的各路视频资源，服务器应支持不少于3个异源输出信号接口，要求能够实现72路视频两面同时播放；</w:t>
            </w:r>
          </w:p>
          <w:p>
            <w:pPr>
              <w:widowControl/>
              <w:numPr>
                <w:ilvl w:val="0"/>
                <w:numId w:val="1"/>
              </w:numPr>
              <w:adjustRightInd w:val="0"/>
              <w:snapToGrid w:val="0"/>
              <w:spacing w:line="320" w:lineRule="exact"/>
              <w:ind w:left="0" w:firstLine="0"/>
              <w:rPr>
                <w:rFonts w:cs="宋体" w:asciiTheme="minorEastAsia" w:hAnsiTheme="minorEastAsia"/>
                <w:szCs w:val="21"/>
              </w:rPr>
            </w:pPr>
            <w:r>
              <w:rPr>
                <w:rFonts w:hint="eastAsia" w:cs="宋体" w:asciiTheme="minorEastAsia" w:hAnsiTheme="minorEastAsia"/>
                <w:szCs w:val="21"/>
              </w:rPr>
              <w:t>为保障视频的可靠性，要求视频管理服务器具备视频存储、管理、调阅等功能于一体的强大性能，</w:t>
            </w:r>
          </w:p>
          <w:p>
            <w:pPr>
              <w:widowControl/>
              <w:numPr>
                <w:ilvl w:val="0"/>
                <w:numId w:val="1"/>
              </w:numPr>
              <w:adjustRightInd w:val="0"/>
              <w:snapToGrid w:val="0"/>
              <w:spacing w:line="320" w:lineRule="exact"/>
              <w:ind w:left="0" w:firstLine="0"/>
              <w:rPr>
                <w:rFonts w:cs="宋体" w:asciiTheme="minorEastAsia" w:hAnsiTheme="minorEastAsia"/>
                <w:szCs w:val="21"/>
              </w:rPr>
            </w:pPr>
            <w:r>
              <w:rPr>
                <w:rFonts w:hint="eastAsia" w:cs="宋体" w:asciiTheme="minorEastAsia" w:hAnsiTheme="minorEastAsia"/>
                <w:szCs w:val="21"/>
              </w:rPr>
              <w:t>为保证及时感知设备使用状态，设备应支持16个存储一对一指示灯、运行指示灯（RUN）、告警指示灯（ALM）、网络状态指示灯（NET）、两个解码指示灯（SLOT0、SLOT1）、扩展柜指示灯（LINK）；</w:t>
            </w:r>
          </w:p>
          <w:p>
            <w:pPr>
              <w:widowControl/>
              <w:numPr>
                <w:ilvl w:val="0"/>
                <w:numId w:val="1"/>
              </w:numPr>
              <w:adjustRightInd w:val="0"/>
              <w:snapToGrid w:val="0"/>
              <w:spacing w:line="320" w:lineRule="exact"/>
              <w:ind w:left="0" w:firstLine="0"/>
              <w:rPr>
                <w:rFonts w:cs="宋体" w:asciiTheme="minorEastAsia" w:hAnsiTheme="minorEastAsia"/>
                <w:szCs w:val="21"/>
              </w:rPr>
            </w:pPr>
            <w:r>
              <w:rPr>
                <w:rFonts w:hint="eastAsia" w:cs="宋体" w:asciiTheme="minorEastAsia" w:hAnsiTheme="minorEastAsia"/>
                <w:szCs w:val="21"/>
              </w:rPr>
              <w:t>为保证考试视频的安全性，设备应支持防ARP攻击，将设备MAC地址和指定的网关绑定，只有通过绑定的网关才可以远程访问设备；</w:t>
            </w:r>
          </w:p>
          <w:p>
            <w:pPr>
              <w:widowControl/>
              <w:numPr>
                <w:ilvl w:val="0"/>
                <w:numId w:val="1"/>
              </w:numPr>
              <w:adjustRightInd w:val="0"/>
              <w:snapToGrid w:val="0"/>
              <w:spacing w:line="320" w:lineRule="exact"/>
              <w:ind w:left="0" w:firstLine="0"/>
              <w:rPr>
                <w:rFonts w:cs="宋体" w:asciiTheme="minorEastAsia" w:hAnsiTheme="minorEastAsia"/>
                <w:szCs w:val="21"/>
              </w:rPr>
            </w:pPr>
            <w:r>
              <w:rPr>
                <w:rFonts w:hint="eastAsia" w:cs="宋体" w:asciiTheme="minorEastAsia" w:hAnsiTheme="minorEastAsia"/>
                <w:szCs w:val="21"/>
              </w:rPr>
              <w:t>为保障视频取用的方便性、及时性，集成视频存储功能的综合管理平台应支持视频极速（40倍速）高速（8倍速）下载和普通下载三种下载模式；</w:t>
            </w:r>
          </w:p>
          <w:p>
            <w:pPr>
              <w:widowControl/>
              <w:numPr>
                <w:ilvl w:val="0"/>
                <w:numId w:val="1"/>
              </w:numPr>
              <w:adjustRightInd w:val="0"/>
              <w:snapToGrid w:val="0"/>
              <w:spacing w:line="320" w:lineRule="exact"/>
              <w:ind w:left="0" w:firstLine="0"/>
              <w:rPr>
                <w:rFonts w:cs="宋体" w:asciiTheme="minorEastAsia" w:hAnsiTheme="minorEastAsia"/>
                <w:szCs w:val="21"/>
              </w:rPr>
            </w:pPr>
            <w:r>
              <w:rPr>
                <w:rFonts w:hint="eastAsia" w:cs="宋体" w:asciiTheme="minorEastAsia" w:hAnsiTheme="minorEastAsia"/>
                <w:szCs w:val="21"/>
              </w:rPr>
              <w:t>为了确保考点视频数据的安全性，要求视频管理平台能够实现视频自动备份功能，可从视频管理平台上备份视频，并且支持手动备份和自动备份，自动备份要能够提前设置不同的备份计划。</w:t>
            </w:r>
          </w:p>
          <w:p>
            <w:pPr>
              <w:widowControl/>
              <w:numPr>
                <w:ilvl w:val="0"/>
                <w:numId w:val="1"/>
              </w:numPr>
              <w:adjustRightInd w:val="0"/>
              <w:snapToGrid w:val="0"/>
              <w:spacing w:line="320" w:lineRule="exact"/>
              <w:ind w:left="0" w:firstLine="0"/>
              <w:rPr>
                <w:rFonts w:cs="宋体" w:asciiTheme="minorEastAsia" w:hAnsiTheme="minorEastAsia"/>
                <w:szCs w:val="21"/>
              </w:rPr>
            </w:pPr>
            <w:r>
              <w:rPr>
                <w:rFonts w:hint="eastAsia" w:cs="宋体" w:asciiTheme="minorEastAsia" w:hAnsiTheme="minorEastAsia"/>
                <w:szCs w:val="21"/>
              </w:rPr>
              <w:t>考点视频管理平台支持语音对讲功能，可以和考场监考进行对讲，方便在监考过程中发现意外时及时告知现场监考人员</w:t>
            </w:r>
          </w:p>
          <w:p>
            <w:pPr>
              <w:widowControl/>
              <w:numPr>
                <w:ilvl w:val="0"/>
                <w:numId w:val="1"/>
              </w:numPr>
              <w:adjustRightInd w:val="0"/>
              <w:snapToGrid w:val="0"/>
              <w:spacing w:line="320" w:lineRule="exact"/>
              <w:ind w:left="0" w:firstLine="0"/>
              <w:rPr>
                <w:rFonts w:cs="宋体" w:asciiTheme="minorEastAsia" w:hAnsiTheme="minorEastAsia"/>
                <w:szCs w:val="21"/>
              </w:rPr>
            </w:pPr>
            <w:r>
              <w:rPr>
                <w:rFonts w:hint="eastAsia" w:cs="宋体" w:asciiTheme="minorEastAsia" w:hAnsiTheme="minorEastAsia"/>
                <w:szCs w:val="21"/>
              </w:rPr>
              <w:t>需具备设备运维功能，方便查看整个考点视频系统的使用状态，支持查看服务器状态、网络状态、带宽统计、丢包率统计、服务器性能查看，支持查看存储检测，支持存储能力查看、视频采集状态查看，通道状态</w:t>
            </w:r>
          </w:p>
          <w:p>
            <w:pPr>
              <w:widowControl/>
              <w:numPr>
                <w:ilvl w:val="0"/>
                <w:numId w:val="1"/>
              </w:numPr>
              <w:adjustRightInd w:val="0"/>
              <w:snapToGrid w:val="0"/>
              <w:spacing w:line="320" w:lineRule="exact"/>
              <w:ind w:left="0" w:firstLine="0"/>
              <w:rPr>
                <w:rFonts w:cs="宋体" w:asciiTheme="minorEastAsia" w:hAnsiTheme="minorEastAsia"/>
                <w:szCs w:val="21"/>
              </w:rPr>
            </w:pPr>
            <w:r>
              <w:rPr>
                <w:rFonts w:hint="eastAsia" w:cs="宋体" w:asciiTheme="minorEastAsia" w:hAnsiTheme="minorEastAsia"/>
                <w:szCs w:val="21"/>
              </w:rPr>
              <w:t>须支持双电源冗余，电源模块热插拔，双电源工作时应支持互为供电保护</w:t>
            </w:r>
          </w:p>
          <w:p>
            <w:pPr>
              <w:widowControl/>
              <w:numPr>
                <w:ilvl w:val="0"/>
                <w:numId w:val="1"/>
              </w:numPr>
              <w:adjustRightInd w:val="0"/>
              <w:snapToGrid w:val="0"/>
              <w:spacing w:line="320" w:lineRule="exact"/>
              <w:ind w:left="0" w:firstLine="0"/>
              <w:rPr>
                <w:rFonts w:cs="宋体" w:asciiTheme="minorEastAsia" w:hAnsiTheme="minorEastAsia"/>
                <w:szCs w:val="21"/>
              </w:rPr>
            </w:pPr>
            <w:r>
              <w:rPr>
                <w:rFonts w:hint="eastAsia" w:cs="宋体" w:asciiTheme="minorEastAsia" w:hAnsiTheme="minorEastAsia"/>
                <w:szCs w:val="21"/>
              </w:rPr>
              <w:t>支持视频打标签（最多支持4096个标签），通过标签快速定位寻找视频</w:t>
            </w:r>
          </w:p>
          <w:p>
            <w:pPr>
              <w:widowControl/>
              <w:numPr>
                <w:ilvl w:val="0"/>
                <w:numId w:val="1"/>
              </w:numPr>
              <w:adjustRightInd w:val="0"/>
              <w:snapToGrid w:val="0"/>
              <w:spacing w:line="320" w:lineRule="exact"/>
              <w:ind w:left="0" w:firstLine="0"/>
              <w:rPr>
                <w:rFonts w:cs="宋体" w:asciiTheme="minorEastAsia" w:hAnsiTheme="minorEastAsia"/>
                <w:szCs w:val="21"/>
              </w:rPr>
            </w:pPr>
            <w:r>
              <w:rPr>
                <w:rFonts w:hint="eastAsia" w:cs="宋体" w:asciiTheme="minorEastAsia" w:hAnsiTheme="minorEastAsia"/>
                <w:szCs w:val="21"/>
              </w:rPr>
              <w:t>支持4个10/100/1000M自适网口，2个光传输接口，2个2.5G miniSAS存储扩展接口，6个智能转速调节的风扇设计</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sz w:val="24"/>
              </w:rPr>
            </w:pPr>
            <w:r>
              <w:rPr>
                <w:rFonts w:hint="eastAsia" w:cs="宋体" w:asciiTheme="minorEastAsia" w:hAnsiTheme="minorEastAsia"/>
                <w:sz w:val="24"/>
              </w:rPr>
              <w:t>每个考点配备1套</w:t>
            </w:r>
          </w:p>
        </w:tc>
      </w:tr>
      <w:tr>
        <w:tblPrEx>
          <w:tblLayout w:type="fixed"/>
          <w:tblCellMar>
            <w:top w:w="0" w:type="dxa"/>
            <w:left w:w="108" w:type="dxa"/>
            <w:bottom w:w="0" w:type="dxa"/>
            <w:right w:w="108" w:type="dxa"/>
          </w:tblCellMar>
        </w:tblPrEx>
        <w:trPr>
          <w:trHeight w:val="49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cs="宋体" w:asciiTheme="minorEastAsia" w:hAnsiTheme="minorEastAsia"/>
                <w:b/>
                <w:bCs/>
                <w:sz w:val="24"/>
              </w:rPr>
            </w:pPr>
            <w:r>
              <w:rPr>
                <w:rFonts w:hint="eastAsia" w:cs="宋体" w:asciiTheme="minorEastAsia" w:hAnsiTheme="minorEastAsia"/>
                <w:b/>
                <w:bCs/>
                <w:sz w:val="24"/>
              </w:rPr>
              <w:t>序号</w:t>
            </w:r>
          </w:p>
        </w:tc>
        <w:tc>
          <w:tcPr>
            <w:tcW w:w="96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cs="宋体" w:asciiTheme="minorEastAsia" w:hAnsiTheme="minorEastAsia"/>
                <w:b/>
                <w:bCs/>
                <w:sz w:val="24"/>
              </w:rPr>
            </w:pPr>
            <w:r>
              <w:rPr>
                <w:rFonts w:hint="eastAsia" w:cs="宋体" w:asciiTheme="minorEastAsia" w:hAnsiTheme="minorEastAsia"/>
                <w:b/>
                <w:bCs/>
                <w:sz w:val="24"/>
              </w:rPr>
              <w:t>名称</w:t>
            </w:r>
          </w:p>
        </w:tc>
        <w:tc>
          <w:tcPr>
            <w:tcW w:w="609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cs="宋体" w:asciiTheme="minorEastAsia" w:hAnsiTheme="minorEastAsia"/>
                <w:b/>
                <w:bCs/>
                <w:sz w:val="24"/>
              </w:rPr>
            </w:pPr>
            <w:r>
              <w:rPr>
                <w:rFonts w:hint="eastAsia" w:cs="宋体" w:asciiTheme="minorEastAsia" w:hAnsiTheme="minorEastAsia"/>
                <w:b/>
                <w:bCs/>
                <w:sz w:val="24"/>
              </w:rPr>
              <w:t>配置要求（最低配置）</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b/>
                <w:bCs/>
                <w:sz w:val="24"/>
              </w:rPr>
            </w:pPr>
            <w:r>
              <w:rPr>
                <w:rFonts w:hint="eastAsia" w:cs="宋体" w:asciiTheme="minorEastAsia" w:hAnsiTheme="minorEastAsia"/>
                <w:b/>
                <w:bCs/>
                <w:sz w:val="24"/>
              </w:rPr>
              <w:t>备注</w:t>
            </w:r>
          </w:p>
        </w:tc>
      </w:tr>
      <w:tr>
        <w:tblPrEx>
          <w:tblLayout w:type="fixed"/>
          <w:tblCellMar>
            <w:top w:w="0" w:type="dxa"/>
            <w:left w:w="108" w:type="dxa"/>
            <w:bottom w:w="0" w:type="dxa"/>
            <w:right w:w="108" w:type="dxa"/>
          </w:tblCellMar>
        </w:tblPrEx>
        <w:trPr>
          <w:trHeight w:val="84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cs="宋体" w:asciiTheme="minorEastAsia" w:hAnsiTheme="minorEastAsia"/>
                <w:sz w:val="24"/>
              </w:rPr>
            </w:pPr>
            <w:r>
              <w:rPr>
                <w:rFonts w:hint="eastAsia" w:cs="宋体" w:asciiTheme="minorEastAsia" w:hAnsiTheme="minorEastAsia"/>
                <w:sz w:val="24"/>
              </w:rPr>
              <w:t>2</w:t>
            </w:r>
          </w:p>
        </w:tc>
        <w:tc>
          <w:tcPr>
            <w:tcW w:w="969"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cs="宋体" w:asciiTheme="minorEastAsia" w:hAnsiTheme="minorEastAsia"/>
                <w:sz w:val="24"/>
              </w:rPr>
            </w:pPr>
            <w:r>
              <w:rPr>
                <w:rFonts w:hint="eastAsia" w:cs="宋体" w:asciiTheme="minorEastAsia" w:hAnsiTheme="minorEastAsia"/>
                <w:sz w:val="24"/>
              </w:rPr>
              <w:t>★考场视频采集存储设备</w:t>
            </w:r>
          </w:p>
        </w:tc>
        <w:tc>
          <w:tcPr>
            <w:tcW w:w="6095"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2"/>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为保证监考人员可全景、实时查看考场内所有视频画面，要求考场视频采集设备具备不小于24分屏的性能，能够与考场的多媒体设备兼容联接</w:t>
            </w:r>
          </w:p>
          <w:p>
            <w:pPr>
              <w:widowControl/>
              <w:numPr>
                <w:ilvl w:val="0"/>
                <w:numId w:val="2"/>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为保证及时感知设备使用状态，设备应支持不少于3个状态指示灯、1个运行指示灯（RUN）、1个告警指示灯（ALM）、1个网络状态指示灯（NET）；</w:t>
            </w:r>
          </w:p>
          <w:p>
            <w:pPr>
              <w:widowControl/>
              <w:numPr>
                <w:ilvl w:val="0"/>
                <w:numId w:val="2"/>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考场视频采集设备应具备视频存储、管理、调阅等功能于一体的强大性能，</w:t>
            </w:r>
          </w:p>
          <w:p>
            <w:pPr>
              <w:widowControl/>
              <w:numPr>
                <w:ilvl w:val="0"/>
                <w:numId w:val="2"/>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可查看接入IPC的带宽，可对IPC的视频水印功能进行配置</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sz w:val="24"/>
              </w:rPr>
            </w:pPr>
            <w:r>
              <w:rPr>
                <w:rFonts w:hint="eastAsia" w:cs="宋体" w:asciiTheme="minorEastAsia" w:hAnsiTheme="minorEastAsia"/>
                <w:sz w:val="24"/>
              </w:rPr>
              <w:t>每个考场配置1台</w:t>
            </w:r>
          </w:p>
        </w:tc>
      </w:tr>
      <w:tr>
        <w:tblPrEx>
          <w:tblLayout w:type="fixed"/>
          <w:tblCellMar>
            <w:top w:w="0" w:type="dxa"/>
            <w:left w:w="108" w:type="dxa"/>
            <w:bottom w:w="0" w:type="dxa"/>
            <w:right w:w="108" w:type="dxa"/>
          </w:tblCellMar>
        </w:tblPrEx>
        <w:trPr>
          <w:trHeight w:val="416"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cs="宋体" w:asciiTheme="minorEastAsia" w:hAnsiTheme="minorEastAsia"/>
                <w:sz w:val="24"/>
              </w:rPr>
            </w:pPr>
            <w:r>
              <w:rPr>
                <w:rFonts w:hint="eastAsia" w:cs="宋体" w:asciiTheme="minorEastAsia" w:hAnsiTheme="minorEastAsia"/>
                <w:sz w:val="24"/>
              </w:rPr>
              <w:t>3</w:t>
            </w:r>
          </w:p>
        </w:tc>
        <w:tc>
          <w:tcPr>
            <w:tcW w:w="969"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cs="宋体" w:asciiTheme="minorEastAsia" w:hAnsiTheme="minorEastAsia"/>
                <w:sz w:val="24"/>
              </w:rPr>
            </w:pPr>
            <w:r>
              <w:rPr>
                <w:rFonts w:hint="eastAsia" w:cs="宋体" w:asciiTheme="minorEastAsia" w:hAnsiTheme="minorEastAsia"/>
                <w:sz w:val="24"/>
              </w:rPr>
              <w:t>★视频采集设备</w:t>
            </w:r>
          </w:p>
        </w:tc>
        <w:tc>
          <w:tcPr>
            <w:tcW w:w="6095"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3"/>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每个操作台实现一人一像，支持变焦，焦距范围：2.7~13.5 mm；</w:t>
            </w:r>
          </w:p>
          <w:p>
            <w:pPr>
              <w:widowControl/>
              <w:numPr>
                <w:ilvl w:val="0"/>
                <w:numId w:val="3"/>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为保证设备的快速上线，设备应支持动态域名解析（DDNS）功能，即具有动态域名解析功能；</w:t>
            </w:r>
          </w:p>
          <w:p>
            <w:pPr>
              <w:widowControl/>
              <w:numPr>
                <w:ilvl w:val="0"/>
                <w:numId w:val="3"/>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为保证考试过程中不间断记录视频，设备应具有较强的网络传输能力： 不小于300m网络连接，在客户端连续发送1000个数据包，重复测试3次，每次丢包数应小于1个 ；连接POE供电正常，画面正常显示；</w:t>
            </w:r>
          </w:p>
          <w:p>
            <w:pPr>
              <w:widowControl/>
              <w:numPr>
                <w:ilvl w:val="0"/>
                <w:numId w:val="3"/>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设备应具有较强的网络适应能力：在丢包率设置为25%，网络延时50ms环境下，可正常显示视频画面；</w:t>
            </w:r>
          </w:p>
          <w:p>
            <w:pPr>
              <w:widowControl/>
              <w:numPr>
                <w:ilvl w:val="0"/>
                <w:numId w:val="3"/>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为确保能够采集到足够清晰的画面，要求像素不低于500万</w:t>
            </w:r>
          </w:p>
          <w:p>
            <w:pPr>
              <w:widowControl/>
              <w:numPr>
                <w:ilvl w:val="0"/>
                <w:numId w:val="3"/>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为了节省存储空间，需具备智能编码功能：在同一静止场景、相同图像参数，设备开启高级模式与普通模式相比，码率节约为90%</w:t>
            </w:r>
          </w:p>
          <w:p>
            <w:pPr>
              <w:widowControl/>
              <w:numPr>
                <w:ilvl w:val="0"/>
                <w:numId w:val="3"/>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为保证现场使用效果且不易被破坏，设备应具有玻璃防暴外壳。</w:t>
            </w:r>
            <w:r>
              <w:rPr>
                <w:rFonts w:hint="eastAsia" w:cs="宋体" w:asciiTheme="minorEastAsia" w:hAnsiTheme="minorEastAsia"/>
                <w:szCs w:val="21"/>
              </w:rPr>
              <w:tab/>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sz w:val="24"/>
              </w:rPr>
            </w:pPr>
            <w:r>
              <w:rPr>
                <w:rFonts w:hint="eastAsia" w:cs="宋体" w:asciiTheme="minorEastAsia" w:hAnsiTheme="minorEastAsia"/>
                <w:sz w:val="24"/>
              </w:rPr>
              <w:t>按照每个考场室24台配备，每个考场配置4台备用设备</w:t>
            </w:r>
          </w:p>
        </w:tc>
      </w:tr>
      <w:tr>
        <w:tblPrEx>
          <w:tblLayout w:type="fixed"/>
          <w:tblCellMar>
            <w:top w:w="0" w:type="dxa"/>
            <w:left w:w="108" w:type="dxa"/>
            <w:bottom w:w="0" w:type="dxa"/>
            <w:right w:w="108" w:type="dxa"/>
          </w:tblCellMar>
        </w:tblPrEx>
        <w:trPr>
          <w:trHeight w:val="55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cs="宋体" w:asciiTheme="minorEastAsia" w:hAnsiTheme="minorEastAsia"/>
                <w:sz w:val="24"/>
              </w:rPr>
            </w:pPr>
            <w:r>
              <w:rPr>
                <w:rFonts w:hint="eastAsia" w:cs="宋体" w:asciiTheme="minorEastAsia" w:hAnsiTheme="minorEastAsia"/>
                <w:sz w:val="24"/>
              </w:rPr>
              <w:t>4</w:t>
            </w:r>
          </w:p>
        </w:tc>
        <w:tc>
          <w:tcPr>
            <w:tcW w:w="969"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cs="宋体" w:asciiTheme="minorEastAsia" w:hAnsiTheme="minorEastAsia"/>
                <w:sz w:val="24"/>
              </w:rPr>
            </w:pPr>
            <w:r>
              <w:rPr>
                <w:rFonts w:hint="eastAsia" w:cs="宋体" w:asciiTheme="minorEastAsia" w:hAnsiTheme="minorEastAsia"/>
                <w:sz w:val="24"/>
              </w:rPr>
              <w:t>★接入POE交换机</w:t>
            </w:r>
          </w:p>
        </w:tc>
        <w:tc>
          <w:tcPr>
            <w:tcW w:w="6095"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4"/>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24个10/100/1000电口（支持POE）、4个10/100/1000光口；</w:t>
            </w:r>
          </w:p>
          <w:p>
            <w:pPr>
              <w:widowControl/>
              <w:numPr>
                <w:ilvl w:val="0"/>
                <w:numId w:val="4"/>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具有防雷设计、支持强大的ACL功能、具备端口限速；</w:t>
            </w:r>
          </w:p>
          <w:p>
            <w:pPr>
              <w:widowControl/>
              <w:numPr>
                <w:ilvl w:val="0"/>
                <w:numId w:val="4"/>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支持MAC地址和端口绑定，支持IP Source Guard、DHCP Snooping，支持802.1X认证；</w:t>
            </w:r>
          </w:p>
          <w:p>
            <w:pPr>
              <w:widowControl/>
              <w:numPr>
                <w:ilvl w:val="0"/>
                <w:numId w:val="4"/>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支持Telnet、SNMP等方式实现对交换机的管理；</w:t>
            </w:r>
          </w:p>
          <w:p>
            <w:pPr>
              <w:widowControl/>
              <w:numPr>
                <w:ilvl w:val="0"/>
                <w:numId w:val="4"/>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支持VLAN（4K个），支持1：1和N:1VLAN转换</w:t>
            </w:r>
          </w:p>
          <w:p>
            <w:pPr>
              <w:widowControl/>
              <w:numPr>
                <w:ilvl w:val="0"/>
                <w:numId w:val="4"/>
              </w:numPr>
              <w:adjustRightInd w:val="0"/>
              <w:snapToGrid w:val="0"/>
              <w:spacing w:line="320" w:lineRule="exact"/>
              <w:jc w:val="left"/>
              <w:rPr>
                <w:rFonts w:cs="宋体" w:asciiTheme="minorEastAsia" w:hAnsiTheme="minorEastAsia"/>
                <w:szCs w:val="21"/>
              </w:rPr>
            </w:pPr>
            <w:r>
              <w:rPr>
                <w:rFonts w:hint="eastAsia" w:cs="宋体" w:asciiTheme="minorEastAsia" w:hAnsiTheme="minorEastAsia"/>
                <w:szCs w:val="21"/>
              </w:rPr>
              <w:t>支持PoE功能，单端口最大供电功率≥30W；支持分时供电和自动功率调节；；POE功率≥370W；</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sz w:val="24"/>
              </w:rPr>
            </w:pPr>
            <w:r>
              <w:rPr>
                <w:rFonts w:hint="eastAsia" w:cs="宋体" w:asciiTheme="minorEastAsia" w:hAnsiTheme="minorEastAsia"/>
                <w:sz w:val="24"/>
              </w:rPr>
              <w:t>每个考场配置1台设备</w:t>
            </w:r>
          </w:p>
        </w:tc>
      </w:tr>
      <w:tr>
        <w:tblPrEx>
          <w:tblLayout w:type="fixed"/>
          <w:tblCellMar>
            <w:top w:w="0" w:type="dxa"/>
            <w:left w:w="108" w:type="dxa"/>
            <w:bottom w:w="0" w:type="dxa"/>
            <w:right w:w="108" w:type="dxa"/>
          </w:tblCellMar>
        </w:tblPrEx>
        <w:trPr>
          <w:trHeight w:val="84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sz w:val="24"/>
              </w:rPr>
            </w:pPr>
            <w:r>
              <w:rPr>
                <w:rFonts w:hint="eastAsia" w:cs="宋体" w:asciiTheme="minorEastAsia" w:hAnsiTheme="minorEastAsia"/>
                <w:sz w:val="24"/>
              </w:rPr>
              <w:t>5</w:t>
            </w:r>
          </w:p>
        </w:tc>
        <w:tc>
          <w:tcPr>
            <w:tcW w:w="969" w:type="dxa"/>
            <w:tcBorders>
              <w:top w:val="single" w:color="auto" w:sz="4" w:space="0"/>
              <w:left w:val="nil"/>
              <w:bottom w:val="single" w:color="auto" w:sz="4" w:space="0"/>
              <w:right w:val="single" w:color="auto" w:sz="4" w:space="0"/>
            </w:tcBorders>
            <w:vAlign w:val="center"/>
          </w:tcPr>
          <w:p>
            <w:pPr>
              <w:spacing w:line="320" w:lineRule="exact"/>
              <w:rPr>
                <w:rFonts w:cs="宋体" w:asciiTheme="minorEastAsia" w:hAnsiTheme="minorEastAsia"/>
                <w:sz w:val="24"/>
              </w:rPr>
            </w:pPr>
            <w:r>
              <w:rPr>
                <w:rFonts w:hint="eastAsia" w:cs="宋体" w:asciiTheme="minorEastAsia" w:hAnsiTheme="minorEastAsia"/>
                <w:sz w:val="24"/>
              </w:rPr>
              <w:t>监考计算机终端</w:t>
            </w:r>
          </w:p>
        </w:tc>
        <w:tc>
          <w:tcPr>
            <w:tcW w:w="6095" w:type="dxa"/>
            <w:tcBorders>
              <w:top w:val="single" w:color="auto" w:sz="4" w:space="0"/>
              <w:left w:val="nil"/>
              <w:bottom w:val="single" w:color="auto" w:sz="4" w:space="0"/>
              <w:right w:val="single" w:color="auto" w:sz="4" w:space="0"/>
            </w:tcBorders>
            <w:vAlign w:val="center"/>
          </w:tcPr>
          <w:p>
            <w:pPr>
              <w:spacing w:line="320" w:lineRule="exact"/>
              <w:rPr>
                <w:rFonts w:cs="宋体" w:asciiTheme="minorEastAsia" w:hAnsiTheme="minorEastAsia"/>
                <w:szCs w:val="21"/>
              </w:rPr>
            </w:pPr>
            <w:r>
              <w:rPr>
                <w:rFonts w:hint="eastAsia" w:cs="宋体" w:asciiTheme="minorEastAsia" w:hAnsiTheme="minorEastAsia"/>
                <w:szCs w:val="21"/>
              </w:rPr>
              <w:t>CPU：4 核2.5GHz 或以上，</w:t>
            </w:r>
          </w:p>
          <w:p>
            <w:pPr>
              <w:spacing w:line="320" w:lineRule="exact"/>
              <w:rPr>
                <w:rFonts w:cs="宋体" w:asciiTheme="minorEastAsia" w:hAnsiTheme="minorEastAsia"/>
                <w:szCs w:val="21"/>
              </w:rPr>
            </w:pPr>
            <w:r>
              <w:rPr>
                <w:rFonts w:hint="eastAsia" w:cs="宋体" w:asciiTheme="minorEastAsia" w:hAnsiTheme="minorEastAsia"/>
                <w:szCs w:val="21"/>
              </w:rPr>
              <w:t>内存：4G或以上，</w:t>
            </w:r>
          </w:p>
          <w:p>
            <w:pPr>
              <w:spacing w:line="320" w:lineRule="exact"/>
              <w:rPr>
                <w:rFonts w:cs="宋体" w:asciiTheme="minorEastAsia" w:hAnsiTheme="minorEastAsia"/>
                <w:szCs w:val="21"/>
              </w:rPr>
            </w:pPr>
            <w:r>
              <w:rPr>
                <w:rFonts w:hint="eastAsia" w:cs="宋体" w:asciiTheme="minorEastAsia" w:hAnsiTheme="minorEastAsia"/>
                <w:szCs w:val="21"/>
              </w:rPr>
              <w:t>硬盘：500GB或以上，</w:t>
            </w:r>
          </w:p>
          <w:p>
            <w:pPr>
              <w:spacing w:line="320" w:lineRule="exact"/>
              <w:rPr>
                <w:rFonts w:cs="宋体" w:asciiTheme="minorEastAsia" w:hAnsiTheme="minorEastAsia"/>
                <w:szCs w:val="21"/>
              </w:rPr>
            </w:pPr>
            <w:r>
              <w:rPr>
                <w:rFonts w:hint="eastAsia" w:cs="宋体" w:asciiTheme="minorEastAsia" w:hAnsiTheme="minorEastAsia"/>
                <w:szCs w:val="21"/>
              </w:rPr>
              <w:t>网络：100/1000M以太网端口，</w:t>
            </w:r>
          </w:p>
          <w:p>
            <w:pPr>
              <w:spacing w:line="320" w:lineRule="exact"/>
              <w:rPr>
                <w:rFonts w:cs="宋体" w:asciiTheme="minorEastAsia" w:hAnsiTheme="minorEastAsia"/>
                <w:szCs w:val="21"/>
              </w:rPr>
            </w:pPr>
            <w:r>
              <w:rPr>
                <w:rFonts w:hint="eastAsia" w:cs="宋体" w:asciiTheme="minorEastAsia" w:hAnsiTheme="minorEastAsia"/>
                <w:szCs w:val="21"/>
              </w:rPr>
              <w:t>接口：USB3.0 2个或以上</w:t>
            </w:r>
          </w:p>
          <w:p>
            <w:pPr>
              <w:spacing w:line="320" w:lineRule="exact"/>
              <w:rPr>
                <w:rFonts w:cs="宋体" w:asciiTheme="minorEastAsia" w:hAnsiTheme="minorEastAsia"/>
                <w:szCs w:val="21"/>
              </w:rPr>
            </w:pPr>
            <w:r>
              <w:rPr>
                <w:rFonts w:hint="eastAsia" w:cs="宋体" w:asciiTheme="minorEastAsia" w:hAnsiTheme="minorEastAsia"/>
                <w:szCs w:val="21"/>
              </w:rPr>
              <w:t>操作系统：Windows 7 64及以上</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sz w:val="24"/>
              </w:rPr>
            </w:pPr>
            <w:r>
              <w:rPr>
                <w:rFonts w:hint="eastAsia" w:cs="宋体" w:asciiTheme="minorEastAsia" w:hAnsiTheme="minorEastAsia"/>
                <w:sz w:val="24"/>
              </w:rPr>
              <w:t>可选，学校可使用已有计算机终端</w:t>
            </w:r>
          </w:p>
        </w:tc>
      </w:tr>
    </w:tbl>
    <w:p>
      <w:pPr>
        <w:spacing w:line="540" w:lineRule="exact"/>
        <w:ind w:firstLine="560"/>
        <w:rPr>
          <w:rFonts w:ascii="仿宋" w:hAnsi="仿宋" w:eastAsia="仿宋"/>
          <w:sz w:val="28"/>
          <w:szCs w:val="28"/>
        </w:rPr>
      </w:pPr>
    </w:p>
    <w:p>
      <w:pPr>
        <w:pStyle w:val="14"/>
        <w:widowControl w:val="0"/>
        <w:adjustRightInd/>
        <w:snapToGrid/>
        <w:spacing w:after="0" w:line="520" w:lineRule="exact"/>
        <w:ind w:firstLine="0" w:firstLineChars="0"/>
        <w:jc w:val="center"/>
        <w:outlineLvl w:val="0"/>
        <w:rPr>
          <w:rFonts w:ascii="黑体" w:hAnsi="黑体" w:eastAsia="黑体"/>
          <w:b/>
          <w:sz w:val="32"/>
          <w:szCs w:val="32"/>
        </w:rPr>
      </w:pPr>
      <w:r>
        <w:rPr>
          <w:rFonts w:hint="eastAsia" w:ascii="黑体" w:hAnsi="黑体" w:eastAsia="黑体"/>
          <w:b/>
          <w:sz w:val="32"/>
          <w:szCs w:val="32"/>
        </w:rPr>
        <w:t>第七章 附则</w:t>
      </w:r>
    </w:p>
    <w:p>
      <w:pPr>
        <w:spacing w:line="520" w:lineRule="exact"/>
        <w:ind w:firstLine="560" w:firstLineChars="200"/>
        <w:rPr>
          <w:rFonts w:ascii="仿宋" w:hAnsi="仿宋" w:eastAsia="仿宋"/>
          <w:sz w:val="28"/>
          <w:szCs w:val="28"/>
        </w:rPr>
      </w:pPr>
      <w:r>
        <w:rPr>
          <w:rFonts w:hint="eastAsia" w:ascii="黑体" w:hAnsi="黑体" w:eastAsia="黑体"/>
          <w:sz w:val="28"/>
          <w:szCs w:val="28"/>
        </w:rPr>
        <w:t xml:space="preserve">第二十九条  </w:t>
      </w:r>
      <w:r>
        <w:rPr>
          <w:rFonts w:hint="eastAsia" w:ascii="仿宋" w:hAnsi="仿宋" w:eastAsia="仿宋"/>
          <w:sz w:val="28"/>
          <w:szCs w:val="28"/>
        </w:rPr>
        <w:t>市教育局依照理化生实验操作考试标准化考点建设要求对考点进行定期检查，对不合格的考点，应予以警告、限期整改、暂停组织考试资格直至撤销考点等处理。</w:t>
      </w:r>
    </w:p>
    <w:p>
      <w:pPr>
        <w:spacing w:line="520" w:lineRule="exact"/>
        <w:ind w:firstLine="560" w:firstLineChars="200"/>
        <w:rPr>
          <w:rFonts w:ascii="仿宋_GB2312" w:hAnsi="黑体" w:eastAsia="仿宋_GB2312"/>
          <w:sz w:val="28"/>
          <w:szCs w:val="28"/>
        </w:rPr>
      </w:pPr>
      <w:r>
        <w:rPr>
          <w:rFonts w:hint="eastAsia" w:ascii="黑体" w:hAnsi="黑体" w:eastAsia="黑体"/>
          <w:sz w:val="28"/>
          <w:szCs w:val="28"/>
        </w:rPr>
        <w:t xml:space="preserve">第三十条 </w:t>
      </w:r>
      <w:r>
        <w:rPr>
          <w:rFonts w:hint="eastAsia" w:ascii="仿宋" w:hAnsi="仿宋" w:eastAsia="仿宋"/>
          <w:sz w:val="28"/>
          <w:szCs w:val="28"/>
        </w:rPr>
        <w:t>对考生或考试工作人员在考试中出现的违规违法行为，依据《国家教育考试处理办法》、《教育法》、《刑法修正案（九）》等相关法律法规处理。</w:t>
      </w:r>
    </w:p>
    <w:p>
      <w:pPr>
        <w:shd w:val="clear" w:color="auto" w:fill="FFFFFF"/>
        <w:spacing w:line="520" w:lineRule="exact"/>
        <w:ind w:firstLine="560" w:firstLineChars="200"/>
        <w:rPr>
          <w:rFonts w:ascii="仿宋" w:hAnsi="仿宋" w:eastAsia="仿宋"/>
          <w:sz w:val="28"/>
          <w:szCs w:val="28"/>
        </w:rPr>
      </w:pPr>
      <w:r>
        <w:rPr>
          <w:rFonts w:hint="eastAsia" w:ascii="黑体" w:hAnsi="黑体" w:eastAsia="黑体"/>
          <w:sz w:val="28"/>
          <w:szCs w:val="28"/>
        </w:rPr>
        <w:t>第三十一条</w:t>
      </w:r>
      <w:r>
        <w:rPr>
          <w:rFonts w:hint="eastAsia" w:ascii="仿宋_GB2312" w:hAnsi="黑体" w:eastAsia="仿宋_GB2312"/>
          <w:sz w:val="28"/>
          <w:szCs w:val="28"/>
        </w:rPr>
        <w:t xml:space="preserve">  </w:t>
      </w:r>
      <w:r>
        <w:rPr>
          <w:rFonts w:hint="eastAsia" w:ascii="仿宋" w:hAnsi="仿宋" w:eastAsia="仿宋"/>
          <w:sz w:val="28"/>
          <w:szCs w:val="28"/>
        </w:rPr>
        <w:t>本办法自印发之日起施行，有效期</w:t>
      </w:r>
      <w:r>
        <w:rPr>
          <w:rFonts w:ascii="仿宋" w:hAnsi="仿宋" w:eastAsia="仿宋"/>
          <w:sz w:val="28"/>
          <w:szCs w:val="28"/>
        </w:rPr>
        <w:t>3</w:t>
      </w:r>
      <w:r>
        <w:rPr>
          <w:rFonts w:hint="eastAsia" w:ascii="仿宋" w:hAnsi="仿宋" w:eastAsia="仿宋"/>
          <w:sz w:val="28"/>
          <w:szCs w:val="28"/>
        </w:rPr>
        <w:t>年。</w:t>
      </w:r>
    </w:p>
    <w:p>
      <w:pPr>
        <w:widowControl/>
        <w:jc w:val="left"/>
        <w:rPr>
          <w:rFonts w:ascii="黑体" w:hAnsi="黑体" w:eastAsia="黑体" w:cs="仿宋_GB2312"/>
          <w:b/>
          <w:sz w:val="32"/>
          <w:szCs w:val="32"/>
        </w:rPr>
      </w:pPr>
      <w:r>
        <w:rPr>
          <w:rFonts w:ascii="黑体" w:hAnsi="黑体" w:eastAsia="黑体" w:cs="仿宋_GB2312"/>
          <w:b/>
          <w:sz w:val="32"/>
          <w:szCs w:val="32"/>
        </w:rPr>
        <w:br w:type="page"/>
      </w:r>
    </w:p>
    <w:p>
      <w:pPr>
        <w:shd w:val="clear" w:color="auto" w:fill="FFFFFF"/>
        <w:spacing w:line="560" w:lineRule="exact"/>
        <w:rPr>
          <w:rFonts w:ascii="仿宋" w:hAnsi="仿宋" w:eastAsia="仿宋" w:cs="仿宋_GB2312"/>
          <w:sz w:val="32"/>
          <w:szCs w:val="32"/>
        </w:rPr>
      </w:pPr>
      <w:r>
        <w:rPr>
          <w:rFonts w:hint="eastAsia" w:ascii="仿宋" w:hAnsi="仿宋" w:eastAsia="仿宋" w:cs="仿宋_GB2312"/>
          <w:sz w:val="32"/>
          <w:szCs w:val="32"/>
        </w:rPr>
        <w:t>附件3</w:t>
      </w:r>
    </w:p>
    <w:p>
      <w:pPr>
        <w:shd w:val="clear" w:color="auto" w:fill="FFFFFF"/>
        <w:spacing w:line="560" w:lineRule="exact"/>
        <w:jc w:val="center"/>
        <w:rPr>
          <w:rFonts w:ascii="方正小标宋简体" w:hAnsi="方正小标宋简体" w:eastAsia="方正小标宋简体" w:cs="仿宋_GB2312"/>
          <w:b/>
          <w:bCs/>
          <w:spacing w:val="-10"/>
          <w:sz w:val="36"/>
          <w:szCs w:val="36"/>
        </w:rPr>
      </w:pPr>
    </w:p>
    <w:p>
      <w:pPr>
        <w:shd w:val="clear" w:color="auto" w:fill="FFFFFF"/>
        <w:spacing w:line="560" w:lineRule="exact"/>
        <w:jc w:val="center"/>
        <w:rPr>
          <w:rFonts w:ascii="方正小标宋简体" w:hAnsi="方正小标宋简体" w:eastAsia="方正小标宋简体" w:cs="仿宋_GB2312"/>
          <w:bCs/>
          <w:sz w:val="36"/>
          <w:szCs w:val="36"/>
        </w:rPr>
      </w:pPr>
      <w:r>
        <w:rPr>
          <w:rFonts w:hint="eastAsia" w:ascii="方正小标宋简体" w:hAnsi="方正小标宋简体" w:eastAsia="方正小标宋简体" w:cs="仿宋_GB2312"/>
          <w:bCs/>
          <w:spacing w:val="-10"/>
          <w:sz w:val="36"/>
          <w:szCs w:val="36"/>
        </w:rPr>
        <w:t>揭阳市初中学业水平考试</w:t>
      </w:r>
      <w:r>
        <w:rPr>
          <w:rFonts w:hint="eastAsia" w:ascii="方正小标宋简体" w:hAnsi="方正小标宋简体" w:eastAsia="方正小标宋简体" w:cs="仿宋_GB2312"/>
          <w:bCs/>
          <w:sz w:val="36"/>
          <w:szCs w:val="36"/>
        </w:rPr>
        <w:t>物理实验操作考试题目</w:t>
      </w:r>
    </w:p>
    <w:p>
      <w:pPr>
        <w:shd w:val="clear" w:color="auto" w:fill="FFFFFF"/>
        <w:spacing w:line="560" w:lineRule="exact"/>
        <w:ind w:firstLine="719" w:firstLineChars="200"/>
        <w:rPr>
          <w:rFonts w:ascii="仿宋" w:hAnsi="仿宋" w:eastAsia="仿宋" w:cs="仿宋_GB2312"/>
          <w:b/>
          <w:bCs/>
          <w:spacing w:val="-1"/>
          <w:sz w:val="36"/>
          <w:szCs w:val="36"/>
        </w:rPr>
      </w:pPr>
    </w:p>
    <w:p>
      <w:pPr>
        <w:shd w:val="clear" w:color="auto" w:fill="FFFFFF"/>
        <w:spacing w:line="560" w:lineRule="exact"/>
        <w:rPr>
          <w:rFonts w:ascii="仿宋" w:hAnsi="仿宋" w:eastAsia="仿宋" w:cs="仿宋_GB2312"/>
          <w:spacing w:val="-1"/>
          <w:sz w:val="28"/>
          <w:szCs w:val="28"/>
        </w:rPr>
      </w:pPr>
      <w:r>
        <w:rPr>
          <w:rFonts w:hint="eastAsia" w:ascii="仿宋" w:hAnsi="仿宋" w:eastAsia="仿宋" w:cs="仿宋_GB2312"/>
          <w:spacing w:val="-1"/>
          <w:sz w:val="28"/>
          <w:szCs w:val="28"/>
        </w:rPr>
        <w:t>物理试题 1 测量铝块的密度</w:t>
      </w:r>
    </w:p>
    <w:p>
      <w:pPr>
        <w:shd w:val="clear" w:color="auto" w:fill="FFFFFF"/>
        <w:spacing w:line="560" w:lineRule="exact"/>
        <w:rPr>
          <w:rFonts w:ascii="仿宋" w:hAnsi="仿宋" w:eastAsia="仿宋" w:cs="仿宋_GB2312"/>
          <w:spacing w:val="-1"/>
          <w:sz w:val="28"/>
          <w:szCs w:val="28"/>
        </w:rPr>
      </w:pPr>
      <w:r>
        <w:rPr>
          <w:rFonts w:hint="eastAsia" w:ascii="仿宋" w:hAnsi="仿宋" w:eastAsia="仿宋" w:cs="仿宋_GB2312"/>
          <w:spacing w:val="-1"/>
          <w:sz w:val="28"/>
          <w:szCs w:val="28"/>
        </w:rPr>
        <w:t>物理试题 2 探究浮力大小与物体排开液体体积的关系</w:t>
      </w:r>
    </w:p>
    <w:p>
      <w:pPr>
        <w:shd w:val="clear" w:color="auto" w:fill="FFFFFF"/>
        <w:spacing w:line="560" w:lineRule="exact"/>
        <w:rPr>
          <w:rFonts w:ascii="仿宋" w:hAnsi="仿宋" w:eastAsia="仿宋" w:cs="仿宋_GB2312"/>
          <w:spacing w:val="-1"/>
          <w:sz w:val="28"/>
          <w:szCs w:val="28"/>
        </w:rPr>
      </w:pPr>
      <w:r>
        <w:rPr>
          <w:rFonts w:hint="eastAsia" w:ascii="仿宋" w:hAnsi="仿宋" w:eastAsia="仿宋" w:cs="仿宋_GB2312"/>
          <w:spacing w:val="-1"/>
          <w:sz w:val="28"/>
          <w:szCs w:val="28"/>
        </w:rPr>
        <w:t>物理试题 3 探究杠杆的平衡条件</w:t>
      </w:r>
    </w:p>
    <w:p>
      <w:pPr>
        <w:shd w:val="clear" w:color="auto" w:fill="FFFFFF"/>
        <w:spacing w:line="560" w:lineRule="exact"/>
        <w:rPr>
          <w:rFonts w:ascii="仿宋" w:hAnsi="仿宋" w:eastAsia="仿宋" w:cs="仿宋_GB2312"/>
          <w:spacing w:val="-1"/>
          <w:sz w:val="28"/>
          <w:szCs w:val="28"/>
        </w:rPr>
      </w:pPr>
      <w:r>
        <w:rPr>
          <w:rFonts w:hint="eastAsia" w:ascii="仿宋" w:hAnsi="仿宋" w:eastAsia="仿宋" w:cs="仿宋_GB2312"/>
          <w:spacing w:val="-1"/>
          <w:sz w:val="28"/>
          <w:szCs w:val="28"/>
        </w:rPr>
        <w:t>物理试题 4 连接串联电路并用电压表测量电压</w:t>
      </w:r>
    </w:p>
    <w:p>
      <w:pPr>
        <w:shd w:val="clear" w:color="auto" w:fill="FFFFFF"/>
        <w:spacing w:line="560" w:lineRule="exact"/>
        <w:rPr>
          <w:rFonts w:ascii="仿宋" w:hAnsi="仿宋" w:eastAsia="仿宋" w:cs="仿宋_GB2312"/>
          <w:spacing w:val="-1"/>
          <w:sz w:val="28"/>
          <w:szCs w:val="28"/>
        </w:rPr>
      </w:pPr>
      <w:r>
        <w:rPr>
          <w:rFonts w:hint="eastAsia" w:ascii="仿宋" w:hAnsi="仿宋" w:eastAsia="仿宋" w:cs="仿宋_GB2312"/>
          <w:spacing w:val="-1"/>
          <w:sz w:val="28"/>
          <w:szCs w:val="28"/>
        </w:rPr>
        <w:t>物理试题 5 连接并联电路并用电流表测量电流</w:t>
      </w:r>
    </w:p>
    <w:p>
      <w:pPr>
        <w:shd w:val="clear" w:color="auto" w:fill="FFFFFF"/>
        <w:spacing w:line="560" w:lineRule="exact"/>
        <w:rPr>
          <w:rFonts w:ascii="仿宋" w:hAnsi="仿宋" w:eastAsia="仿宋" w:cs="仿宋_GB2312"/>
          <w:spacing w:val="-1"/>
          <w:sz w:val="28"/>
          <w:szCs w:val="28"/>
        </w:rPr>
      </w:pPr>
      <w:r>
        <w:rPr>
          <w:rFonts w:hint="eastAsia" w:ascii="仿宋" w:hAnsi="仿宋" w:eastAsia="仿宋" w:cs="仿宋_GB2312"/>
          <w:spacing w:val="-1"/>
          <w:sz w:val="28"/>
          <w:szCs w:val="28"/>
        </w:rPr>
        <w:t>物理试题 6 探究电流与电阻的关系</w:t>
      </w:r>
    </w:p>
    <w:p>
      <w:pPr>
        <w:shd w:val="clear" w:color="auto" w:fill="FFFFFF"/>
        <w:spacing w:line="560" w:lineRule="exact"/>
        <w:rPr>
          <w:rFonts w:ascii="仿宋" w:hAnsi="仿宋" w:eastAsia="仿宋" w:cs="仿宋_GB2312"/>
          <w:spacing w:val="-1"/>
          <w:sz w:val="28"/>
          <w:szCs w:val="28"/>
        </w:rPr>
      </w:pPr>
      <w:r>
        <w:rPr>
          <w:rFonts w:hint="eastAsia" w:ascii="仿宋" w:hAnsi="仿宋" w:eastAsia="仿宋" w:cs="仿宋_GB2312"/>
          <w:spacing w:val="-1"/>
          <w:sz w:val="28"/>
          <w:szCs w:val="28"/>
        </w:rPr>
        <w:t>物理试题 7 测量小灯泡的电功率</w:t>
      </w:r>
    </w:p>
    <w:p>
      <w:pPr>
        <w:shd w:val="clear" w:color="auto" w:fill="FFFFFF"/>
        <w:spacing w:line="560" w:lineRule="exact"/>
        <w:rPr>
          <w:rFonts w:ascii="仿宋" w:hAnsi="仿宋" w:eastAsia="仿宋" w:cs="仿宋_GB2312"/>
          <w:spacing w:val="-1"/>
          <w:sz w:val="28"/>
          <w:szCs w:val="28"/>
        </w:rPr>
      </w:pPr>
      <w:r>
        <w:rPr>
          <w:rFonts w:hint="eastAsia" w:ascii="仿宋" w:hAnsi="仿宋" w:eastAsia="仿宋" w:cs="仿宋_GB2312"/>
          <w:spacing w:val="-1"/>
          <w:sz w:val="28"/>
          <w:szCs w:val="28"/>
        </w:rPr>
        <w:t>物理试题 8 探究导体在磁场中运动时产生感应电流的条件</w:t>
      </w:r>
    </w:p>
    <w:p>
      <w:pPr>
        <w:shd w:val="clear" w:color="auto" w:fill="FFFFFF"/>
        <w:spacing w:line="560" w:lineRule="exact"/>
        <w:rPr>
          <w:rFonts w:ascii="仿宋" w:hAnsi="仿宋" w:eastAsia="仿宋" w:cs="仿宋_GB2312"/>
          <w:spacing w:val="-1"/>
          <w:sz w:val="28"/>
          <w:szCs w:val="28"/>
        </w:rPr>
      </w:pPr>
      <w:r>
        <w:rPr>
          <w:rFonts w:hint="eastAsia" w:ascii="仿宋" w:hAnsi="仿宋" w:eastAsia="仿宋" w:cs="仿宋_GB2312"/>
          <w:spacing w:val="-1"/>
          <w:sz w:val="28"/>
          <w:szCs w:val="28"/>
        </w:rPr>
        <w:t>物理试题 9 探究凸透镜成像的规律</w:t>
      </w:r>
    </w:p>
    <w:p>
      <w:pPr>
        <w:shd w:val="clear" w:color="auto" w:fill="FFFFFF"/>
        <w:spacing w:line="560" w:lineRule="exact"/>
        <w:rPr>
          <w:rFonts w:ascii="仿宋" w:hAnsi="仿宋" w:eastAsia="仿宋" w:cs="仿宋_GB2312"/>
          <w:spacing w:val="-1"/>
          <w:sz w:val="28"/>
          <w:szCs w:val="28"/>
        </w:rPr>
      </w:pPr>
      <w:r>
        <w:rPr>
          <w:rFonts w:hint="eastAsia" w:ascii="仿宋" w:hAnsi="仿宋" w:eastAsia="仿宋" w:cs="仿宋_GB2312"/>
          <w:spacing w:val="-1"/>
          <w:sz w:val="28"/>
          <w:szCs w:val="28"/>
        </w:rPr>
        <w:t>物理试题10 探究电流与电压的关系</w:t>
      </w:r>
    </w:p>
    <w:p>
      <w:pPr>
        <w:shd w:val="clear" w:color="auto" w:fill="FFFFFF"/>
        <w:spacing w:line="560" w:lineRule="exact"/>
        <w:rPr>
          <w:rFonts w:ascii="仿宋" w:hAnsi="仿宋" w:eastAsia="仿宋" w:cs="仿宋_GB2312"/>
          <w:spacing w:val="-1"/>
          <w:sz w:val="28"/>
          <w:szCs w:val="28"/>
        </w:rPr>
      </w:pPr>
      <w:r>
        <w:rPr>
          <w:rFonts w:hint="eastAsia" w:ascii="仿宋" w:hAnsi="仿宋" w:eastAsia="仿宋" w:cs="仿宋_GB2312"/>
          <w:spacing w:val="-1"/>
          <w:sz w:val="28"/>
          <w:szCs w:val="28"/>
        </w:rPr>
        <w:t>物理试题11探究光的反射规律</w:t>
      </w:r>
    </w:p>
    <w:p>
      <w:pPr>
        <w:shd w:val="clear" w:color="auto" w:fill="FFFFFF"/>
        <w:spacing w:line="560" w:lineRule="exact"/>
        <w:rPr>
          <w:rFonts w:ascii="仿宋" w:hAnsi="仿宋" w:eastAsia="仿宋" w:cs="仿宋_GB2312"/>
          <w:sz w:val="28"/>
          <w:szCs w:val="28"/>
        </w:rPr>
      </w:pPr>
      <w:r>
        <w:rPr>
          <w:rFonts w:hint="eastAsia" w:ascii="仿宋" w:hAnsi="仿宋" w:eastAsia="仿宋" w:cs="仿宋_GB2312"/>
          <w:spacing w:val="-1"/>
          <w:sz w:val="28"/>
          <w:szCs w:val="28"/>
        </w:rPr>
        <w:t>物理试题12 探究平面镜成像时像与物的关系</w:t>
      </w:r>
    </w:p>
    <w:p>
      <w:pPr>
        <w:shd w:val="clear" w:color="auto" w:fill="FFFFFF"/>
        <w:spacing w:line="560" w:lineRule="exact"/>
        <w:ind w:firstLine="636" w:firstLineChars="200"/>
        <w:rPr>
          <w:rFonts w:ascii="仿宋" w:hAnsi="仿宋" w:eastAsia="仿宋" w:cs="仿宋_GB2312"/>
          <w:spacing w:val="-1"/>
          <w:sz w:val="32"/>
          <w:szCs w:val="32"/>
        </w:rPr>
      </w:pPr>
    </w:p>
    <w:p>
      <w:pPr>
        <w:shd w:val="clear" w:color="auto" w:fill="FFFFFF"/>
        <w:spacing w:line="560" w:lineRule="exact"/>
        <w:rPr>
          <w:rFonts w:ascii="仿宋" w:hAnsi="仿宋" w:eastAsia="仿宋" w:cs="仿宋_GB2312"/>
          <w:b/>
          <w:spacing w:val="-1"/>
          <w:sz w:val="32"/>
          <w:szCs w:val="32"/>
        </w:rPr>
      </w:pPr>
    </w:p>
    <w:p>
      <w:pPr>
        <w:shd w:val="clear" w:color="auto" w:fill="FFFFFF"/>
        <w:spacing w:line="560" w:lineRule="exact"/>
        <w:rPr>
          <w:rFonts w:ascii="仿宋" w:hAnsi="仿宋" w:eastAsia="仿宋" w:cs="仿宋_GB2312"/>
          <w:b/>
          <w:spacing w:val="-1"/>
          <w:sz w:val="32"/>
          <w:szCs w:val="32"/>
        </w:rPr>
      </w:pPr>
    </w:p>
    <w:p>
      <w:pPr>
        <w:shd w:val="clear" w:color="auto" w:fill="FFFFFF"/>
        <w:spacing w:line="560" w:lineRule="exact"/>
        <w:rPr>
          <w:rFonts w:ascii="仿宋" w:hAnsi="仿宋" w:eastAsia="仿宋" w:cs="仿宋_GB2312"/>
          <w:b/>
          <w:spacing w:val="-1"/>
          <w:sz w:val="32"/>
          <w:szCs w:val="32"/>
        </w:rPr>
      </w:pPr>
    </w:p>
    <w:p>
      <w:pPr>
        <w:shd w:val="clear" w:color="auto" w:fill="FFFFFF"/>
        <w:spacing w:line="560" w:lineRule="exact"/>
        <w:rPr>
          <w:rFonts w:ascii="仿宋" w:hAnsi="仿宋" w:eastAsia="仿宋" w:cs="仿宋_GB2312"/>
          <w:b/>
          <w:spacing w:val="-1"/>
          <w:sz w:val="32"/>
          <w:szCs w:val="32"/>
        </w:rPr>
      </w:pPr>
    </w:p>
    <w:p>
      <w:pPr>
        <w:shd w:val="clear" w:color="auto" w:fill="FFFFFF"/>
        <w:spacing w:line="560" w:lineRule="exact"/>
        <w:rPr>
          <w:rFonts w:ascii="仿宋" w:hAnsi="仿宋" w:eastAsia="仿宋" w:cs="仿宋_GB2312"/>
          <w:b/>
          <w:spacing w:val="-1"/>
          <w:sz w:val="32"/>
          <w:szCs w:val="32"/>
        </w:rPr>
      </w:pPr>
    </w:p>
    <w:p>
      <w:pPr>
        <w:shd w:val="clear" w:color="auto" w:fill="FFFFFF"/>
        <w:spacing w:line="560" w:lineRule="exact"/>
        <w:rPr>
          <w:rFonts w:ascii="仿宋" w:hAnsi="仿宋" w:eastAsia="仿宋" w:cs="仿宋_GB2312"/>
          <w:b/>
          <w:spacing w:val="-1"/>
          <w:sz w:val="32"/>
          <w:szCs w:val="32"/>
        </w:rPr>
      </w:pPr>
    </w:p>
    <w:p>
      <w:pPr>
        <w:shd w:val="clear" w:color="auto" w:fill="FFFFFF"/>
        <w:spacing w:line="560" w:lineRule="exact"/>
        <w:rPr>
          <w:rFonts w:ascii="仿宋" w:hAnsi="仿宋" w:eastAsia="仿宋" w:cs="仿宋_GB2312"/>
          <w:b/>
          <w:spacing w:val="-1"/>
          <w:sz w:val="32"/>
          <w:szCs w:val="32"/>
        </w:rPr>
      </w:pPr>
    </w:p>
    <w:p>
      <w:pPr>
        <w:shd w:val="clear" w:color="auto" w:fill="FFFFFF"/>
        <w:spacing w:line="560" w:lineRule="exact"/>
        <w:rPr>
          <w:rFonts w:ascii="仿宋" w:hAnsi="仿宋" w:eastAsia="仿宋" w:cs="仿宋_GB2312"/>
          <w:sz w:val="32"/>
          <w:szCs w:val="32"/>
        </w:rPr>
      </w:pPr>
      <w:r>
        <w:rPr>
          <w:rFonts w:hint="eastAsia" w:ascii="仿宋" w:hAnsi="仿宋" w:eastAsia="仿宋" w:cs="仿宋_GB2312"/>
          <w:sz w:val="32"/>
          <w:szCs w:val="32"/>
        </w:rPr>
        <w:t>附件4</w:t>
      </w:r>
    </w:p>
    <w:p>
      <w:pPr>
        <w:shd w:val="clear" w:color="auto" w:fill="FFFFFF"/>
        <w:spacing w:before="156" w:beforeLines="50" w:line="560" w:lineRule="exact"/>
        <w:ind w:left="-210" w:leftChars="-100" w:right="-210" w:rightChars="-100"/>
        <w:jc w:val="center"/>
        <w:rPr>
          <w:rFonts w:ascii="方正小标宋简体" w:hAnsi="方正小标宋简体" w:eastAsia="方正小标宋简体" w:cs="仿宋_GB2312"/>
          <w:bCs/>
          <w:spacing w:val="-10"/>
          <w:sz w:val="36"/>
          <w:szCs w:val="36"/>
        </w:rPr>
      </w:pPr>
      <w:r>
        <w:rPr>
          <w:rFonts w:hint="eastAsia" w:ascii="方正小标宋简体" w:hAnsi="方正小标宋简体" w:eastAsia="方正小标宋简体" w:cs="仿宋_GB2312"/>
          <w:bCs/>
          <w:spacing w:val="-10"/>
          <w:sz w:val="36"/>
          <w:szCs w:val="36"/>
        </w:rPr>
        <w:t>揭阳市初中学业水平考试物理实验操作</w:t>
      </w:r>
      <w:r>
        <w:rPr>
          <w:rFonts w:hint="eastAsia" w:ascii="方正小标宋简体" w:hAnsi="黑体" w:eastAsia="方正小标宋简体" w:cs="Times New Roman"/>
          <w:sz w:val="36"/>
          <w:szCs w:val="36"/>
        </w:rPr>
        <w:t>考试</w:t>
      </w:r>
      <w:r>
        <w:rPr>
          <w:rFonts w:ascii="方正小标宋简体" w:hAnsi="黑体" w:eastAsia="方正小标宋简体" w:cs="Times New Roman"/>
          <w:sz w:val="36"/>
          <w:szCs w:val="36"/>
        </w:rPr>
        <w:br w:type="textWrapping"/>
      </w:r>
      <w:r>
        <w:rPr>
          <w:rFonts w:hint="eastAsia" w:ascii="方正小标宋简体" w:hAnsi="黑体" w:eastAsia="方正小标宋简体" w:cs="Times New Roman"/>
          <w:sz w:val="36"/>
          <w:szCs w:val="36"/>
        </w:rPr>
        <w:t>实验器材用品清单</w:t>
      </w:r>
    </w:p>
    <w:p>
      <w:pPr>
        <w:shd w:val="clear" w:color="auto" w:fill="FFFFFF"/>
        <w:spacing w:line="360" w:lineRule="exact"/>
        <w:jc w:val="center"/>
        <w:rPr>
          <w:rFonts w:ascii="华文中宋" w:hAnsi="华文中宋" w:eastAsia="华文中宋" w:cs="仿宋_GB2312"/>
          <w:b/>
          <w:bCs/>
          <w:spacing w:val="-10"/>
          <w:sz w:val="32"/>
          <w:szCs w:val="32"/>
        </w:rPr>
      </w:pP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物理试题1：测量铝块的密度</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实验器材：</w:t>
      </w:r>
      <w:r>
        <w:rPr>
          <w:rFonts w:hint="eastAsia" w:ascii="仿宋" w:hAnsi="仿宋" w:eastAsia="仿宋" w:cs="仿宋_GB2312"/>
          <w:sz w:val="28"/>
          <w:szCs w:val="28"/>
        </w:rPr>
        <w:t>托盘天平1架（带砝码200g）、烧杯1个（100mL，内装适量水）、量筒1个（100mL，分度值1mL）、待测圆柱体铝块（约10cm3,带挂钩或事先已用细线捆好）。</w:t>
      </w: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物理试题2：探究浮力大小与物体排开液体体积的关系</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实验器材</w:t>
      </w:r>
      <w:r>
        <w:rPr>
          <w:rFonts w:hint="eastAsia" w:ascii="仿宋" w:hAnsi="仿宋" w:eastAsia="仿宋" w:cs="仿宋_GB2312"/>
          <w:sz w:val="28"/>
          <w:szCs w:val="28"/>
        </w:rPr>
        <w:t>：弹簧测力计1个（量程0-5N）、圆柱体物块1个 (体积约10-30cm3 带挂钩或用线捆绑好)、烧杯1个(100mL)、水、细线一条。</w:t>
      </w: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物理试题3：探究杠杆的平衡条件</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实验器材：</w:t>
      </w:r>
      <w:r>
        <w:rPr>
          <w:rFonts w:hint="eastAsia" w:ascii="仿宋" w:hAnsi="仿宋" w:eastAsia="仿宋" w:cs="仿宋_GB2312"/>
          <w:sz w:val="28"/>
          <w:szCs w:val="28"/>
        </w:rPr>
        <w:t>杠杆尺1根（自带厘米刻度，配挂钩若干）、支架（或铁架台）1个</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钩码1盒（50g×10个）。</w:t>
      </w: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物理试题4：连接串联电路并用电压表测量电压</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实验器材：</w:t>
      </w:r>
      <w:r>
        <w:rPr>
          <w:rFonts w:hint="eastAsia" w:ascii="仿宋" w:hAnsi="仿宋" w:eastAsia="仿宋" w:cs="仿宋_GB2312"/>
          <w:sz w:val="28"/>
          <w:szCs w:val="28"/>
        </w:rPr>
        <w:t>电池盒2个、干电池2节（1号）、开关1个、导线7根（带鳄鱼夹） 、</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电压表1个(0-3-15V)、小灯泡（2.5V）1个、小灯泡（3V）1个 、螺口小灯座2个 。</w:t>
      </w: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物理试题5：连接并联电路并用电流表测量电流</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实验器材：</w:t>
      </w:r>
      <w:r>
        <w:rPr>
          <w:rFonts w:hint="eastAsia" w:ascii="仿宋" w:hAnsi="仿宋" w:eastAsia="仿宋" w:cs="仿宋_GB2312"/>
          <w:sz w:val="28"/>
          <w:szCs w:val="28"/>
        </w:rPr>
        <w:t>电池盒、干电池2节（1号）、开关1个、导线（带鳄鱼夹） 、</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电流表1个(0-0.6-3A)、小灯座2个、小灯泡(2.5V)1个、小灯泡(3V)1个。</w:t>
      </w: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物理试题6：探究电流与电阻的关系</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实验器材：</w:t>
      </w:r>
      <w:r>
        <w:rPr>
          <w:rFonts w:hint="eastAsia" w:ascii="仿宋" w:hAnsi="仿宋" w:eastAsia="仿宋" w:cs="仿宋_GB2312"/>
          <w:sz w:val="28"/>
          <w:szCs w:val="28"/>
        </w:rPr>
        <w:t>电池盒1个、干电池3节（1号）、开关1个、导线（带鳄鱼夹）、</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滑动变阻器“20Ω，2A”1个、定值电阻 5Ω，10Ω各1个、</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电流表（0-0.6-3A）1个、电压表（0-3-15v）1个。</w:t>
      </w: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物理试题7：测量小灯泡的电功率</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实验器材：</w:t>
      </w:r>
      <w:r>
        <w:rPr>
          <w:rFonts w:hint="eastAsia" w:ascii="仿宋" w:hAnsi="仿宋" w:eastAsia="仿宋" w:cs="仿宋_GB2312"/>
          <w:sz w:val="28"/>
          <w:szCs w:val="28"/>
        </w:rPr>
        <w:t>电池盒、干电池3节（1号）、开关1个、导线（带鳄鱼夹）、</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小灯座1个 、2.5V小灯泡1个、滑动变阻器“20Ω，2A”1个、</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电流表（0-0.6-3A）1个、电压表（0-3-15v）1个。</w:t>
      </w: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物理试题8：探究导体在磁场中运动时产生感应电流的条件</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实验器材：</w:t>
      </w:r>
      <w:r>
        <w:rPr>
          <w:rFonts w:hint="eastAsia" w:ascii="仿宋" w:hAnsi="仿宋" w:eastAsia="仿宋" w:cs="仿宋_GB2312"/>
          <w:sz w:val="28"/>
          <w:szCs w:val="28"/>
        </w:rPr>
        <w:t xml:space="preserve">灵敏电流计1个、U型磁铁1个、方型线圈1个、细线2条（用于固定线圈到铁架台上） 、铁架台1个、开关1个、导线（带鳄鱼夹）。 </w:t>
      </w: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物理试题9：探究凸透镜成像的规律</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实验器材：</w:t>
      </w:r>
      <w:r>
        <w:rPr>
          <w:rFonts w:hint="eastAsia" w:ascii="仿宋" w:hAnsi="仿宋" w:eastAsia="仿宋" w:cs="仿宋_GB2312"/>
          <w:sz w:val="28"/>
          <w:szCs w:val="28"/>
        </w:rPr>
        <w:t>带刻度光具座1个、焦距为10cm的凸透镜1个、光屏1个、LED小光源1个。</w:t>
      </w: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物理试题10：探究电流与电压的关系</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实验器材：</w:t>
      </w:r>
      <w:r>
        <w:rPr>
          <w:rFonts w:hint="eastAsia" w:ascii="仿宋" w:hAnsi="仿宋" w:eastAsia="仿宋" w:cs="仿宋_GB2312"/>
          <w:sz w:val="28"/>
          <w:szCs w:val="28"/>
        </w:rPr>
        <w:t>电池盒、干电池3节（1号）、开关1个、导线（带鳄鱼夹）、滑动变阻器(20Ω，2A) 、电流表（0-0.6-3A）1个、电压表（0-3-15v）1个、定值电阻1个（10Ω）。</w:t>
      </w: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物理试题11：探究光的反射规律</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实验器材：</w:t>
      </w:r>
      <w:r>
        <w:rPr>
          <w:rFonts w:hint="eastAsia" w:ascii="仿宋" w:hAnsi="仿宋" w:eastAsia="仿宋" w:cs="仿宋_GB2312"/>
          <w:sz w:val="28"/>
          <w:szCs w:val="28"/>
        </w:rPr>
        <w:t>量角器1个、直角三角板1块、铅笔1支、橡皮擦1个、夹子2个、白色硬纸板1张、激光笔1支、平面镜1块、厘米刻度尺1把。</w:t>
      </w: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物理试题12：探究平面镜成像时像与物的关系</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实验器材：</w:t>
      </w:r>
      <w:r>
        <w:rPr>
          <w:rFonts w:hint="eastAsia" w:ascii="仿宋" w:hAnsi="仿宋" w:eastAsia="仿宋" w:cs="仿宋_GB2312"/>
          <w:sz w:val="28"/>
          <w:szCs w:val="28"/>
        </w:rPr>
        <w:t>火柴1盒、A4白纸1张、夹子2个（用作玻璃杯固定的支架）、完全相同的蜡烛2支、直角三角板1块、刻度尺1把、铅笔1支、橡皮擦1个、玻璃板1块。</w:t>
      </w:r>
    </w:p>
    <w:p>
      <w:pPr>
        <w:shd w:val="clear" w:color="auto" w:fill="FFFFFF"/>
        <w:spacing w:line="560" w:lineRule="exact"/>
        <w:rPr>
          <w:rFonts w:ascii="仿宋" w:hAnsi="仿宋" w:eastAsia="仿宋" w:cs="仿宋_GB2312"/>
          <w:sz w:val="32"/>
          <w:szCs w:val="32"/>
        </w:rPr>
      </w:pPr>
    </w:p>
    <w:p>
      <w:pPr>
        <w:shd w:val="clear" w:color="auto" w:fill="FFFFFF"/>
        <w:spacing w:line="560" w:lineRule="exact"/>
        <w:rPr>
          <w:rFonts w:ascii="仿宋" w:hAnsi="仿宋" w:eastAsia="仿宋" w:cs="仿宋_GB2312"/>
          <w:sz w:val="32"/>
          <w:szCs w:val="32"/>
        </w:rPr>
      </w:pPr>
      <w:r>
        <w:rPr>
          <w:rFonts w:hint="eastAsia" w:ascii="仿宋" w:hAnsi="仿宋" w:eastAsia="仿宋" w:cs="仿宋_GB2312"/>
          <w:sz w:val="32"/>
          <w:szCs w:val="32"/>
        </w:rPr>
        <w:t>附件5</w:t>
      </w:r>
    </w:p>
    <w:p>
      <w:pPr>
        <w:shd w:val="clear" w:color="auto" w:fill="FFFFFF"/>
        <w:spacing w:line="560" w:lineRule="exact"/>
        <w:jc w:val="center"/>
        <w:rPr>
          <w:rFonts w:ascii="方正小标宋简体" w:hAnsi="方正小标宋简体" w:eastAsia="方正小标宋简体" w:cs="仿宋_GB2312"/>
          <w:b/>
          <w:bCs/>
          <w:spacing w:val="-10"/>
          <w:sz w:val="32"/>
          <w:szCs w:val="32"/>
        </w:rPr>
      </w:pPr>
    </w:p>
    <w:p>
      <w:pPr>
        <w:shd w:val="clear" w:color="auto" w:fill="FFFFFF"/>
        <w:spacing w:line="560" w:lineRule="exact"/>
        <w:jc w:val="center"/>
        <w:rPr>
          <w:rFonts w:ascii="方正小标宋简体" w:hAnsi="方正小标宋简体" w:eastAsia="方正小标宋简体" w:cs="仿宋_GB2312"/>
          <w:bCs/>
          <w:spacing w:val="-10"/>
          <w:sz w:val="36"/>
          <w:szCs w:val="36"/>
        </w:rPr>
      </w:pPr>
      <w:r>
        <w:rPr>
          <w:rFonts w:hint="eastAsia" w:ascii="方正小标宋简体" w:hAnsi="方正小标宋简体" w:eastAsia="方正小标宋简体" w:cs="仿宋_GB2312"/>
          <w:bCs/>
          <w:spacing w:val="-10"/>
          <w:sz w:val="36"/>
          <w:szCs w:val="36"/>
        </w:rPr>
        <w:t>揭阳市初中学业水平考试化学实验操作考试题目</w:t>
      </w:r>
    </w:p>
    <w:p>
      <w:pPr>
        <w:shd w:val="clear" w:color="auto" w:fill="FFFFFF"/>
        <w:spacing w:line="560" w:lineRule="exact"/>
        <w:jc w:val="center"/>
        <w:rPr>
          <w:rFonts w:ascii="华文中宋" w:hAnsi="华文中宋" w:eastAsia="华文中宋" w:cs="仿宋_GB2312"/>
          <w:b/>
          <w:bCs/>
          <w:spacing w:val="-10"/>
          <w:sz w:val="32"/>
          <w:szCs w:val="32"/>
        </w:rPr>
      </w:pPr>
    </w:p>
    <w:p>
      <w:pPr>
        <w:shd w:val="clear" w:color="auto" w:fill="FFFFFF"/>
        <w:spacing w:line="560" w:lineRule="exact"/>
        <w:rPr>
          <w:rFonts w:ascii="仿宋" w:hAnsi="仿宋" w:eastAsia="仿宋" w:cs="仿宋_GB2312"/>
          <w:sz w:val="28"/>
          <w:szCs w:val="28"/>
        </w:rPr>
      </w:pPr>
      <w:r>
        <w:rPr>
          <w:rFonts w:hint="eastAsia" w:ascii="仿宋" w:hAnsi="仿宋" w:eastAsia="仿宋" w:cs="仿宋_GB2312"/>
          <w:sz w:val="28"/>
          <w:szCs w:val="28"/>
        </w:rPr>
        <w:t>化学试题 1  探究呼出气体的成分和空气中气体成分的区别</w:t>
      </w:r>
    </w:p>
    <w:p>
      <w:pPr>
        <w:shd w:val="clear" w:color="auto" w:fill="FFFFFF"/>
        <w:spacing w:line="560" w:lineRule="exact"/>
        <w:rPr>
          <w:rFonts w:ascii="仿宋" w:hAnsi="仿宋" w:eastAsia="仿宋" w:cs="仿宋_GB2312"/>
          <w:sz w:val="28"/>
          <w:szCs w:val="28"/>
        </w:rPr>
      </w:pPr>
      <w:r>
        <w:rPr>
          <w:rFonts w:hint="eastAsia" w:ascii="仿宋" w:hAnsi="仿宋" w:eastAsia="仿宋" w:cs="仿宋_GB2312"/>
          <w:sz w:val="28"/>
          <w:szCs w:val="28"/>
        </w:rPr>
        <w:t>化学试题 2  氧气的实验室制取——装置组装</w:t>
      </w:r>
    </w:p>
    <w:p>
      <w:pPr>
        <w:shd w:val="clear" w:color="auto" w:fill="FFFFFF"/>
        <w:spacing w:line="560" w:lineRule="exact"/>
        <w:rPr>
          <w:rFonts w:ascii="仿宋" w:hAnsi="仿宋" w:eastAsia="仿宋" w:cs="仿宋_GB2312"/>
          <w:sz w:val="28"/>
          <w:szCs w:val="28"/>
        </w:rPr>
      </w:pPr>
      <w:r>
        <w:rPr>
          <w:rFonts w:hint="eastAsia" w:ascii="仿宋" w:hAnsi="仿宋" w:eastAsia="仿宋" w:cs="仿宋_GB2312"/>
          <w:sz w:val="28"/>
          <w:szCs w:val="28"/>
        </w:rPr>
        <w:t>化学试题 3  用过氧化氢溶液制取氧气并检验</w:t>
      </w:r>
    </w:p>
    <w:p>
      <w:pPr>
        <w:shd w:val="clear" w:color="auto" w:fill="FFFFFF"/>
        <w:spacing w:line="560" w:lineRule="exact"/>
        <w:rPr>
          <w:rFonts w:ascii="仿宋" w:hAnsi="仿宋" w:eastAsia="仿宋" w:cs="仿宋_GB2312"/>
          <w:sz w:val="28"/>
          <w:szCs w:val="28"/>
        </w:rPr>
      </w:pPr>
      <w:r>
        <w:rPr>
          <w:rFonts w:hint="eastAsia" w:ascii="仿宋" w:hAnsi="仿宋" w:eastAsia="仿宋" w:cs="仿宋_GB2312"/>
          <w:sz w:val="28"/>
          <w:szCs w:val="28"/>
        </w:rPr>
        <w:t>化学试题 4  用铁和硫酸铜溶液反应验证质量守恒定律</w:t>
      </w:r>
    </w:p>
    <w:p>
      <w:pPr>
        <w:shd w:val="clear" w:color="auto" w:fill="FFFFFF"/>
        <w:spacing w:line="560" w:lineRule="exact"/>
        <w:rPr>
          <w:rFonts w:ascii="仿宋" w:hAnsi="仿宋" w:eastAsia="仿宋" w:cs="仿宋_GB2312"/>
          <w:sz w:val="28"/>
          <w:szCs w:val="28"/>
        </w:rPr>
      </w:pPr>
      <w:r>
        <w:rPr>
          <w:rFonts w:hint="eastAsia" w:ascii="仿宋" w:hAnsi="仿宋" w:eastAsia="仿宋" w:cs="仿宋_GB2312"/>
          <w:sz w:val="28"/>
          <w:szCs w:val="28"/>
        </w:rPr>
        <w:t>化学试题 5  二氧化碳的实验室制取与性质</w:t>
      </w:r>
    </w:p>
    <w:p>
      <w:pPr>
        <w:shd w:val="clear" w:color="auto" w:fill="FFFFFF"/>
        <w:spacing w:line="560" w:lineRule="exact"/>
        <w:rPr>
          <w:rFonts w:ascii="仿宋" w:hAnsi="仿宋" w:eastAsia="仿宋" w:cs="仿宋_GB2312"/>
          <w:sz w:val="28"/>
          <w:szCs w:val="28"/>
        </w:rPr>
      </w:pPr>
      <w:r>
        <w:rPr>
          <w:rFonts w:hint="eastAsia" w:ascii="仿宋" w:hAnsi="仿宋" w:eastAsia="仿宋" w:cs="仿宋_GB2312"/>
          <w:sz w:val="28"/>
          <w:szCs w:val="28"/>
        </w:rPr>
        <w:t>化学试题 6  探究燃烧的条件与灭火原理</w:t>
      </w:r>
    </w:p>
    <w:p>
      <w:pPr>
        <w:shd w:val="clear" w:color="auto" w:fill="FFFFFF"/>
        <w:spacing w:line="560" w:lineRule="exact"/>
        <w:rPr>
          <w:rFonts w:ascii="仿宋" w:hAnsi="仿宋" w:eastAsia="仿宋" w:cs="仿宋_GB2312"/>
          <w:sz w:val="28"/>
          <w:szCs w:val="28"/>
        </w:rPr>
      </w:pPr>
      <w:r>
        <w:rPr>
          <w:rFonts w:hint="eastAsia" w:ascii="仿宋" w:hAnsi="仿宋" w:eastAsia="仿宋" w:cs="仿宋_GB2312"/>
          <w:sz w:val="28"/>
          <w:szCs w:val="28"/>
        </w:rPr>
        <w:t>化学试题 7  探究金属的物理性质和化学性质</w:t>
      </w:r>
    </w:p>
    <w:p>
      <w:pPr>
        <w:shd w:val="clear" w:color="auto" w:fill="FFFFFF"/>
        <w:spacing w:line="560" w:lineRule="exact"/>
        <w:rPr>
          <w:rFonts w:ascii="仿宋" w:hAnsi="仿宋" w:eastAsia="仿宋" w:cs="仿宋_GB2312"/>
          <w:sz w:val="28"/>
          <w:szCs w:val="28"/>
        </w:rPr>
      </w:pPr>
      <w:r>
        <w:rPr>
          <w:rFonts w:hint="eastAsia" w:ascii="仿宋" w:hAnsi="仿宋" w:eastAsia="仿宋" w:cs="仿宋_GB2312"/>
          <w:sz w:val="28"/>
          <w:szCs w:val="28"/>
        </w:rPr>
        <w:t>化学试题 8  配制 50 克 6%的氯化钠溶液</w:t>
      </w:r>
    </w:p>
    <w:p>
      <w:pPr>
        <w:shd w:val="clear" w:color="auto" w:fill="FFFFFF"/>
        <w:spacing w:line="560" w:lineRule="exact"/>
        <w:rPr>
          <w:rFonts w:ascii="仿宋" w:hAnsi="仿宋" w:eastAsia="仿宋" w:cs="仿宋_GB2312"/>
          <w:sz w:val="28"/>
          <w:szCs w:val="28"/>
        </w:rPr>
      </w:pPr>
      <w:r>
        <w:rPr>
          <w:rFonts w:hint="eastAsia" w:ascii="仿宋" w:hAnsi="仿宋" w:eastAsia="仿宋" w:cs="仿宋_GB2312"/>
          <w:sz w:val="28"/>
          <w:szCs w:val="28"/>
        </w:rPr>
        <w:t>化学试题 9  中和反应、稀盐酸除铁锈</w:t>
      </w:r>
    </w:p>
    <w:p>
      <w:pPr>
        <w:shd w:val="clear" w:color="auto" w:fill="FFFFFF"/>
        <w:spacing w:line="560" w:lineRule="exact"/>
        <w:rPr>
          <w:rFonts w:ascii="仿宋" w:hAnsi="仿宋" w:eastAsia="仿宋" w:cs="仿宋_GB2312"/>
          <w:sz w:val="28"/>
          <w:szCs w:val="28"/>
        </w:rPr>
      </w:pPr>
      <w:r>
        <w:rPr>
          <w:rFonts w:hint="eastAsia" w:ascii="仿宋" w:hAnsi="仿宋" w:eastAsia="仿宋" w:cs="仿宋_GB2312"/>
          <w:sz w:val="28"/>
          <w:szCs w:val="28"/>
        </w:rPr>
        <w:t>化学试题 10 鉴别稀硫酸、氢氧化钠、碳酸钠、氯化钠溶液</w:t>
      </w:r>
    </w:p>
    <w:p>
      <w:pPr>
        <w:shd w:val="clear" w:color="auto" w:fill="FFFFFF"/>
        <w:spacing w:line="560" w:lineRule="exact"/>
        <w:rPr>
          <w:rFonts w:ascii="仿宋" w:hAnsi="仿宋" w:eastAsia="仿宋" w:cs="仿宋_GB2312"/>
          <w:sz w:val="28"/>
          <w:szCs w:val="28"/>
        </w:rPr>
      </w:pPr>
      <w:r>
        <w:rPr>
          <w:rFonts w:hint="eastAsia" w:ascii="仿宋" w:hAnsi="仿宋" w:eastAsia="仿宋" w:cs="仿宋_GB2312"/>
          <w:sz w:val="28"/>
          <w:szCs w:val="28"/>
        </w:rPr>
        <w:t>化学试题 11 粗盐中难溶性杂质的去除</w:t>
      </w:r>
    </w:p>
    <w:p>
      <w:pPr>
        <w:shd w:val="clear" w:color="auto" w:fill="FFFFFF"/>
        <w:spacing w:line="560" w:lineRule="exact"/>
        <w:rPr>
          <w:rFonts w:ascii="仿宋_GB2312" w:hAnsi="仿宋_GB2312" w:eastAsia="仿宋_GB2312" w:cs="仿宋_GB2312"/>
          <w:sz w:val="32"/>
          <w:szCs w:val="32"/>
        </w:rPr>
      </w:pPr>
      <w:r>
        <w:rPr>
          <w:rFonts w:hint="eastAsia" w:ascii="仿宋" w:hAnsi="仿宋" w:eastAsia="仿宋" w:cs="仿宋_GB2312"/>
          <w:sz w:val="28"/>
          <w:szCs w:val="28"/>
        </w:rPr>
        <w:t>化学试题 12 氯化钠溶液的蒸发结晶</w:t>
      </w:r>
    </w:p>
    <w:p>
      <w:pPr>
        <w:shd w:val="clear" w:color="auto" w:fill="FFFFFF"/>
        <w:spacing w:line="560" w:lineRule="exact"/>
        <w:rPr>
          <w:rFonts w:ascii="仿宋_GB2312" w:hAnsi="仿宋_GB2312" w:eastAsia="仿宋_GB2312" w:cs="仿宋_GB2312"/>
          <w:b/>
          <w:sz w:val="32"/>
          <w:szCs w:val="32"/>
        </w:rPr>
      </w:pPr>
    </w:p>
    <w:p>
      <w:pPr>
        <w:shd w:val="clear" w:color="auto" w:fill="FFFFFF"/>
        <w:spacing w:line="560" w:lineRule="exact"/>
        <w:rPr>
          <w:rFonts w:ascii="仿宋_GB2312" w:hAnsi="仿宋_GB2312" w:eastAsia="仿宋_GB2312" w:cs="仿宋_GB2312"/>
          <w:b/>
          <w:sz w:val="32"/>
          <w:szCs w:val="32"/>
        </w:rPr>
      </w:pPr>
    </w:p>
    <w:p>
      <w:pPr>
        <w:shd w:val="clear" w:color="auto" w:fill="FFFFFF"/>
        <w:spacing w:line="560" w:lineRule="exact"/>
        <w:rPr>
          <w:rFonts w:ascii="仿宋_GB2312" w:hAnsi="仿宋_GB2312" w:eastAsia="仿宋_GB2312" w:cs="仿宋_GB2312"/>
          <w:b/>
          <w:sz w:val="32"/>
          <w:szCs w:val="32"/>
        </w:rPr>
      </w:pPr>
    </w:p>
    <w:p>
      <w:pPr>
        <w:shd w:val="clear" w:color="auto" w:fill="FFFFFF"/>
        <w:spacing w:line="560" w:lineRule="exact"/>
        <w:rPr>
          <w:rFonts w:ascii="仿宋_GB2312" w:hAnsi="仿宋_GB2312" w:eastAsia="仿宋_GB2312" w:cs="仿宋_GB2312"/>
          <w:b/>
          <w:sz w:val="32"/>
          <w:szCs w:val="32"/>
        </w:rPr>
      </w:pPr>
    </w:p>
    <w:p>
      <w:pPr>
        <w:shd w:val="clear" w:color="auto" w:fill="FFFFFF"/>
        <w:spacing w:line="560" w:lineRule="exact"/>
        <w:rPr>
          <w:rFonts w:ascii="仿宋_GB2312" w:hAnsi="仿宋_GB2312" w:eastAsia="仿宋_GB2312" w:cs="仿宋_GB2312"/>
          <w:b/>
          <w:sz w:val="32"/>
          <w:szCs w:val="32"/>
        </w:rPr>
      </w:pPr>
    </w:p>
    <w:p>
      <w:pPr>
        <w:shd w:val="clear" w:color="auto" w:fill="FFFFFF"/>
        <w:spacing w:line="560" w:lineRule="exact"/>
        <w:rPr>
          <w:rFonts w:ascii="黑体" w:hAnsi="黑体" w:eastAsia="黑体" w:cs="仿宋_GB2312"/>
          <w:b/>
          <w:sz w:val="32"/>
          <w:szCs w:val="32"/>
        </w:rPr>
      </w:pPr>
    </w:p>
    <w:p>
      <w:pPr>
        <w:shd w:val="clear" w:color="auto" w:fill="FFFFFF"/>
        <w:spacing w:line="560" w:lineRule="exact"/>
        <w:rPr>
          <w:rFonts w:ascii="黑体" w:hAnsi="黑体" w:eastAsia="黑体" w:cs="仿宋_GB2312"/>
          <w:b/>
          <w:sz w:val="32"/>
          <w:szCs w:val="32"/>
        </w:rPr>
      </w:pPr>
    </w:p>
    <w:p>
      <w:pPr>
        <w:shd w:val="clear" w:color="auto" w:fill="FFFFFF"/>
        <w:spacing w:line="560" w:lineRule="exact"/>
        <w:rPr>
          <w:rFonts w:ascii="黑体" w:hAnsi="黑体" w:eastAsia="黑体" w:cs="仿宋_GB2312"/>
          <w:b/>
          <w:sz w:val="32"/>
          <w:szCs w:val="32"/>
        </w:rPr>
      </w:pPr>
    </w:p>
    <w:p>
      <w:pPr>
        <w:shd w:val="clear" w:color="auto" w:fill="FFFFFF"/>
        <w:spacing w:line="560" w:lineRule="exact"/>
        <w:rPr>
          <w:rFonts w:ascii="仿宋" w:hAnsi="仿宋" w:eastAsia="仿宋" w:cs="仿宋_GB2312"/>
          <w:sz w:val="32"/>
          <w:szCs w:val="32"/>
        </w:rPr>
      </w:pPr>
      <w:r>
        <w:rPr>
          <w:rFonts w:hint="eastAsia" w:ascii="仿宋" w:hAnsi="仿宋" w:eastAsia="仿宋" w:cs="仿宋_GB2312"/>
          <w:sz w:val="32"/>
          <w:szCs w:val="32"/>
        </w:rPr>
        <w:t>附件6</w:t>
      </w:r>
    </w:p>
    <w:p>
      <w:pPr>
        <w:shd w:val="clear" w:color="auto" w:fill="FFFFFF"/>
        <w:spacing w:before="156" w:beforeLines="50" w:line="560" w:lineRule="exact"/>
        <w:jc w:val="center"/>
        <w:rPr>
          <w:rFonts w:ascii="方正小标宋简体" w:hAnsi="方正小标宋简体" w:eastAsia="方正小标宋简体" w:cs="仿宋_GB2312"/>
          <w:bCs/>
          <w:spacing w:val="-10"/>
          <w:sz w:val="36"/>
          <w:szCs w:val="36"/>
        </w:rPr>
      </w:pPr>
      <w:r>
        <w:rPr>
          <w:rFonts w:hint="eastAsia" w:ascii="方正小标宋简体" w:hAnsi="方正小标宋简体" w:eastAsia="方正小标宋简体" w:cs="仿宋_GB2312"/>
          <w:bCs/>
          <w:spacing w:val="-10"/>
          <w:sz w:val="36"/>
          <w:szCs w:val="36"/>
        </w:rPr>
        <w:t>揭阳市初中学业水平考试化学实验操作</w:t>
      </w:r>
      <w:r>
        <w:rPr>
          <w:rFonts w:hint="eastAsia" w:ascii="方正小标宋简体" w:hAnsi="黑体" w:eastAsia="方正小标宋简体" w:cs="Times New Roman"/>
          <w:sz w:val="36"/>
          <w:szCs w:val="36"/>
        </w:rPr>
        <w:t>考试</w:t>
      </w:r>
      <w:r>
        <w:rPr>
          <w:rFonts w:ascii="方正小标宋简体" w:hAnsi="黑体" w:eastAsia="方正小标宋简体" w:cs="Times New Roman"/>
          <w:sz w:val="36"/>
          <w:szCs w:val="36"/>
        </w:rPr>
        <w:br w:type="textWrapping"/>
      </w:r>
      <w:r>
        <w:rPr>
          <w:rFonts w:hint="eastAsia" w:ascii="方正小标宋简体" w:hAnsi="黑体" w:eastAsia="方正小标宋简体" w:cs="Times New Roman"/>
          <w:sz w:val="36"/>
          <w:szCs w:val="36"/>
        </w:rPr>
        <w:t>实验目的及实验器材用品清单</w:t>
      </w:r>
    </w:p>
    <w:p>
      <w:pPr>
        <w:shd w:val="clear" w:color="auto" w:fill="FFFFFF"/>
        <w:spacing w:line="560" w:lineRule="exact"/>
        <w:ind w:firstLine="600" w:firstLineChars="200"/>
        <w:rPr>
          <w:rFonts w:ascii="仿宋" w:hAnsi="仿宋" w:eastAsia="仿宋" w:cs="仿宋_GB2312"/>
          <w:sz w:val="30"/>
          <w:szCs w:val="30"/>
        </w:rPr>
      </w:pP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化学试题 1  探究呼出气体成分和空气中气体成分的区别</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实验目的：</w:t>
      </w:r>
      <w:r>
        <w:rPr>
          <w:rFonts w:hint="eastAsia" w:ascii="仿宋" w:hAnsi="仿宋" w:eastAsia="仿宋" w:cs="仿宋_GB2312"/>
          <w:sz w:val="28"/>
          <w:szCs w:val="28"/>
        </w:rPr>
        <w:t>考查排水法收集呼出的气体，胶头滴管的使用方法，振荡操作，形成对照实验的探究理念。</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 xml:space="preserve"> 集气瓶（125mL/4 个）、毛玻璃片（4 片）、透明玻璃片（2 片）、酒精灯、烧杯（100mL/1 个）、烧杯（100mL 装水，用于洗滴管）、胶头滴管（放250mL 烧杯中）、玻璃弯管（或吸管）、水槽、试管刷</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澄清石灰水（装 60mL 细口瓶，配胶塞）</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废弃物缸、废液缸（可用 250mL 烧杯，贴标签）、火柴、小木条、抹布、卫生纸（或滤纸）</w:t>
      </w:r>
    </w:p>
    <w:p>
      <w:pPr>
        <w:shd w:val="clear" w:color="auto" w:fill="FFFFFF"/>
        <w:spacing w:line="500" w:lineRule="exact"/>
        <w:rPr>
          <w:rFonts w:ascii="仿宋" w:hAnsi="仿宋" w:eastAsia="仿宋" w:cs="仿宋_GB2312"/>
          <w:b/>
          <w:sz w:val="28"/>
          <w:szCs w:val="28"/>
        </w:rPr>
      </w:pP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化学试题 2  氧气的实验室制取 —— 装置组装</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实验目的：</w:t>
      </w:r>
      <w:r>
        <w:rPr>
          <w:rFonts w:hint="eastAsia" w:ascii="仿宋" w:hAnsi="仿宋" w:eastAsia="仿宋" w:cs="仿宋_GB2312"/>
          <w:sz w:val="28"/>
          <w:szCs w:val="28"/>
        </w:rPr>
        <w:t>考查用药匙和纸槽取用固体药品、检查装置气密性的操作、铁架台的灵活使用。</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试管（φ18mm 或φ20mm/2 支）、带导管的单孔橡皮塞（与试管配套）、水槽（装水）、酒精灯、毛玻璃片、集气瓶（125mL/1 个）、试管架、药匙（放在 100mL 烧杯中）、铁架台（带铁夹）、镊子、烧杯（100mL/1 个）</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高锰酸钾（装 60mL 棕色广口瓶中）、烧杯（250mL 盛放剩余高锰酸钾，贴标签）</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废弃物缸、废液缸（可用 250mL 烧杯，贴标签）、棉花、纸槽、抹布、卫生纸（或滤纸）</w:t>
      </w:r>
    </w:p>
    <w:p>
      <w:pPr>
        <w:shd w:val="clear" w:color="auto" w:fill="FFFFFF"/>
        <w:spacing w:line="500" w:lineRule="exact"/>
        <w:rPr>
          <w:rFonts w:ascii="仿宋" w:hAnsi="仿宋" w:eastAsia="仿宋" w:cs="仿宋_GB2312"/>
          <w:sz w:val="28"/>
          <w:szCs w:val="28"/>
        </w:rPr>
      </w:pP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化学试题 3  用过氧化氢溶液制取氧气并检验</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实验目的：</w:t>
      </w:r>
      <w:r>
        <w:rPr>
          <w:rFonts w:hint="eastAsia" w:ascii="仿宋" w:hAnsi="仿宋" w:eastAsia="仿宋" w:cs="仿宋_GB2312"/>
          <w:sz w:val="28"/>
          <w:szCs w:val="28"/>
        </w:rPr>
        <w:t>连接固液不加热发生装置，检查气密性。用过氧化氢制取 、收集并检验氧气，考查药品取用、酒精灯、铁架台等仪器的使用。</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试管（φ18mm 或φ20mm/2 支）、带玻璃导管的单孔橡皮塞（与试管配套）、酒精灯、集气瓶（125mL/1 个）、毛玻璃片、铁架台（带铁夹）、药匙（放在 100mL 烧杯中）、试管刷</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10 %的过氧化氢溶液（装 125mL 细口瓶）、二氧化锰（装 60mL 广口瓶）</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废弃物缸、废液缸（可用 250mL 烧杯，贴标签）、火柴、小木条（笤帚枝）、抹布、卫生纸（或滤纸）、纸槽</w:t>
      </w:r>
    </w:p>
    <w:p>
      <w:pPr>
        <w:shd w:val="clear" w:color="auto" w:fill="FFFFFF"/>
        <w:spacing w:line="500" w:lineRule="exact"/>
        <w:rPr>
          <w:rFonts w:ascii="仿宋" w:hAnsi="仿宋" w:eastAsia="仿宋" w:cs="仿宋_GB2312"/>
          <w:sz w:val="28"/>
          <w:szCs w:val="28"/>
        </w:rPr>
      </w:pP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化学试题 4  用铁和硫酸铜溶液反应验证质量守恒定律</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实验目的：</w:t>
      </w:r>
      <w:r>
        <w:rPr>
          <w:rFonts w:hint="eastAsia" w:ascii="仿宋" w:hAnsi="仿宋" w:eastAsia="仿宋" w:cs="仿宋_GB2312"/>
          <w:sz w:val="28"/>
          <w:szCs w:val="28"/>
        </w:rPr>
        <w:t>使用托盘天平探究质量守恒定律，考查的操作有称量、量取、倾倒、滴加溶液。</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烧杯（50mL/1 个）、量筒（20mL）、胶头滴管（放 250mL 烧杯中）、烧杯（100mL 装水，用于洗滴管）、镊子、托盘天平（100g 或 200g）、试管刷铁钉（长约 6cm 装 125mL 广口瓶）、硫酸铜溶液（装 125mL 细口瓶）</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废弃物缸、废液缸（可用 250mL 烧杯，贴标签）、称量纸（约 10cm×10cm）2张、砂纸、抹布、卫生纸（或滤纸）</w:t>
      </w:r>
    </w:p>
    <w:p>
      <w:pPr>
        <w:shd w:val="clear" w:color="auto" w:fill="FFFFFF"/>
        <w:spacing w:line="500" w:lineRule="exact"/>
        <w:rPr>
          <w:rFonts w:ascii="仿宋" w:hAnsi="仿宋" w:eastAsia="仿宋" w:cs="仿宋_GB2312"/>
          <w:sz w:val="28"/>
          <w:szCs w:val="28"/>
        </w:rPr>
      </w:pP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化学试题 5  二氧化碳的实验室制取与性质</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实验目的：</w:t>
      </w:r>
      <w:r>
        <w:rPr>
          <w:rFonts w:hint="eastAsia" w:ascii="仿宋" w:hAnsi="仿宋" w:eastAsia="仿宋" w:cs="仿宋_GB2312"/>
          <w:sz w:val="28"/>
          <w:szCs w:val="28"/>
        </w:rPr>
        <w:t>连接固液不加热发生装置，检查气密性。用石灰石和稀盐酸制取并检验二氧化碳，考查固体、液体的取用，铁架台、胶头滴管的使用等。</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试管（φ18mm 或φ20mm/2 支）、试管（φ15mm/1 支）、带导管的单孔塞（与大试管配套）、药匙（放在 100mL 烧杯中）、胶头滴管（放 250mL烧杯中）、烧杯（100mL 装水，用于洗滴管）、烧杯（250mL 贴回收石灰石）、镊子、试管刷、试管架、铁架台（带铁夹）</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石灰石（125mL 广口瓶）、稀盐酸（125mL 细口瓶）、澄清石灰水（125mL 细口瓶）</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废弃物缸、废液缸（可用 250mL 烧杯，贴标签）、抹布、卫生纸（或滤纸）</w:t>
      </w:r>
    </w:p>
    <w:p>
      <w:pPr>
        <w:shd w:val="clear" w:color="auto" w:fill="FFFFFF"/>
        <w:spacing w:line="500" w:lineRule="exact"/>
        <w:rPr>
          <w:rFonts w:ascii="仿宋" w:hAnsi="仿宋" w:eastAsia="仿宋" w:cs="仿宋_GB2312"/>
          <w:sz w:val="28"/>
          <w:szCs w:val="28"/>
        </w:rPr>
      </w:pP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化学试题 6 探究燃烧的条件与灭火原理</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实验目的：</w:t>
      </w:r>
      <w:r>
        <w:rPr>
          <w:rFonts w:hint="eastAsia" w:ascii="仿宋" w:hAnsi="仿宋" w:eastAsia="仿宋" w:cs="仿宋_GB2312"/>
          <w:sz w:val="28"/>
          <w:szCs w:val="28"/>
        </w:rPr>
        <w:t>通过对照实验探究燃烧的条件与灭火原理，考查酒精灯、滴瓶、胶头滴管、点滴板、镊子等的操作。</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烧杯（250mL/2 个)、酒精灯、点滴板、镊子、石棉网</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蒸馏水（装 60mL 滴瓶）、棉花（脱脂棉）、蜡烛（2 支，高度能被烧杯罩住）、铜线（φ2－3mm/长约 150mm）</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废弃物缸、废液缸 （内有少量水，要贴标签)、小木条、砂纸、火柴、抹布、卫生纸（或滤纸）</w:t>
      </w:r>
    </w:p>
    <w:p>
      <w:pPr>
        <w:shd w:val="clear" w:color="auto" w:fill="FFFFFF"/>
        <w:spacing w:line="500" w:lineRule="exact"/>
        <w:rPr>
          <w:rFonts w:ascii="仿宋" w:hAnsi="仿宋" w:eastAsia="仿宋" w:cs="仿宋_GB2312"/>
          <w:sz w:val="28"/>
          <w:szCs w:val="28"/>
        </w:rPr>
      </w:pP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化学试题 7 探究金属的物理性质和化学性质</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实验目的：</w:t>
      </w:r>
      <w:r>
        <w:rPr>
          <w:rFonts w:hint="eastAsia" w:ascii="仿宋" w:hAnsi="仿宋" w:eastAsia="仿宋" w:cs="仿宋_GB2312"/>
          <w:sz w:val="28"/>
          <w:szCs w:val="28"/>
        </w:rPr>
        <w:t>通过对照实验探究常见金属活动性及常见金属的物理性质，考查了打磨金属、块状固体的取用、溶液倾倒、酒精灯使用等。</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试管（φ15mm/3 支）、镊子、酒精灯、试管架、坩埚钳、试管刷、烧杯（250mL 回收铁钉、铜丝，贴标签）</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稀盐酸（装 125mL 细口瓶）、铁钉、粗铜丝（2 根，与铁钉等长等粗）、镁条（2－3cm）（以上三种金属分别放在 100mL 烧杯或广口瓶中，贴标签）</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废弃物缸、废液缸（可用 250mL 烧杯，贴标签）、滤纸、砂纸、抹布、火柴</w:t>
      </w: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化学试题 8 配制 50 克 克 6% 的氯化钠溶液</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实验目的：</w:t>
      </w:r>
      <w:r>
        <w:rPr>
          <w:rFonts w:hint="eastAsia" w:ascii="仿宋" w:hAnsi="仿宋" w:eastAsia="仿宋" w:cs="仿宋_GB2312"/>
          <w:sz w:val="28"/>
          <w:szCs w:val="28"/>
        </w:rPr>
        <w:t xml:space="preserve"> 根据计算结果配制一定质量分数的溶液，装瓶备用。</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托盘天平、烧杯（100mL）、烧杯（250mL 回收多取的 NaCl、贴标签）、胶头滴管和玻璃棒（放 250mL 烧杯中）、量筒（50mL）、药匙（放在 100mL烧杯中）、试管刷、空细口瓶（60mL）</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氯化钠（装 125mL 广口瓶）、蒸馏水（装 125mL 细口瓶）</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废弃物缸、废液缸 （贴标签)、称量纸（约 10cm×10cm）2 张、空白标签、胶水（或香糊）、抹布、卫生纸（或滤纸）</w:t>
      </w:r>
    </w:p>
    <w:p>
      <w:pPr>
        <w:shd w:val="clear" w:color="auto" w:fill="FFFFFF"/>
        <w:spacing w:line="500" w:lineRule="exact"/>
        <w:rPr>
          <w:rFonts w:ascii="仿宋" w:hAnsi="仿宋" w:eastAsia="仿宋" w:cs="仿宋_GB2312"/>
          <w:sz w:val="28"/>
          <w:szCs w:val="28"/>
        </w:rPr>
      </w:pP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化学试题 9 中和反应和稀盐酸除铁锈</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实验目的：</w:t>
      </w:r>
      <w:r>
        <w:rPr>
          <w:rFonts w:hint="eastAsia" w:ascii="仿宋" w:hAnsi="仿宋" w:eastAsia="仿宋" w:cs="仿宋_GB2312"/>
          <w:sz w:val="28"/>
          <w:szCs w:val="28"/>
        </w:rPr>
        <w:t xml:space="preserve"> 通过探究盐酸的化学性质，考查搅拌、振荡、块状固体的取用、溶液的倾倒、胶头滴管的使用等操作。</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试管（φ18mm/2 个）、烧杯（50mL/1 个）、胶头滴管和玻璃棒（放250mL 烧杯中）、烧杯（100mL 装水，用于洗滴管）、试管架、镊子、试管刷</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生锈小铁钉（装广口瓶）、稀盐酸（10%装 125mL 细口瓶）、稀氢氧化钠溶液（10%装 125m L 细口瓶）、酚酞溶液（装 30mL 滴瓶）</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废弃物缸、废液缸（可用 250mL 烧杯，贴标签）、烧杯（250mL 贴标签，回收铁钉）、抹布、卫生纸（或滤纸）</w:t>
      </w:r>
    </w:p>
    <w:p>
      <w:pPr>
        <w:shd w:val="clear" w:color="auto" w:fill="FFFFFF"/>
        <w:spacing w:line="500" w:lineRule="exact"/>
        <w:rPr>
          <w:rFonts w:ascii="仿宋" w:hAnsi="仿宋" w:eastAsia="仿宋" w:cs="仿宋_GB2312"/>
          <w:sz w:val="28"/>
          <w:szCs w:val="28"/>
        </w:rPr>
      </w:pP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化学试题 10 鉴别稀硫酸 、氢氧化钠 、碳酸钠、氯化钠溶液</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实验目的：</w:t>
      </w:r>
      <w:r>
        <w:rPr>
          <w:rFonts w:hint="eastAsia" w:ascii="仿宋" w:hAnsi="仿宋" w:eastAsia="仿宋" w:cs="仿宋_GB2312"/>
          <w:sz w:val="28"/>
          <w:szCs w:val="28"/>
        </w:rPr>
        <w:t>通过酸碱盐三类四种物质的鉴别，考查 pH 的测定，溶液的倾倒等操作及根据实验现象的推理能力。</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试管（φ15mm/4 支）、玻璃棒（放 250mL 烧杯中）、白色点滴板、烧杯（250mL 放玻璃棒）、试管刷、洗瓶</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氢氧化钠溶液（60mL 细口瓶用橡胶塞）、碳酸钠溶液（60mL 细口瓶用橡胶塞）、氯化钠溶液（60mL 细口瓶）、稀硫酸（60mL 细口瓶）（上述四种溶液分别贴上标签 A、B、C、D）、稀盐酸（60mL 滴瓶）</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废弃物缸、废液缸（可用 250mL 烧杯，贴标签）、pH 试纸、抹布、卫生纸（或滤纸）</w:t>
      </w:r>
    </w:p>
    <w:p>
      <w:pPr>
        <w:shd w:val="clear" w:color="auto" w:fill="FFFFFF"/>
        <w:spacing w:line="500" w:lineRule="exact"/>
        <w:rPr>
          <w:rFonts w:ascii="仿宋" w:hAnsi="仿宋" w:eastAsia="仿宋" w:cs="仿宋_GB2312"/>
          <w:sz w:val="28"/>
          <w:szCs w:val="28"/>
        </w:rPr>
      </w:pP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化学试题 11 粗盐中难溶性杂质的去除</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实验目的：</w:t>
      </w:r>
      <w:r>
        <w:rPr>
          <w:rFonts w:hint="eastAsia" w:ascii="仿宋" w:hAnsi="仿宋" w:eastAsia="仿宋" w:cs="仿宋_GB2312"/>
          <w:sz w:val="28"/>
          <w:szCs w:val="28"/>
        </w:rPr>
        <w:t>通过粗盐溶解、粗盐溶液中难溶性杂质的去除，考查固体取用、液体倾倒、溶解、过滤操作以及铁架台、铁圈的使用。</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烧杯（50mL/2 个）、洗瓶、漏斗、玻璃棒（放在 250mL 烧杯中）、铁架台（带大小适宜的铁圈）、试管刷、药匙（放在 100mL 烧杯中）、细口瓶（125mL 贴标签“回收滤液”）</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粗盐（装在 60mL 广口瓶）、蒸馏水（装在 125mL 细口瓶）</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废弃物缸、废液缸（可用 250mL 烧杯，贴标签）、滤纸（数量若干、大小与漏斗配套)、抹布、卫生纸</w:t>
      </w:r>
    </w:p>
    <w:p>
      <w:pPr>
        <w:shd w:val="clear" w:color="auto" w:fill="FFFFFF"/>
        <w:spacing w:line="500" w:lineRule="exact"/>
        <w:rPr>
          <w:rFonts w:ascii="仿宋" w:hAnsi="仿宋" w:eastAsia="仿宋" w:cs="仿宋_GB2312"/>
          <w:sz w:val="28"/>
          <w:szCs w:val="28"/>
        </w:rPr>
      </w:pP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b/>
          <w:sz w:val="28"/>
          <w:szCs w:val="28"/>
        </w:rPr>
        <w:t>化学试题 12 氯化钠溶液的蒸发结晶</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实验目的：</w:t>
      </w:r>
      <w:r>
        <w:rPr>
          <w:rFonts w:hint="eastAsia" w:ascii="仿宋" w:hAnsi="仿宋" w:eastAsia="仿宋" w:cs="仿宋_GB2312"/>
          <w:sz w:val="28"/>
          <w:szCs w:val="28"/>
        </w:rPr>
        <w:t xml:space="preserve"> 通过食盐溶液的蒸发结晶，考查量取溶液、蒸发操作以及胶头滴管、坩埚钳、酒精灯的使用方法。</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量筒（10mL）、胶头滴管（放 250mL 烧杯中）、烧杯（100mL 装水，用于洗滴管）、烧杯（250mL，回收氯化钠固体，贴标签）、铁架台（带铁圈）、坩埚钳、蒸发皿（2 个）、玻璃棒、酒精灯、石棉网</w:t>
      </w:r>
    </w:p>
    <w:p>
      <w:pPr>
        <w:shd w:val="clear" w:color="auto" w:fill="FFFFFF"/>
        <w:spacing w:line="500" w:lineRule="exact"/>
        <w:rPr>
          <w:rFonts w:ascii="仿宋" w:hAnsi="仿宋" w:eastAsia="仿宋" w:cs="仿宋_GB2312"/>
          <w:sz w:val="28"/>
          <w:szCs w:val="28"/>
        </w:rPr>
      </w:pPr>
      <w:r>
        <w:rPr>
          <w:rFonts w:hint="eastAsia" w:ascii="仿宋" w:hAnsi="仿宋" w:eastAsia="仿宋" w:cs="仿宋_GB2312"/>
          <w:sz w:val="28"/>
          <w:szCs w:val="28"/>
        </w:rPr>
        <w:t>饱和氯化钠溶液（装在 60mL 细口瓶）</w:t>
      </w:r>
    </w:p>
    <w:p>
      <w:pPr>
        <w:shd w:val="clear" w:color="auto" w:fill="FFFFFF"/>
        <w:spacing w:line="500" w:lineRule="exact"/>
        <w:rPr>
          <w:rFonts w:ascii="仿宋" w:hAnsi="仿宋" w:eastAsia="仿宋" w:cs="仿宋_GB2312"/>
          <w:b/>
          <w:sz w:val="28"/>
          <w:szCs w:val="28"/>
        </w:rPr>
      </w:pPr>
      <w:r>
        <w:rPr>
          <w:rFonts w:hint="eastAsia" w:ascii="仿宋" w:hAnsi="仿宋" w:eastAsia="仿宋" w:cs="仿宋_GB2312"/>
          <w:sz w:val="28"/>
          <w:szCs w:val="28"/>
        </w:rPr>
        <w:t>废弃物缸、废液缸（可用 250mL 烧杯，贴标签）、火柴、抹布、卫生纸（或滤纸）</w:t>
      </w:r>
    </w:p>
    <w:p>
      <w:pPr>
        <w:widowControl/>
        <w:jc w:val="left"/>
        <w:rPr>
          <w:rFonts w:ascii="仿宋" w:hAnsi="仿宋" w:eastAsia="仿宋" w:cs="仿宋_GB2312"/>
          <w:sz w:val="32"/>
          <w:szCs w:val="32"/>
        </w:rPr>
      </w:pPr>
      <w:r>
        <w:rPr>
          <w:rFonts w:ascii="仿宋" w:hAnsi="仿宋" w:eastAsia="仿宋" w:cs="仿宋_GB2312"/>
          <w:sz w:val="32"/>
          <w:szCs w:val="32"/>
        </w:rPr>
        <w:br w:type="page"/>
      </w:r>
    </w:p>
    <w:p>
      <w:pPr>
        <w:shd w:val="clear" w:color="auto" w:fill="FFFFFF"/>
        <w:spacing w:line="560" w:lineRule="exact"/>
        <w:rPr>
          <w:rFonts w:ascii="仿宋" w:hAnsi="仿宋" w:eastAsia="仿宋" w:cs="仿宋_GB2312"/>
          <w:sz w:val="32"/>
          <w:szCs w:val="32"/>
        </w:rPr>
      </w:pPr>
      <w:r>
        <w:rPr>
          <w:rFonts w:hint="eastAsia" w:ascii="仿宋" w:hAnsi="仿宋" w:eastAsia="仿宋" w:cs="仿宋_GB2312"/>
          <w:sz w:val="32"/>
          <w:szCs w:val="32"/>
        </w:rPr>
        <w:t>附件7</w:t>
      </w:r>
    </w:p>
    <w:p>
      <w:pPr>
        <w:shd w:val="clear" w:color="auto" w:fill="FFFFFF"/>
        <w:spacing w:line="560" w:lineRule="exact"/>
        <w:jc w:val="center"/>
        <w:rPr>
          <w:rFonts w:ascii="华文中宋" w:hAnsi="华文中宋" w:eastAsia="华文中宋" w:cs="仿宋_GB2312"/>
          <w:b/>
          <w:bCs/>
          <w:spacing w:val="-10"/>
          <w:sz w:val="32"/>
          <w:szCs w:val="32"/>
        </w:rPr>
      </w:pPr>
    </w:p>
    <w:p>
      <w:pPr>
        <w:shd w:val="clear" w:color="auto" w:fill="FFFFFF"/>
        <w:spacing w:line="560" w:lineRule="exact"/>
        <w:jc w:val="center"/>
        <w:rPr>
          <w:rFonts w:ascii="方正小标宋简体" w:hAnsi="方正小标宋简体" w:eastAsia="方正小标宋简体" w:cs="仿宋_GB2312"/>
          <w:bCs/>
          <w:spacing w:val="-10"/>
          <w:sz w:val="36"/>
          <w:szCs w:val="36"/>
        </w:rPr>
      </w:pPr>
      <w:r>
        <w:rPr>
          <w:rFonts w:hint="eastAsia" w:ascii="方正小标宋简体" w:hAnsi="方正小标宋简体" w:eastAsia="方正小标宋简体" w:cs="仿宋_GB2312"/>
          <w:bCs/>
          <w:spacing w:val="-10"/>
          <w:sz w:val="36"/>
          <w:szCs w:val="36"/>
        </w:rPr>
        <w:t>揭阳市初中学业水平考试生物学实验操作考试题目</w:t>
      </w:r>
    </w:p>
    <w:p>
      <w:pPr>
        <w:shd w:val="clear" w:color="auto" w:fill="FFFFFF"/>
        <w:spacing w:line="560" w:lineRule="exact"/>
        <w:ind w:firstLine="640" w:firstLineChars="200"/>
        <w:rPr>
          <w:rFonts w:ascii="仿宋_GB2312" w:hAnsi="仿宋_GB2312" w:eastAsia="仿宋_GB2312" w:cs="仿宋_GB2312"/>
          <w:sz w:val="32"/>
          <w:szCs w:val="32"/>
        </w:rPr>
      </w:pPr>
    </w:p>
    <w:p>
      <w:pPr>
        <w:spacing w:line="560" w:lineRule="exact"/>
        <w:rPr>
          <w:rFonts w:ascii="仿宋" w:hAnsi="仿宋" w:eastAsia="仿宋" w:cs="仿宋_GB2312"/>
          <w:sz w:val="28"/>
          <w:szCs w:val="28"/>
        </w:rPr>
      </w:pPr>
      <w:r>
        <w:rPr>
          <w:rFonts w:hint="eastAsia" w:ascii="仿宋" w:hAnsi="仿宋" w:eastAsia="仿宋" w:cs="仿宋_GB2312"/>
          <w:sz w:val="28"/>
          <w:szCs w:val="28"/>
        </w:rPr>
        <w:t>生物学试题1  正确使用显微镜观察根尖永久切片</w:t>
      </w:r>
    </w:p>
    <w:p>
      <w:pPr>
        <w:spacing w:line="560" w:lineRule="exact"/>
        <w:rPr>
          <w:rFonts w:ascii="仿宋" w:hAnsi="仿宋" w:eastAsia="仿宋" w:cs="仿宋_GB2312"/>
          <w:sz w:val="28"/>
          <w:szCs w:val="28"/>
        </w:rPr>
      </w:pPr>
      <w:r>
        <w:rPr>
          <w:rFonts w:hint="eastAsia" w:ascii="仿宋" w:hAnsi="仿宋" w:eastAsia="仿宋" w:cs="仿宋_GB2312"/>
          <w:sz w:val="28"/>
          <w:szCs w:val="28"/>
        </w:rPr>
        <w:t>生物学试题2  正确使用显微镜观察酵母菌和霉菌永久玻片</w:t>
      </w:r>
    </w:p>
    <w:p>
      <w:pPr>
        <w:spacing w:line="560" w:lineRule="exact"/>
        <w:rPr>
          <w:rFonts w:ascii="仿宋" w:hAnsi="仿宋" w:eastAsia="仿宋" w:cs="仿宋_GB2312"/>
          <w:sz w:val="28"/>
          <w:szCs w:val="28"/>
        </w:rPr>
      </w:pPr>
      <w:r>
        <w:rPr>
          <w:rFonts w:hint="eastAsia" w:ascii="仿宋" w:hAnsi="仿宋" w:eastAsia="仿宋" w:cs="仿宋_GB2312"/>
          <w:sz w:val="28"/>
          <w:szCs w:val="28"/>
        </w:rPr>
        <w:t>生物学试题3  正确使用显微镜观察人体四种组织永久切片</w:t>
      </w:r>
    </w:p>
    <w:p>
      <w:pPr>
        <w:spacing w:line="560" w:lineRule="exact"/>
        <w:rPr>
          <w:rFonts w:ascii="仿宋" w:hAnsi="仿宋" w:eastAsia="仿宋" w:cs="仿宋_GB2312"/>
          <w:sz w:val="28"/>
          <w:szCs w:val="28"/>
        </w:rPr>
      </w:pPr>
      <w:r>
        <w:rPr>
          <w:rFonts w:hint="eastAsia" w:ascii="仿宋" w:hAnsi="仿宋" w:eastAsia="仿宋" w:cs="仿宋_GB2312"/>
          <w:sz w:val="28"/>
          <w:szCs w:val="28"/>
        </w:rPr>
        <w:t>生物学试题4  正确使用显微镜观察血液永久涂片</w:t>
      </w:r>
    </w:p>
    <w:p>
      <w:pPr>
        <w:spacing w:line="560" w:lineRule="exact"/>
        <w:rPr>
          <w:rFonts w:ascii="仿宋" w:hAnsi="仿宋" w:eastAsia="仿宋" w:cs="仿宋_GB2312"/>
          <w:sz w:val="28"/>
          <w:szCs w:val="28"/>
        </w:rPr>
      </w:pPr>
      <w:r>
        <w:rPr>
          <w:rFonts w:hint="eastAsia" w:ascii="仿宋" w:hAnsi="仿宋" w:eastAsia="仿宋" w:cs="仿宋_GB2312"/>
          <w:sz w:val="28"/>
          <w:szCs w:val="28"/>
        </w:rPr>
        <w:t>生物学试题5  观察种子的结构</w:t>
      </w:r>
    </w:p>
    <w:p>
      <w:pPr>
        <w:spacing w:line="560" w:lineRule="exact"/>
        <w:rPr>
          <w:rFonts w:ascii="仿宋" w:hAnsi="仿宋" w:eastAsia="仿宋" w:cs="仿宋_GB2312"/>
          <w:sz w:val="28"/>
          <w:szCs w:val="28"/>
        </w:rPr>
      </w:pPr>
      <w:r>
        <w:rPr>
          <w:rFonts w:hint="eastAsia" w:ascii="仿宋" w:hAnsi="仿宋" w:eastAsia="仿宋" w:cs="仿宋_GB2312"/>
          <w:sz w:val="28"/>
          <w:szCs w:val="28"/>
        </w:rPr>
        <w:t>生物学试题6  制作并观察洋葱鳞片叶表皮细胞临时装片</w:t>
      </w:r>
    </w:p>
    <w:p>
      <w:pPr>
        <w:spacing w:line="560" w:lineRule="exact"/>
        <w:rPr>
          <w:rFonts w:ascii="仿宋" w:hAnsi="仿宋" w:eastAsia="仿宋" w:cs="仿宋_GB2312"/>
          <w:sz w:val="28"/>
          <w:szCs w:val="28"/>
        </w:rPr>
      </w:pPr>
      <w:r>
        <w:rPr>
          <w:rFonts w:hint="eastAsia" w:ascii="仿宋" w:hAnsi="仿宋" w:eastAsia="仿宋" w:cs="仿宋_GB2312"/>
          <w:sz w:val="28"/>
          <w:szCs w:val="28"/>
        </w:rPr>
        <w:t>生物学试题7  制作并观察番茄果肉细胞临时装片</w:t>
      </w:r>
    </w:p>
    <w:p>
      <w:pPr>
        <w:spacing w:line="560" w:lineRule="exact"/>
        <w:rPr>
          <w:rFonts w:ascii="仿宋" w:hAnsi="仿宋" w:eastAsia="仿宋" w:cs="仿宋_GB2312"/>
          <w:sz w:val="28"/>
          <w:szCs w:val="28"/>
        </w:rPr>
      </w:pPr>
      <w:r>
        <w:rPr>
          <w:rFonts w:hint="eastAsia" w:ascii="仿宋" w:hAnsi="仿宋" w:eastAsia="仿宋" w:cs="仿宋_GB2312"/>
          <w:sz w:val="28"/>
          <w:szCs w:val="28"/>
        </w:rPr>
        <w:t>生物学试题8  制作并观察口腔上皮细胞临时装片</w:t>
      </w:r>
    </w:p>
    <w:p>
      <w:pPr>
        <w:spacing w:line="560" w:lineRule="exact"/>
        <w:rPr>
          <w:rFonts w:ascii="仿宋" w:hAnsi="仿宋" w:eastAsia="仿宋" w:cs="仿宋_GB2312"/>
          <w:sz w:val="28"/>
          <w:szCs w:val="28"/>
        </w:rPr>
      </w:pPr>
      <w:r>
        <w:rPr>
          <w:rFonts w:hint="eastAsia" w:ascii="仿宋" w:hAnsi="仿宋" w:eastAsia="仿宋" w:cs="仿宋_GB2312"/>
          <w:sz w:val="28"/>
          <w:szCs w:val="28"/>
        </w:rPr>
        <w:t>生物学试题9  制作叶片下表皮临时装片并使用显微镜观察其结构</w:t>
      </w:r>
    </w:p>
    <w:p>
      <w:pPr>
        <w:spacing w:line="560" w:lineRule="exact"/>
        <w:rPr>
          <w:rFonts w:ascii="仿宋_GB2312" w:hAnsi="仿宋_GB2312" w:eastAsia="仿宋_GB2312" w:cs="仿宋_GB2312"/>
          <w:sz w:val="28"/>
          <w:szCs w:val="28"/>
        </w:rPr>
      </w:pPr>
      <w:r>
        <w:rPr>
          <w:rFonts w:hint="eastAsia" w:ascii="仿宋" w:hAnsi="仿宋" w:eastAsia="仿宋" w:cs="仿宋_GB2312"/>
          <w:sz w:val="28"/>
          <w:szCs w:val="28"/>
        </w:rPr>
        <w:t>生物学试题10  制作叶片临时切片并使用显微镜观察其结构</w:t>
      </w:r>
    </w:p>
    <w:p>
      <w:pPr>
        <w:pStyle w:val="2"/>
      </w:pPr>
    </w:p>
    <w:p>
      <w:pPr>
        <w:pStyle w:val="2"/>
      </w:pPr>
    </w:p>
    <w:p>
      <w:pPr>
        <w:pStyle w:val="2"/>
      </w:pPr>
    </w:p>
    <w:p>
      <w:pPr>
        <w:widowControl/>
        <w:jc w:val="left"/>
        <w:rPr>
          <w:rFonts w:ascii="仿宋" w:hAnsi="仿宋" w:eastAsia="仿宋" w:cs="仿宋_GB2312"/>
          <w:sz w:val="32"/>
          <w:szCs w:val="32"/>
        </w:rPr>
      </w:pPr>
      <w:r>
        <w:rPr>
          <w:rFonts w:ascii="仿宋" w:hAnsi="仿宋" w:eastAsia="仿宋" w:cs="仿宋_GB2312"/>
          <w:sz w:val="32"/>
          <w:szCs w:val="32"/>
        </w:rPr>
        <w:br w:type="page"/>
      </w:r>
    </w:p>
    <w:p>
      <w:pPr>
        <w:shd w:val="clear" w:color="auto" w:fill="FFFFFF"/>
        <w:spacing w:line="560" w:lineRule="exact"/>
        <w:rPr>
          <w:rFonts w:ascii="仿宋" w:hAnsi="仿宋" w:eastAsia="仿宋" w:cs="仿宋_GB2312"/>
          <w:sz w:val="32"/>
          <w:szCs w:val="32"/>
        </w:rPr>
      </w:pPr>
      <w:r>
        <w:rPr>
          <w:rFonts w:hint="eastAsia" w:ascii="仿宋" w:hAnsi="仿宋" w:eastAsia="仿宋" w:cs="仿宋_GB2312"/>
          <w:sz w:val="32"/>
          <w:szCs w:val="32"/>
        </w:rPr>
        <w:t>附件8</w:t>
      </w:r>
    </w:p>
    <w:p>
      <w:pPr>
        <w:pStyle w:val="2"/>
        <w:spacing w:before="0" w:beforeAutospacing="0" w:after="0" w:afterAutospacing="0" w:line="560" w:lineRule="exact"/>
      </w:pPr>
    </w:p>
    <w:p>
      <w:pPr>
        <w:shd w:val="clear" w:color="auto" w:fill="FFFFFF"/>
        <w:spacing w:line="560" w:lineRule="exact"/>
        <w:jc w:val="center"/>
        <w:rPr>
          <w:rFonts w:ascii="方正小标宋简体" w:hAnsi="方正小标宋简体" w:eastAsia="方正小标宋简体" w:cs="仿宋_GB2312"/>
          <w:bCs/>
          <w:spacing w:val="-10"/>
          <w:sz w:val="36"/>
          <w:szCs w:val="36"/>
        </w:rPr>
      </w:pPr>
      <w:r>
        <w:rPr>
          <w:rFonts w:hint="eastAsia" w:ascii="方正小标宋简体" w:hAnsi="方正小标宋简体" w:eastAsia="方正小标宋简体" w:cs="仿宋_GB2312"/>
          <w:bCs/>
          <w:spacing w:val="-10"/>
          <w:sz w:val="36"/>
          <w:szCs w:val="36"/>
        </w:rPr>
        <w:t>揭阳市初中学业水平考试生物学实验操作考试</w:t>
      </w:r>
      <w:r>
        <w:rPr>
          <w:rFonts w:ascii="方正小标宋简体" w:hAnsi="方正小标宋简体" w:eastAsia="方正小标宋简体" w:cs="仿宋_GB2312"/>
          <w:bCs/>
          <w:spacing w:val="-10"/>
          <w:sz w:val="36"/>
          <w:szCs w:val="36"/>
        </w:rPr>
        <w:br w:type="textWrapping"/>
      </w:r>
      <w:r>
        <w:rPr>
          <w:rFonts w:hint="eastAsia" w:ascii="方正小标宋简体" w:hAnsi="方正小标宋简体" w:eastAsia="方正小标宋简体" w:cs="仿宋_GB2312"/>
          <w:bCs/>
          <w:spacing w:val="-10"/>
          <w:sz w:val="36"/>
          <w:szCs w:val="36"/>
        </w:rPr>
        <w:t>实验器材用品清单</w:t>
      </w:r>
    </w:p>
    <w:p>
      <w:pPr>
        <w:shd w:val="clear" w:color="auto" w:fill="FFFFFF"/>
        <w:spacing w:line="560" w:lineRule="exact"/>
        <w:ind w:firstLine="640" w:firstLineChars="200"/>
        <w:rPr>
          <w:rFonts w:ascii="仿宋_GB2312" w:hAnsi="仿宋_GB2312" w:eastAsia="仿宋_GB2312" w:cs="仿宋_GB2312"/>
          <w:sz w:val="32"/>
          <w:szCs w:val="32"/>
        </w:rPr>
      </w:pPr>
    </w:p>
    <w:p>
      <w:pPr>
        <w:widowControl/>
        <w:spacing w:line="500" w:lineRule="exact"/>
        <w:jc w:val="left"/>
        <w:rPr>
          <w:rFonts w:ascii="仿宋" w:hAnsi="仿宋" w:eastAsia="仿宋" w:cs="仿宋_GB2312"/>
          <w:b/>
          <w:sz w:val="28"/>
          <w:szCs w:val="28"/>
        </w:rPr>
      </w:pPr>
      <w:r>
        <w:rPr>
          <w:rFonts w:hint="eastAsia" w:ascii="仿宋" w:hAnsi="仿宋" w:eastAsia="仿宋" w:cs="仿宋_GB2312"/>
          <w:b/>
          <w:sz w:val="28"/>
          <w:szCs w:val="28"/>
        </w:rPr>
        <w:t>生物实验1：正确使用显微镜观察根尖永久切片</w:t>
      </w:r>
    </w:p>
    <w:p>
      <w:pPr>
        <w:widowControl/>
        <w:spacing w:line="500" w:lineRule="exact"/>
        <w:jc w:val="lef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植物根尖纵切的永久切片，普通光学显微镜（木箱装，可放大640倍）</w:t>
      </w:r>
    </w:p>
    <w:p>
      <w:pPr>
        <w:widowControl/>
        <w:spacing w:line="500" w:lineRule="exact"/>
        <w:jc w:val="left"/>
        <w:rPr>
          <w:rFonts w:ascii="仿宋" w:hAnsi="仿宋" w:eastAsia="仿宋" w:cs="仿宋_GB2312"/>
          <w:b/>
          <w:sz w:val="28"/>
          <w:szCs w:val="28"/>
        </w:rPr>
      </w:pPr>
      <w:r>
        <w:rPr>
          <w:rFonts w:hint="eastAsia" w:ascii="仿宋" w:hAnsi="仿宋" w:eastAsia="仿宋" w:cs="仿宋_GB2312"/>
          <w:b/>
          <w:sz w:val="28"/>
          <w:szCs w:val="28"/>
        </w:rPr>
        <w:t>实验2：正确使用显微镜观察酵母菌和霉菌永久玻片标本</w:t>
      </w:r>
    </w:p>
    <w:p>
      <w:pPr>
        <w:widowControl/>
        <w:spacing w:line="500" w:lineRule="exact"/>
        <w:jc w:val="lef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酵母菌和霉菌的永久玻片，普通光学显微镜（木箱装，可放大640倍）</w:t>
      </w:r>
    </w:p>
    <w:p>
      <w:pPr>
        <w:widowControl/>
        <w:spacing w:line="500" w:lineRule="exact"/>
        <w:jc w:val="left"/>
        <w:rPr>
          <w:rFonts w:ascii="仿宋" w:hAnsi="仿宋" w:eastAsia="仿宋" w:cs="仿宋_GB2312"/>
          <w:b/>
          <w:sz w:val="28"/>
          <w:szCs w:val="28"/>
        </w:rPr>
      </w:pPr>
      <w:r>
        <w:rPr>
          <w:rFonts w:hint="eastAsia" w:ascii="仿宋" w:hAnsi="仿宋" w:eastAsia="仿宋" w:cs="仿宋_GB2312"/>
          <w:b/>
          <w:sz w:val="28"/>
          <w:szCs w:val="28"/>
        </w:rPr>
        <w:t>实验3：正确使用显微镜观察人体四种基本组织永久切片标本</w:t>
      </w:r>
    </w:p>
    <w:p>
      <w:pPr>
        <w:widowControl/>
        <w:spacing w:line="500" w:lineRule="exact"/>
        <w:jc w:val="lef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人体四种基本组织的永久切片（上皮组织、结缔组织、肌肉组织、神经组织），普通光学显微镜（木箱装，可放大640倍）</w:t>
      </w:r>
    </w:p>
    <w:p>
      <w:pPr>
        <w:widowControl/>
        <w:spacing w:line="500" w:lineRule="exact"/>
        <w:jc w:val="left"/>
        <w:rPr>
          <w:rFonts w:ascii="仿宋" w:hAnsi="仿宋" w:eastAsia="仿宋" w:cs="仿宋_GB2312"/>
          <w:b/>
          <w:sz w:val="28"/>
          <w:szCs w:val="28"/>
        </w:rPr>
      </w:pPr>
      <w:r>
        <w:rPr>
          <w:rFonts w:hint="eastAsia" w:ascii="仿宋" w:hAnsi="仿宋" w:eastAsia="仿宋" w:cs="仿宋_GB2312"/>
          <w:b/>
          <w:sz w:val="28"/>
          <w:szCs w:val="28"/>
        </w:rPr>
        <w:t>实验4：正确使用显微镜观察血液永久涂片</w:t>
      </w:r>
    </w:p>
    <w:p>
      <w:pPr>
        <w:widowControl/>
        <w:spacing w:line="500" w:lineRule="exact"/>
        <w:jc w:val="lef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人血永久涂片，普通光学显微镜（木箱装，可放大640倍）</w:t>
      </w:r>
    </w:p>
    <w:p>
      <w:pPr>
        <w:widowControl/>
        <w:spacing w:line="500" w:lineRule="exact"/>
        <w:jc w:val="left"/>
        <w:rPr>
          <w:rFonts w:ascii="仿宋" w:hAnsi="仿宋" w:eastAsia="仿宋" w:cs="仿宋_GB2312"/>
          <w:b/>
          <w:sz w:val="28"/>
          <w:szCs w:val="28"/>
        </w:rPr>
      </w:pPr>
      <w:r>
        <w:rPr>
          <w:rFonts w:hint="eastAsia" w:ascii="仿宋" w:hAnsi="仿宋" w:eastAsia="仿宋" w:cs="仿宋_GB2312"/>
          <w:b/>
          <w:sz w:val="28"/>
          <w:szCs w:val="28"/>
        </w:rPr>
        <w:t>实验5：制作并观察洋葱鳞片叶表皮细胞临时装片</w:t>
      </w:r>
    </w:p>
    <w:p>
      <w:pPr>
        <w:widowControl/>
        <w:spacing w:line="500" w:lineRule="exact"/>
        <w:jc w:val="lef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新鲜的洋葱鳞片叶、镊子（不锈钢直头镊子）、解剖针、单面刀片、载玻片（76*26mm）、盖玻片（20*20mm）、稀碘液(用滴瓶装，茶色，30ml)、清水（放100mL烧杯中，内配胶头滴管100mm）、纱布、吸水纸、擦镜纸，普通光学显微镜（木箱装，可放大640倍）。</w:t>
      </w:r>
    </w:p>
    <w:p>
      <w:pPr>
        <w:widowControl/>
        <w:spacing w:line="500" w:lineRule="exact"/>
        <w:jc w:val="left"/>
        <w:rPr>
          <w:rFonts w:ascii="仿宋" w:hAnsi="仿宋" w:eastAsia="仿宋" w:cs="仿宋_GB2312"/>
          <w:b/>
          <w:sz w:val="28"/>
          <w:szCs w:val="28"/>
        </w:rPr>
      </w:pPr>
      <w:r>
        <w:rPr>
          <w:rFonts w:hint="eastAsia" w:ascii="仿宋" w:hAnsi="仿宋" w:eastAsia="仿宋" w:cs="仿宋_GB2312"/>
          <w:b/>
          <w:sz w:val="28"/>
          <w:szCs w:val="28"/>
        </w:rPr>
        <w:t>实验6：制作并观察番茄果肉细胞临时装片</w:t>
      </w:r>
    </w:p>
    <w:p>
      <w:pPr>
        <w:widowControl/>
        <w:spacing w:line="500" w:lineRule="exact"/>
        <w:jc w:val="lef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新鲜的番茄果实、解剖针、镊子（不锈钢直头镊子）、载玻片（76*26mm）、盖玻片（20*20mm）、清水（放100mL烧杯中，内配胶头滴管100mm）、纱布、吸水纸、擦镜纸，普通光学显微镜（木箱装，可放大640倍）。</w:t>
      </w:r>
    </w:p>
    <w:p>
      <w:pPr>
        <w:widowControl/>
        <w:spacing w:line="500" w:lineRule="exact"/>
        <w:jc w:val="left"/>
        <w:rPr>
          <w:rFonts w:ascii="仿宋" w:hAnsi="仿宋" w:eastAsia="仿宋" w:cs="仿宋_GB2312"/>
          <w:sz w:val="28"/>
          <w:szCs w:val="28"/>
        </w:rPr>
      </w:pPr>
    </w:p>
    <w:p>
      <w:pPr>
        <w:widowControl/>
        <w:spacing w:line="500" w:lineRule="exact"/>
        <w:jc w:val="left"/>
        <w:rPr>
          <w:rFonts w:ascii="仿宋" w:hAnsi="仿宋" w:eastAsia="仿宋" w:cs="仿宋_GB2312"/>
          <w:b/>
          <w:sz w:val="28"/>
          <w:szCs w:val="28"/>
        </w:rPr>
      </w:pPr>
      <w:r>
        <w:rPr>
          <w:rFonts w:hint="eastAsia" w:ascii="仿宋" w:hAnsi="仿宋" w:eastAsia="仿宋" w:cs="仿宋_GB2312"/>
          <w:b/>
          <w:sz w:val="28"/>
          <w:szCs w:val="28"/>
        </w:rPr>
        <w:t>实验7：制作并观察口腔上皮细胞临时装片</w:t>
      </w:r>
    </w:p>
    <w:p>
      <w:pPr>
        <w:widowControl/>
        <w:spacing w:line="500" w:lineRule="exact"/>
        <w:jc w:val="lef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生理盐水(用滴瓶装，白色，30ml)、稀碘液(用滴瓶装，茶色，30ml)、消毒牙签、镊子（不锈钢直头镊子）、载玻片（76*26mm）、盖玻片（20*20mm）、纱布、吸水纸、擦镜纸，普通光学显微镜（木箱装，可放大640倍）。</w:t>
      </w:r>
    </w:p>
    <w:p>
      <w:pPr>
        <w:widowControl/>
        <w:spacing w:line="500" w:lineRule="exact"/>
        <w:jc w:val="left"/>
        <w:rPr>
          <w:rFonts w:ascii="仿宋" w:hAnsi="仿宋" w:eastAsia="仿宋" w:cs="仿宋_GB2312"/>
          <w:b/>
          <w:sz w:val="28"/>
          <w:szCs w:val="28"/>
        </w:rPr>
      </w:pPr>
      <w:r>
        <w:rPr>
          <w:rFonts w:hint="eastAsia" w:ascii="仿宋" w:hAnsi="仿宋" w:eastAsia="仿宋" w:cs="仿宋_GB2312"/>
          <w:b/>
          <w:sz w:val="28"/>
          <w:szCs w:val="28"/>
        </w:rPr>
        <w:t>实验8：观察种子的结构</w:t>
      </w:r>
    </w:p>
    <w:p>
      <w:pPr>
        <w:widowControl/>
        <w:spacing w:line="500" w:lineRule="exact"/>
        <w:jc w:val="lef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浸软的大豆种子（或蚕豆、菜豆种子）和玉米种子（放于培养皿100mm中），解剖刀（或单面刀片），镊子（不锈钢直头镊子），解剖针，手持式放大镜，稀碘液(用滴瓶装，茶色，30ml)。</w:t>
      </w:r>
    </w:p>
    <w:p>
      <w:pPr>
        <w:widowControl/>
        <w:spacing w:line="500" w:lineRule="exact"/>
        <w:jc w:val="left"/>
        <w:rPr>
          <w:rFonts w:ascii="仿宋" w:hAnsi="仿宋" w:eastAsia="仿宋" w:cs="仿宋_GB2312"/>
          <w:b/>
          <w:sz w:val="28"/>
          <w:szCs w:val="28"/>
        </w:rPr>
      </w:pPr>
      <w:r>
        <w:rPr>
          <w:rFonts w:hint="eastAsia" w:ascii="仿宋" w:hAnsi="仿宋" w:eastAsia="仿宋" w:cs="仿宋_GB2312"/>
          <w:b/>
          <w:sz w:val="28"/>
          <w:szCs w:val="28"/>
        </w:rPr>
        <w:t>实验9：制作叶片临时切片并使用显微镜观察其结构</w:t>
      </w:r>
    </w:p>
    <w:p>
      <w:pPr>
        <w:widowControl/>
        <w:spacing w:line="500" w:lineRule="exact"/>
        <w:rPr>
          <w:rFonts w:ascii="仿宋" w:hAnsi="仿宋" w:eastAsia="仿宋" w:cs="仿宋_GB2312"/>
          <w:sz w:val="28"/>
          <w:szCs w:val="28"/>
        </w:rPr>
      </w:pPr>
      <w:r>
        <w:rPr>
          <w:rFonts w:hint="eastAsia" w:ascii="仿宋" w:hAnsi="仿宋" w:eastAsia="仿宋" w:cs="仿宋_GB2312"/>
          <w:b/>
          <w:sz w:val="28"/>
          <w:szCs w:val="28"/>
        </w:rPr>
        <w:t>实验用品：</w:t>
      </w:r>
      <w:r>
        <w:rPr>
          <w:rFonts w:hint="eastAsia" w:ascii="仿宋" w:hAnsi="仿宋" w:eastAsia="仿宋" w:cs="仿宋_GB2312"/>
          <w:sz w:val="28"/>
          <w:szCs w:val="28"/>
        </w:rPr>
        <w:t>新鲜的植物叶片（如菠菜或青菜叶片），双面刀片（如上海飞鹰牌；两片并排在一起，一侧用医用胶布粘牢），小木板（180*180*100mm），镊子（不锈钢直头镊子），载玻片（76*26mm）、盖玻片（20*20mm），培养皿（玻璃器皿100mm）, 毛笔(羊毫小楷)，清水（放100mL烧杯中，内配胶头滴管100mm）、纱布、吸水纸、擦镜纸，普通光学显微镜（木箱装，可放大640倍）。</w:t>
      </w:r>
    </w:p>
    <w:p>
      <w:pPr>
        <w:widowControl/>
        <w:spacing w:line="500" w:lineRule="exact"/>
        <w:jc w:val="left"/>
        <w:rPr>
          <w:rFonts w:ascii="仿宋" w:hAnsi="仿宋" w:eastAsia="仿宋" w:cs="仿宋_GB2312"/>
          <w:b/>
          <w:sz w:val="28"/>
          <w:szCs w:val="28"/>
        </w:rPr>
      </w:pPr>
      <w:r>
        <w:rPr>
          <w:rFonts w:hint="eastAsia" w:ascii="仿宋" w:hAnsi="仿宋" w:eastAsia="仿宋" w:cs="仿宋_GB2312"/>
          <w:b/>
          <w:sz w:val="28"/>
          <w:szCs w:val="28"/>
        </w:rPr>
        <w:t>实验10：制作叶片下表皮临时装片并使用显微镜观察其结构</w:t>
      </w:r>
    </w:p>
    <w:p>
      <w:pPr>
        <w:spacing w:before="468" w:beforeLines="150" w:after="468" w:afterLines="150" w:line="600" w:lineRule="exact"/>
        <w:jc w:val="center"/>
        <w:rPr>
          <w:rFonts w:ascii="方正小标宋简体" w:hAnsi="仿宋" w:eastAsia="方正小标宋简体"/>
          <w:sz w:val="44"/>
          <w:szCs w:val="44"/>
        </w:rPr>
      </w:pPr>
      <w:r>
        <w:rPr>
          <w:rFonts w:hint="eastAsia" w:ascii="仿宋" w:hAnsi="仿宋" w:eastAsia="仿宋" w:cs="仿宋_GB2312"/>
          <w:b/>
          <w:sz w:val="28"/>
          <w:szCs w:val="28"/>
        </w:rPr>
        <w:t>实验用品：</w:t>
      </w:r>
      <w:r>
        <w:rPr>
          <w:rFonts w:hint="eastAsia" w:ascii="仿宋" w:hAnsi="仿宋" w:eastAsia="仿宋" w:cs="仿宋_GB2312"/>
          <w:sz w:val="28"/>
          <w:szCs w:val="28"/>
        </w:rPr>
        <w:t>新鲜的植物叶片（如菠菜或青菜叶片）、清水（放100mL烧杯中，内配胶头滴管100mm）、镊子（不锈钢直头镊子），载玻片（76*26mm）、盖玻片（20*20mm）、纱布、吸水纸、擦镜纸，普通光学显微镜（木箱装，可放大640倍）。</w:t>
      </w:r>
    </w:p>
    <w:p>
      <w:pPr>
        <w:widowControl/>
        <w:spacing w:line="500" w:lineRule="exact"/>
        <w:jc w:val="left"/>
        <w:rPr>
          <w:rFonts w:ascii="仿宋" w:hAnsi="仿宋" w:eastAsia="仿宋" w:cs="宋体"/>
          <w:color w:val="000000"/>
          <w:kern w:val="0"/>
          <w:sz w:val="27"/>
          <w:szCs w:val="27"/>
        </w:rPr>
      </w:pPr>
    </w:p>
    <w:p>
      <w:pPr>
        <w:shd w:val="clear" w:color="auto" w:fill="FFFFFF"/>
        <w:spacing w:line="560" w:lineRule="exact"/>
        <w:rPr>
          <w:rFonts w:ascii="仿宋" w:hAnsi="仿宋" w:eastAsia="仿宋" w:cs="仿宋_GB2312"/>
          <w:sz w:val="32"/>
          <w:szCs w:val="32"/>
        </w:rPr>
        <w:sectPr>
          <w:footerReference r:id="rId3" w:type="default"/>
          <w:footerReference r:id="rId4" w:type="even"/>
          <w:pgSz w:w="11906" w:h="16838"/>
          <w:pgMar w:top="1440" w:right="1797" w:bottom="1440" w:left="1797" w:header="851" w:footer="992" w:gutter="0"/>
          <w:cols w:space="425" w:num="1"/>
          <w:docGrid w:type="lines" w:linePitch="312" w:charSpace="0"/>
        </w:sectPr>
      </w:pPr>
    </w:p>
    <w:p>
      <w:pPr>
        <w:shd w:val="clear" w:color="auto" w:fill="FFFFFF"/>
        <w:spacing w:line="560" w:lineRule="exact"/>
        <w:rPr>
          <w:rFonts w:ascii="仿宋" w:hAnsi="仿宋" w:eastAsia="仿宋" w:cs="仿宋_GB2312"/>
          <w:sz w:val="32"/>
          <w:szCs w:val="32"/>
        </w:rPr>
      </w:pPr>
      <w:r>
        <w:rPr>
          <w:rFonts w:hint="eastAsia" w:ascii="仿宋" w:hAnsi="仿宋" w:eastAsia="仿宋" w:cs="仿宋_GB2312"/>
          <w:sz w:val="32"/>
          <w:szCs w:val="32"/>
        </w:rPr>
        <w:t>附件9</w:t>
      </w:r>
    </w:p>
    <w:p>
      <w:pPr>
        <w:pStyle w:val="2"/>
        <w:spacing w:before="0" w:beforeAutospacing="0" w:after="0" w:afterAutospacing="0" w:line="560" w:lineRule="exact"/>
      </w:pPr>
    </w:p>
    <w:p>
      <w:pPr>
        <w:shd w:val="clear" w:color="auto" w:fill="FFFFFF"/>
        <w:spacing w:line="560" w:lineRule="exact"/>
        <w:jc w:val="center"/>
        <w:rPr>
          <w:rFonts w:ascii="方正小标宋简体" w:hAnsi="方正小标宋简体" w:eastAsia="方正小标宋简体" w:cs="仿宋_GB2312"/>
          <w:bCs/>
          <w:spacing w:val="-10"/>
          <w:sz w:val="36"/>
          <w:szCs w:val="36"/>
        </w:rPr>
      </w:pPr>
      <w:r>
        <w:rPr>
          <w:rFonts w:hint="eastAsia" w:ascii="方正小标宋简体" w:hAnsi="方正小标宋简体" w:eastAsia="方正小标宋简体" w:cs="仿宋_GB2312"/>
          <w:bCs/>
          <w:spacing w:val="-10"/>
          <w:sz w:val="36"/>
          <w:szCs w:val="36"/>
        </w:rPr>
        <w:t>揭阳市初中学业水平考试理化生实验操作考试登分表</w:t>
      </w:r>
    </w:p>
    <w:p>
      <w:pPr>
        <w:shd w:val="clear" w:color="auto" w:fill="FFFFFF"/>
        <w:spacing w:line="560" w:lineRule="exact"/>
        <w:ind w:firstLine="640" w:firstLineChars="200"/>
        <w:rPr>
          <w:rFonts w:ascii="仿宋_GB2312" w:hAnsi="仿宋_GB2312" w:eastAsia="仿宋_GB2312" w:cs="仿宋_GB2312"/>
          <w:sz w:val="32"/>
          <w:szCs w:val="32"/>
        </w:rPr>
      </w:pPr>
    </w:p>
    <w:p>
      <w:pPr>
        <w:widowControl/>
        <w:shd w:val="clear" w:color="auto" w:fill="FFFFFF"/>
        <w:spacing w:line="560" w:lineRule="exact"/>
        <w:rPr>
          <w:rFonts w:ascii="仿宋" w:hAnsi="仿宋" w:eastAsia="仿宋" w:cs="宋体"/>
          <w:color w:val="000000"/>
          <w:kern w:val="0"/>
          <w:sz w:val="27"/>
          <w:szCs w:val="27"/>
          <w:u w:val="single"/>
        </w:rPr>
      </w:pPr>
      <w:r>
        <w:rPr>
          <w:rFonts w:hint="eastAsia" w:ascii="仿宋" w:hAnsi="仿宋" w:eastAsia="仿宋" w:cs="宋体"/>
          <w:color w:val="000000"/>
          <w:kern w:val="0"/>
          <w:sz w:val="27"/>
          <w:szCs w:val="27"/>
        </w:rPr>
        <w:t>准考证号：</w:t>
      </w:r>
      <w:r>
        <w:rPr>
          <w:rFonts w:hint="eastAsia" w:ascii="仿宋" w:hAnsi="仿宋" w:eastAsia="仿宋" w:cs="宋体"/>
          <w:color w:val="000000"/>
          <w:kern w:val="0"/>
          <w:sz w:val="27"/>
          <w:szCs w:val="27"/>
          <w:u w:val="single"/>
        </w:rPr>
        <w:t xml:space="preserve"> </w:t>
      </w:r>
      <w:r>
        <w:rPr>
          <w:rFonts w:ascii="仿宋" w:hAnsi="仿宋" w:eastAsia="仿宋" w:cs="宋体"/>
          <w:color w:val="000000"/>
          <w:kern w:val="0"/>
          <w:sz w:val="27"/>
          <w:szCs w:val="27"/>
          <w:u w:val="single"/>
        </w:rPr>
        <w:t xml:space="preserve">            </w:t>
      </w:r>
      <w:r>
        <w:rPr>
          <w:rFonts w:ascii="仿宋" w:hAnsi="仿宋" w:eastAsia="仿宋" w:cs="宋体"/>
          <w:color w:val="000000"/>
          <w:kern w:val="0"/>
          <w:sz w:val="27"/>
          <w:szCs w:val="27"/>
        </w:rPr>
        <w:t xml:space="preserve">  </w:t>
      </w:r>
      <w:r>
        <w:rPr>
          <w:rFonts w:hint="eastAsia" w:ascii="仿宋" w:hAnsi="仿宋" w:eastAsia="仿宋" w:cs="宋体"/>
          <w:color w:val="000000"/>
          <w:kern w:val="0"/>
          <w:sz w:val="27"/>
          <w:szCs w:val="27"/>
        </w:rPr>
        <w:t>姓名：</w:t>
      </w:r>
      <w:r>
        <w:rPr>
          <w:rFonts w:hint="eastAsia" w:ascii="仿宋" w:hAnsi="仿宋" w:eastAsia="仿宋" w:cs="宋体"/>
          <w:color w:val="000000"/>
          <w:kern w:val="0"/>
          <w:sz w:val="27"/>
          <w:szCs w:val="27"/>
          <w:u w:val="single"/>
        </w:rPr>
        <w:t xml:space="preserve"> </w:t>
      </w:r>
      <w:r>
        <w:rPr>
          <w:rFonts w:ascii="仿宋" w:hAnsi="仿宋" w:eastAsia="仿宋" w:cs="宋体"/>
          <w:color w:val="000000"/>
          <w:kern w:val="0"/>
          <w:sz w:val="27"/>
          <w:szCs w:val="27"/>
          <w:u w:val="single"/>
        </w:rPr>
        <w:t xml:space="preserve">       </w:t>
      </w:r>
      <w:r>
        <w:rPr>
          <w:rFonts w:ascii="仿宋" w:hAnsi="仿宋" w:eastAsia="仿宋" w:cs="宋体"/>
          <w:color w:val="000000"/>
          <w:kern w:val="0"/>
          <w:sz w:val="27"/>
          <w:szCs w:val="27"/>
        </w:rPr>
        <w:t xml:space="preserve">  </w:t>
      </w:r>
      <w:r>
        <w:rPr>
          <w:rFonts w:hint="eastAsia" w:ascii="仿宋" w:hAnsi="仿宋" w:eastAsia="仿宋" w:cs="宋体"/>
          <w:color w:val="000000"/>
          <w:kern w:val="0"/>
          <w:sz w:val="27"/>
          <w:szCs w:val="27"/>
        </w:rPr>
        <w:t>毕业学校：</w:t>
      </w:r>
      <w:r>
        <w:rPr>
          <w:rFonts w:hint="eastAsia" w:ascii="仿宋" w:hAnsi="仿宋" w:eastAsia="仿宋" w:cs="宋体"/>
          <w:color w:val="000000"/>
          <w:kern w:val="0"/>
          <w:sz w:val="27"/>
          <w:szCs w:val="27"/>
          <w:u w:val="single"/>
        </w:rPr>
        <w:t xml:space="preserve"> </w:t>
      </w:r>
      <w:r>
        <w:rPr>
          <w:rFonts w:ascii="仿宋" w:hAnsi="仿宋" w:eastAsia="仿宋" w:cs="宋体"/>
          <w:color w:val="000000"/>
          <w:kern w:val="0"/>
          <w:sz w:val="27"/>
          <w:szCs w:val="27"/>
          <w:u w:val="single"/>
        </w:rPr>
        <w:t xml:space="preserve">                 </w:t>
      </w:r>
      <w:r>
        <w:rPr>
          <w:rFonts w:ascii="仿宋" w:hAnsi="仿宋" w:eastAsia="仿宋" w:cs="宋体"/>
          <w:color w:val="000000"/>
          <w:kern w:val="0"/>
          <w:sz w:val="27"/>
          <w:szCs w:val="27"/>
        </w:rPr>
        <w:t xml:space="preserve">  </w:t>
      </w:r>
      <w:r>
        <w:rPr>
          <w:rFonts w:hint="eastAsia" w:ascii="仿宋" w:hAnsi="仿宋" w:eastAsia="仿宋" w:cs="宋体"/>
          <w:color w:val="000000"/>
          <w:kern w:val="0"/>
          <w:sz w:val="27"/>
          <w:szCs w:val="27"/>
        </w:rPr>
        <w:t>考点名称：</w:t>
      </w:r>
      <w:r>
        <w:rPr>
          <w:rFonts w:ascii="仿宋" w:hAnsi="仿宋" w:eastAsia="仿宋" w:cs="宋体"/>
          <w:color w:val="000000"/>
          <w:kern w:val="0"/>
          <w:sz w:val="27"/>
          <w:szCs w:val="27"/>
          <w:u w:val="single"/>
        </w:rPr>
        <w:t xml:space="preserve">                     </w:t>
      </w:r>
    </w:p>
    <w:p>
      <w:pPr>
        <w:widowControl/>
        <w:shd w:val="clear" w:color="auto" w:fill="FFFFFF"/>
        <w:spacing w:after="312" w:afterLines="100" w:line="560" w:lineRule="exact"/>
        <w:rPr>
          <w:rFonts w:ascii="仿宋" w:hAnsi="仿宋" w:eastAsia="仿宋" w:cs="宋体"/>
          <w:color w:val="000000"/>
          <w:kern w:val="0"/>
          <w:sz w:val="27"/>
          <w:szCs w:val="27"/>
          <w:u w:val="single"/>
        </w:rPr>
      </w:pPr>
      <w:r>
        <w:rPr>
          <w:rFonts w:hint="eastAsia" w:ascii="仿宋" w:hAnsi="仿宋" w:eastAsia="仿宋" w:cs="宋体"/>
          <w:color w:val="000000"/>
          <w:kern w:val="0"/>
          <w:sz w:val="27"/>
          <w:szCs w:val="27"/>
        </w:rPr>
        <w:t>考试时间：</w:t>
      </w:r>
      <w:r>
        <w:rPr>
          <w:rFonts w:hint="eastAsia" w:ascii="仿宋" w:hAnsi="仿宋" w:eastAsia="仿宋" w:cs="宋体"/>
          <w:color w:val="000000"/>
          <w:kern w:val="0"/>
          <w:sz w:val="27"/>
          <w:szCs w:val="27"/>
          <w:u w:val="single"/>
        </w:rPr>
        <w:t xml:space="preserve"> </w:t>
      </w:r>
      <w:r>
        <w:rPr>
          <w:rFonts w:ascii="仿宋" w:hAnsi="仿宋" w:eastAsia="仿宋" w:cs="宋体"/>
          <w:color w:val="000000"/>
          <w:kern w:val="0"/>
          <w:sz w:val="27"/>
          <w:szCs w:val="27"/>
          <w:u w:val="single"/>
        </w:rPr>
        <w:t xml:space="preserve">      </w:t>
      </w:r>
      <w:r>
        <w:rPr>
          <w:rFonts w:hint="eastAsia" w:ascii="仿宋" w:hAnsi="仿宋" w:eastAsia="仿宋" w:cs="宋体"/>
          <w:color w:val="000000"/>
          <w:kern w:val="0"/>
          <w:sz w:val="27"/>
          <w:szCs w:val="27"/>
        </w:rPr>
        <w:t>年</w:t>
      </w:r>
      <w:r>
        <w:rPr>
          <w:rFonts w:hint="eastAsia" w:ascii="仿宋" w:hAnsi="仿宋" w:eastAsia="仿宋" w:cs="宋体"/>
          <w:color w:val="000000"/>
          <w:kern w:val="0"/>
          <w:sz w:val="27"/>
          <w:szCs w:val="27"/>
          <w:u w:val="single"/>
        </w:rPr>
        <w:t xml:space="preserve"> </w:t>
      </w:r>
      <w:r>
        <w:rPr>
          <w:rFonts w:ascii="仿宋" w:hAnsi="仿宋" w:eastAsia="仿宋" w:cs="宋体"/>
          <w:color w:val="000000"/>
          <w:kern w:val="0"/>
          <w:sz w:val="27"/>
          <w:szCs w:val="27"/>
          <w:u w:val="single"/>
        </w:rPr>
        <w:t xml:space="preserve">     </w:t>
      </w:r>
      <w:r>
        <w:rPr>
          <w:rFonts w:hint="eastAsia" w:ascii="仿宋" w:hAnsi="仿宋" w:eastAsia="仿宋" w:cs="宋体"/>
          <w:color w:val="000000"/>
          <w:kern w:val="0"/>
          <w:sz w:val="27"/>
          <w:szCs w:val="27"/>
        </w:rPr>
        <w:t>月</w:t>
      </w:r>
      <w:r>
        <w:rPr>
          <w:rFonts w:hint="eastAsia" w:ascii="仿宋" w:hAnsi="仿宋" w:eastAsia="仿宋" w:cs="宋体"/>
          <w:color w:val="000000"/>
          <w:kern w:val="0"/>
          <w:sz w:val="27"/>
          <w:szCs w:val="27"/>
          <w:u w:val="single"/>
        </w:rPr>
        <w:t xml:space="preserve"> </w:t>
      </w:r>
      <w:r>
        <w:rPr>
          <w:rFonts w:ascii="仿宋" w:hAnsi="仿宋" w:eastAsia="仿宋" w:cs="宋体"/>
          <w:color w:val="000000"/>
          <w:kern w:val="0"/>
          <w:sz w:val="27"/>
          <w:szCs w:val="27"/>
          <w:u w:val="single"/>
        </w:rPr>
        <w:t xml:space="preserve">    </w:t>
      </w:r>
      <w:r>
        <w:rPr>
          <w:rFonts w:hint="eastAsia" w:ascii="仿宋" w:hAnsi="仿宋" w:eastAsia="仿宋" w:cs="宋体"/>
          <w:color w:val="000000"/>
          <w:kern w:val="0"/>
          <w:sz w:val="27"/>
          <w:szCs w:val="27"/>
        </w:rPr>
        <w:t>日</w:t>
      </w:r>
      <w:r>
        <w:rPr>
          <w:rFonts w:ascii="仿宋" w:hAnsi="仿宋" w:eastAsia="仿宋" w:cs="宋体"/>
          <w:color w:val="000000"/>
          <w:kern w:val="0"/>
          <w:sz w:val="27"/>
          <w:szCs w:val="27"/>
          <w:u w:val="single"/>
        </w:rPr>
        <w:t xml:space="preserve">     </w:t>
      </w:r>
      <w:r>
        <w:rPr>
          <w:rFonts w:hint="eastAsia" w:ascii="仿宋" w:hAnsi="仿宋" w:eastAsia="仿宋" w:cs="宋体"/>
          <w:color w:val="000000"/>
          <w:kern w:val="0"/>
          <w:sz w:val="27"/>
          <w:szCs w:val="27"/>
        </w:rPr>
        <w:t xml:space="preserve">午 </w:t>
      </w:r>
      <w:r>
        <w:rPr>
          <w:rFonts w:ascii="仿宋" w:hAnsi="仿宋" w:eastAsia="仿宋" w:cs="宋体"/>
          <w:color w:val="000000"/>
          <w:kern w:val="0"/>
          <w:sz w:val="27"/>
          <w:szCs w:val="27"/>
        </w:rPr>
        <w:t xml:space="preserve"> </w:t>
      </w:r>
      <w:r>
        <w:rPr>
          <w:rFonts w:hint="eastAsia" w:ascii="仿宋" w:hAnsi="仿宋" w:eastAsia="仿宋" w:cs="宋体"/>
          <w:color w:val="000000"/>
          <w:kern w:val="0"/>
          <w:sz w:val="27"/>
          <w:szCs w:val="27"/>
        </w:rPr>
        <w:t>考试场次：</w:t>
      </w:r>
      <w:r>
        <w:rPr>
          <w:rFonts w:hint="eastAsia" w:ascii="仿宋" w:hAnsi="仿宋" w:eastAsia="仿宋" w:cs="宋体"/>
          <w:color w:val="000000"/>
          <w:kern w:val="0"/>
          <w:sz w:val="27"/>
          <w:szCs w:val="27"/>
          <w:u w:val="single"/>
        </w:rPr>
        <w:t xml:space="preserve"> </w:t>
      </w:r>
      <w:r>
        <w:rPr>
          <w:rFonts w:ascii="仿宋" w:hAnsi="仿宋" w:eastAsia="仿宋" w:cs="宋体"/>
          <w:color w:val="000000"/>
          <w:kern w:val="0"/>
          <w:sz w:val="27"/>
          <w:szCs w:val="27"/>
          <w:u w:val="single"/>
        </w:rPr>
        <w:t xml:space="preserve">        </w:t>
      </w:r>
      <w:r>
        <w:rPr>
          <w:rFonts w:ascii="仿宋" w:hAnsi="仿宋" w:eastAsia="仿宋" w:cs="宋体"/>
          <w:color w:val="000000"/>
          <w:kern w:val="0"/>
          <w:sz w:val="27"/>
          <w:szCs w:val="27"/>
        </w:rPr>
        <w:t xml:space="preserve">  </w:t>
      </w:r>
      <w:r>
        <w:rPr>
          <w:rFonts w:hint="eastAsia" w:ascii="仿宋" w:hAnsi="仿宋" w:eastAsia="仿宋" w:cs="宋体"/>
          <w:color w:val="000000"/>
          <w:kern w:val="0"/>
          <w:sz w:val="27"/>
          <w:szCs w:val="27"/>
        </w:rPr>
        <w:t>座位号：</w:t>
      </w:r>
      <w:r>
        <w:rPr>
          <w:rFonts w:hint="eastAsia" w:ascii="仿宋" w:hAnsi="仿宋" w:eastAsia="仿宋" w:cs="宋体"/>
          <w:color w:val="000000"/>
          <w:kern w:val="0"/>
          <w:sz w:val="27"/>
          <w:szCs w:val="27"/>
          <w:u w:val="single"/>
        </w:rPr>
        <w:t xml:space="preserve"> </w:t>
      </w:r>
      <w:r>
        <w:rPr>
          <w:rFonts w:ascii="仿宋" w:hAnsi="仿宋" w:eastAsia="仿宋" w:cs="宋体"/>
          <w:color w:val="000000"/>
          <w:kern w:val="0"/>
          <w:sz w:val="27"/>
          <w:szCs w:val="27"/>
          <w:u w:val="single"/>
        </w:rPr>
        <w:t xml:space="preserve">       </w:t>
      </w:r>
    </w:p>
    <w:tbl>
      <w:tblPr>
        <w:tblStyle w:val="9"/>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2924"/>
        <w:gridCol w:w="3828"/>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720" w:type="dxa"/>
            <w:vAlign w:val="center"/>
          </w:tcPr>
          <w:p>
            <w:pPr>
              <w:widowControl/>
              <w:spacing w:line="56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科目</w:t>
            </w:r>
          </w:p>
        </w:tc>
        <w:tc>
          <w:tcPr>
            <w:tcW w:w="2924" w:type="dxa"/>
            <w:vAlign w:val="center"/>
          </w:tcPr>
          <w:p>
            <w:pPr>
              <w:widowControl/>
              <w:spacing w:line="56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分数</w:t>
            </w:r>
          </w:p>
        </w:tc>
        <w:tc>
          <w:tcPr>
            <w:tcW w:w="3828" w:type="dxa"/>
            <w:vAlign w:val="center"/>
          </w:tcPr>
          <w:p>
            <w:pPr>
              <w:widowControl/>
              <w:spacing w:line="56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评委签名</w:t>
            </w:r>
          </w:p>
        </w:tc>
        <w:tc>
          <w:tcPr>
            <w:tcW w:w="5386" w:type="dxa"/>
            <w:vAlign w:val="center"/>
          </w:tcPr>
          <w:p>
            <w:pPr>
              <w:widowControl/>
              <w:spacing w:line="56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720" w:type="dxa"/>
            <w:vAlign w:val="center"/>
          </w:tcPr>
          <w:p>
            <w:pPr>
              <w:widowControl/>
              <w:spacing w:line="56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物理</w:t>
            </w:r>
          </w:p>
        </w:tc>
        <w:tc>
          <w:tcPr>
            <w:tcW w:w="2924" w:type="dxa"/>
            <w:vAlign w:val="center"/>
          </w:tcPr>
          <w:p>
            <w:pPr>
              <w:widowControl/>
              <w:spacing w:line="560" w:lineRule="exact"/>
              <w:jc w:val="center"/>
              <w:rPr>
                <w:rFonts w:ascii="仿宋" w:hAnsi="仿宋" w:eastAsia="仿宋" w:cs="宋体"/>
                <w:color w:val="000000"/>
                <w:kern w:val="0"/>
                <w:sz w:val="30"/>
                <w:szCs w:val="30"/>
              </w:rPr>
            </w:pPr>
          </w:p>
        </w:tc>
        <w:tc>
          <w:tcPr>
            <w:tcW w:w="3828" w:type="dxa"/>
            <w:vAlign w:val="center"/>
          </w:tcPr>
          <w:p>
            <w:pPr>
              <w:widowControl/>
              <w:spacing w:line="560" w:lineRule="exact"/>
              <w:jc w:val="center"/>
              <w:rPr>
                <w:rFonts w:ascii="仿宋" w:hAnsi="仿宋" w:eastAsia="仿宋" w:cs="宋体"/>
                <w:color w:val="000000"/>
                <w:kern w:val="0"/>
                <w:sz w:val="30"/>
                <w:szCs w:val="30"/>
              </w:rPr>
            </w:pPr>
          </w:p>
        </w:tc>
        <w:tc>
          <w:tcPr>
            <w:tcW w:w="5386" w:type="dxa"/>
            <w:vAlign w:val="center"/>
          </w:tcPr>
          <w:p>
            <w:pPr>
              <w:widowControl/>
              <w:spacing w:line="560" w:lineRule="exact"/>
              <w:jc w:val="center"/>
              <w:rPr>
                <w:rFonts w:ascii="仿宋" w:hAnsi="仿宋" w:eastAsia="仿宋"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720" w:type="dxa"/>
            <w:vAlign w:val="center"/>
          </w:tcPr>
          <w:p>
            <w:pPr>
              <w:widowControl/>
              <w:spacing w:line="56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化学</w:t>
            </w:r>
          </w:p>
        </w:tc>
        <w:tc>
          <w:tcPr>
            <w:tcW w:w="2924" w:type="dxa"/>
            <w:vAlign w:val="center"/>
          </w:tcPr>
          <w:p>
            <w:pPr>
              <w:widowControl/>
              <w:spacing w:line="560" w:lineRule="exact"/>
              <w:jc w:val="center"/>
              <w:rPr>
                <w:rFonts w:ascii="仿宋" w:hAnsi="仿宋" w:eastAsia="仿宋" w:cs="宋体"/>
                <w:color w:val="000000"/>
                <w:kern w:val="0"/>
                <w:sz w:val="30"/>
                <w:szCs w:val="30"/>
              </w:rPr>
            </w:pPr>
          </w:p>
        </w:tc>
        <w:tc>
          <w:tcPr>
            <w:tcW w:w="3828" w:type="dxa"/>
            <w:vAlign w:val="center"/>
          </w:tcPr>
          <w:p>
            <w:pPr>
              <w:widowControl/>
              <w:spacing w:line="560" w:lineRule="exact"/>
              <w:jc w:val="center"/>
              <w:rPr>
                <w:rFonts w:ascii="仿宋" w:hAnsi="仿宋" w:eastAsia="仿宋" w:cs="宋体"/>
                <w:color w:val="000000"/>
                <w:kern w:val="0"/>
                <w:sz w:val="30"/>
                <w:szCs w:val="30"/>
              </w:rPr>
            </w:pPr>
          </w:p>
        </w:tc>
        <w:tc>
          <w:tcPr>
            <w:tcW w:w="5386" w:type="dxa"/>
            <w:vAlign w:val="center"/>
          </w:tcPr>
          <w:p>
            <w:pPr>
              <w:widowControl/>
              <w:spacing w:line="560" w:lineRule="exact"/>
              <w:jc w:val="center"/>
              <w:rPr>
                <w:rFonts w:ascii="仿宋" w:hAnsi="仿宋" w:eastAsia="仿宋"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720" w:type="dxa"/>
            <w:vAlign w:val="center"/>
          </w:tcPr>
          <w:p>
            <w:pPr>
              <w:widowControl/>
              <w:spacing w:line="56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生物学</w:t>
            </w:r>
          </w:p>
        </w:tc>
        <w:tc>
          <w:tcPr>
            <w:tcW w:w="2924" w:type="dxa"/>
            <w:vAlign w:val="center"/>
          </w:tcPr>
          <w:p>
            <w:pPr>
              <w:widowControl/>
              <w:spacing w:line="560" w:lineRule="exact"/>
              <w:jc w:val="center"/>
              <w:rPr>
                <w:rFonts w:ascii="仿宋" w:hAnsi="仿宋" w:eastAsia="仿宋" w:cs="宋体"/>
                <w:color w:val="000000"/>
                <w:kern w:val="0"/>
                <w:sz w:val="30"/>
                <w:szCs w:val="30"/>
              </w:rPr>
            </w:pPr>
          </w:p>
        </w:tc>
        <w:tc>
          <w:tcPr>
            <w:tcW w:w="3828" w:type="dxa"/>
            <w:vAlign w:val="center"/>
          </w:tcPr>
          <w:p>
            <w:pPr>
              <w:widowControl/>
              <w:spacing w:line="560" w:lineRule="exact"/>
              <w:jc w:val="center"/>
              <w:rPr>
                <w:rFonts w:ascii="仿宋" w:hAnsi="仿宋" w:eastAsia="仿宋" w:cs="宋体"/>
                <w:color w:val="000000"/>
                <w:kern w:val="0"/>
                <w:sz w:val="30"/>
                <w:szCs w:val="30"/>
              </w:rPr>
            </w:pPr>
          </w:p>
        </w:tc>
        <w:tc>
          <w:tcPr>
            <w:tcW w:w="5386" w:type="dxa"/>
            <w:vAlign w:val="center"/>
          </w:tcPr>
          <w:p>
            <w:pPr>
              <w:widowControl/>
              <w:spacing w:line="560" w:lineRule="exact"/>
              <w:jc w:val="center"/>
              <w:rPr>
                <w:rFonts w:ascii="仿宋" w:hAnsi="仿宋" w:eastAsia="仿宋" w:cs="宋体"/>
                <w:color w:val="000000"/>
                <w:kern w:val="0"/>
                <w:sz w:val="30"/>
                <w:szCs w:val="30"/>
              </w:rPr>
            </w:pPr>
          </w:p>
        </w:tc>
      </w:tr>
    </w:tbl>
    <w:p>
      <w:pPr>
        <w:widowControl/>
        <w:shd w:val="clear" w:color="auto" w:fill="FFFFFF"/>
        <w:spacing w:line="560" w:lineRule="exact"/>
        <w:rPr>
          <w:rFonts w:ascii="仿宋" w:hAnsi="仿宋" w:eastAsia="仿宋" w:cs="宋体"/>
          <w:color w:val="000000"/>
          <w:kern w:val="0"/>
          <w:sz w:val="27"/>
          <w:szCs w:val="27"/>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1</w:t>
    </w:r>
    <w:r>
      <w:rPr>
        <w:rFonts w:ascii="仿宋" w:hAnsi="仿宋" w:eastAsia="仿宋"/>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rPr>
      <w:t>1</w:t>
    </w:r>
    <w:r>
      <w:rPr>
        <w:rFonts w:ascii="仿宋" w:hAnsi="仿宋" w:eastAsia="仿宋"/>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68E30"/>
    <w:multiLevelType w:val="singleLevel"/>
    <w:tmpl w:val="B4F68E30"/>
    <w:lvl w:ilvl="0" w:tentative="0">
      <w:start w:val="1"/>
      <w:numFmt w:val="decimal"/>
      <w:lvlText w:val="%1."/>
      <w:lvlJc w:val="left"/>
      <w:pPr>
        <w:ind w:left="425" w:hanging="425"/>
      </w:pPr>
      <w:rPr>
        <w:rFonts w:hint="default"/>
      </w:rPr>
    </w:lvl>
  </w:abstractNum>
  <w:abstractNum w:abstractNumId="1">
    <w:nsid w:val="003709AB"/>
    <w:multiLevelType w:val="singleLevel"/>
    <w:tmpl w:val="003709AB"/>
    <w:lvl w:ilvl="0" w:tentative="0">
      <w:start w:val="1"/>
      <w:numFmt w:val="decimal"/>
      <w:lvlText w:val="%1."/>
      <w:lvlJc w:val="left"/>
      <w:pPr>
        <w:ind w:left="425" w:hanging="425"/>
      </w:pPr>
      <w:rPr>
        <w:rFonts w:hint="default"/>
      </w:rPr>
    </w:lvl>
  </w:abstractNum>
  <w:abstractNum w:abstractNumId="2">
    <w:nsid w:val="0AF096F5"/>
    <w:multiLevelType w:val="singleLevel"/>
    <w:tmpl w:val="0AF096F5"/>
    <w:lvl w:ilvl="0" w:tentative="0">
      <w:start w:val="1"/>
      <w:numFmt w:val="decimal"/>
      <w:lvlText w:val="%1."/>
      <w:lvlJc w:val="left"/>
      <w:pPr>
        <w:ind w:left="425" w:hanging="425"/>
      </w:pPr>
      <w:rPr>
        <w:rFonts w:hint="default"/>
      </w:rPr>
    </w:lvl>
  </w:abstractNum>
  <w:abstractNum w:abstractNumId="3">
    <w:nsid w:val="20886B93"/>
    <w:multiLevelType w:val="singleLevel"/>
    <w:tmpl w:val="20886B93"/>
    <w:lvl w:ilvl="0" w:tentative="0">
      <w:start w:val="1"/>
      <w:numFmt w:val="decimal"/>
      <w:lvlText w:val="%1."/>
      <w:lvlJc w:val="left"/>
      <w:pPr>
        <w:ind w:left="425" w:hanging="425"/>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24680"/>
    <w:rsid w:val="00014918"/>
    <w:rsid w:val="00021145"/>
    <w:rsid w:val="00024925"/>
    <w:rsid w:val="00044E2F"/>
    <w:rsid w:val="00105C85"/>
    <w:rsid w:val="001173DA"/>
    <w:rsid w:val="00117BB8"/>
    <w:rsid w:val="00132E73"/>
    <w:rsid w:val="00134697"/>
    <w:rsid w:val="001456B7"/>
    <w:rsid w:val="0016761D"/>
    <w:rsid w:val="002018E4"/>
    <w:rsid w:val="00213CA5"/>
    <w:rsid w:val="0021616A"/>
    <w:rsid w:val="002444CE"/>
    <w:rsid w:val="00247AA6"/>
    <w:rsid w:val="00255426"/>
    <w:rsid w:val="00256AFD"/>
    <w:rsid w:val="00275C4A"/>
    <w:rsid w:val="0028262B"/>
    <w:rsid w:val="002C4AAD"/>
    <w:rsid w:val="002E7B9A"/>
    <w:rsid w:val="00317B68"/>
    <w:rsid w:val="003501B6"/>
    <w:rsid w:val="00387351"/>
    <w:rsid w:val="003A087E"/>
    <w:rsid w:val="003B395C"/>
    <w:rsid w:val="003F4BA3"/>
    <w:rsid w:val="004069B9"/>
    <w:rsid w:val="00423277"/>
    <w:rsid w:val="0046793D"/>
    <w:rsid w:val="0048324A"/>
    <w:rsid w:val="00485D39"/>
    <w:rsid w:val="004D3A62"/>
    <w:rsid w:val="004E0C8E"/>
    <w:rsid w:val="004E32C8"/>
    <w:rsid w:val="004F168B"/>
    <w:rsid w:val="004F6E51"/>
    <w:rsid w:val="00591C3F"/>
    <w:rsid w:val="00626019"/>
    <w:rsid w:val="00642BB5"/>
    <w:rsid w:val="006B690C"/>
    <w:rsid w:val="006C08BF"/>
    <w:rsid w:val="007118EC"/>
    <w:rsid w:val="007409C5"/>
    <w:rsid w:val="00753890"/>
    <w:rsid w:val="00774ED3"/>
    <w:rsid w:val="00777693"/>
    <w:rsid w:val="0082430E"/>
    <w:rsid w:val="008953C0"/>
    <w:rsid w:val="00896C70"/>
    <w:rsid w:val="008E224E"/>
    <w:rsid w:val="008F6FAA"/>
    <w:rsid w:val="00931308"/>
    <w:rsid w:val="00953A76"/>
    <w:rsid w:val="009A20E9"/>
    <w:rsid w:val="009A263D"/>
    <w:rsid w:val="009C3525"/>
    <w:rsid w:val="009D677F"/>
    <w:rsid w:val="009E3FB8"/>
    <w:rsid w:val="00A15788"/>
    <w:rsid w:val="00A26892"/>
    <w:rsid w:val="00A632EF"/>
    <w:rsid w:val="00A84002"/>
    <w:rsid w:val="00AB5D3D"/>
    <w:rsid w:val="00AD5C47"/>
    <w:rsid w:val="00B43EAC"/>
    <w:rsid w:val="00B5043D"/>
    <w:rsid w:val="00B53C9A"/>
    <w:rsid w:val="00B86737"/>
    <w:rsid w:val="00BF2E65"/>
    <w:rsid w:val="00C22710"/>
    <w:rsid w:val="00C51896"/>
    <w:rsid w:val="00C575C9"/>
    <w:rsid w:val="00CB0B26"/>
    <w:rsid w:val="00CC1F43"/>
    <w:rsid w:val="00CC3FB8"/>
    <w:rsid w:val="00D458B9"/>
    <w:rsid w:val="00D64DBC"/>
    <w:rsid w:val="00DE7242"/>
    <w:rsid w:val="00E54B22"/>
    <w:rsid w:val="00E70727"/>
    <w:rsid w:val="00E759A5"/>
    <w:rsid w:val="00E83441"/>
    <w:rsid w:val="00EC658C"/>
    <w:rsid w:val="00FF49AC"/>
    <w:rsid w:val="0D116D3A"/>
    <w:rsid w:val="114C11AD"/>
    <w:rsid w:val="584A39CA"/>
    <w:rsid w:val="6FB24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3"/>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3">
    <w:name w:val="Balloon Text"/>
    <w:basedOn w:val="1"/>
    <w:link w:val="17"/>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563C1" w:themeColor="hyperlink"/>
      <w:u w:val="single"/>
      <w14:textFill>
        <w14:solidFill>
          <w14:schemeClr w14:val="hlink"/>
        </w14:solidFill>
      </w14:textFill>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6"/>
    <w:link w:val="5"/>
    <w:qFormat/>
    <w:uiPriority w:val="0"/>
    <w:rPr>
      <w:kern w:val="2"/>
      <w:sz w:val="18"/>
      <w:szCs w:val="18"/>
    </w:rPr>
  </w:style>
  <w:style w:type="character" w:customStyle="1" w:styleId="11">
    <w:name w:val="页脚 字符"/>
    <w:basedOn w:val="6"/>
    <w:link w:val="4"/>
    <w:qFormat/>
    <w:uiPriority w:val="0"/>
    <w:rPr>
      <w:kern w:val="2"/>
      <w:sz w:val="18"/>
      <w:szCs w:val="18"/>
    </w:rPr>
  </w:style>
  <w:style w:type="paragraph" w:customStyle="1" w:styleId="12">
    <w:name w:val="0"/>
    <w:basedOn w:val="1"/>
    <w:qFormat/>
    <w:uiPriority w:val="0"/>
    <w:pPr>
      <w:widowControl/>
      <w:snapToGrid w:val="0"/>
    </w:pPr>
    <w:rPr>
      <w:rFonts w:ascii="Times New Roman" w:hAnsi="Times New Roman" w:eastAsia="宋体" w:cs="Times New Roman"/>
      <w:kern w:val="0"/>
      <w:sz w:val="20"/>
      <w:szCs w:val="20"/>
    </w:rPr>
  </w:style>
  <w:style w:type="character" w:customStyle="1" w:styleId="13">
    <w:name w:val="正文文本 字符"/>
    <w:basedOn w:val="6"/>
    <w:link w:val="2"/>
    <w:qFormat/>
    <w:uiPriority w:val="99"/>
    <w:rPr>
      <w:rFonts w:ascii="宋体" w:hAnsi="宋体" w:eastAsia="宋体" w:cs="宋体"/>
      <w:sz w:val="24"/>
      <w:szCs w:val="24"/>
    </w:rPr>
  </w:style>
  <w:style w:type="paragraph" w:customStyle="1" w:styleId="14">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5">
    <w:name w:val="LS表格"/>
    <w:qFormat/>
    <w:uiPriority w:val="1"/>
    <w:pPr>
      <w:adjustRightInd w:val="0"/>
      <w:snapToGrid w:val="0"/>
      <w:spacing w:line="360" w:lineRule="auto"/>
      <w:jc w:val="center"/>
    </w:pPr>
    <w:rPr>
      <w:rFonts w:ascii="Times New Roman" w:hAnsi="Times New Roman" w:eastAsia="宋体" w:cs="Times New Roman"/>
      <w:kern w:val="2"/>
      <w:sz w:val="21"/>
      <w:szCs w:val="21"/>
      <w:lang w:val="en-US" w:eastAsia="zh-CN" w:bidi="ar-SA"/>
    </w:rPr>
  </w:style>
  <w:style w:type="character" w:customStyle="1" w:styleId="16">
    <w:name w:val="Unresolved Mention"/>
    <w:basedOn w:val="6"/>
    <w:semiHidden/>
    <w:unhideWhenUsed/>
    <w:qFormat/>
    <w:uiPriority w:val="99"/>
    <w:rPr>
      <w:color w:val="605E5C"/>
      <w:shd w:val="clear" w:color="auto" w:fill="E1DFDD"/>
    </w:rPr>
  </w:style>
  <w:style w:type="character" w:customStyle="1" w:styleId="17">
    <w:name w:val="批注框文本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揭阳市教育局</Company>
  <Pages>32</Pages>
  <Words>2388</Words>
  <Characters>13617</Characters>
  <Lines>113</Lines>
  <Paragraphs>31</Paragraphs>
  <TotalTime>246</TotalTime>
  <ScaleCrop>false</ScaleCrop>
  <LinksUpToDate>false</LinksUpToDate>
  <CharactersWithSpaces>15974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2022-01-05T00:58:00Z</dcterms:created>
  <dc:creator>wwy</dc:creator>
  <cp:lastModifiedBy>yao</cp:lastModifiedBy>
  <cp:lastPrinted>2022-03-21T23:59:00Z</cp:lastPrinted>
  <dcterms:modified xsi:type="dcterms:W3CDTF">2022-03-22T07:20:37Z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