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行政复议申请书（格式样本）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×××（填写申请人的基本情况。其中，公民申请复议的，须填写姓名、性别、年龄、具体工作单位及职务或具体所在地及身份；法人或其他组织申请复议的，直接填写单位全称即可)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住（地）址及联系方式：×××××××××××××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法定代表人（或主要负责人）：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×××（公民申请复议的，不列此项）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×××（没有委托代理人的，不列此项）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××××××××××××××××××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××××××××××××××××××××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×××××××××××××××××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案由：申请人×××不服被申请人×××作出的××××××（具体行政行为名称），向×××（行政复议机关名称）申请行政复议。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复议请求：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（一）撤销被申请人作出的××××××（具体行政行为名称）或确认被申请人的××××××（具体行政行为名称）行政行为违法；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（二）×××××××××；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申请行政复议的主要事实、理由和依据：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（一）×××××××××；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（二）×××××××××；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××××××（行政复议机关名称）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申请人：×××（签名或单位盖章）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××××年××月××日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79B7"/>
    <w:rsid w:val="21B34604"/>
    <w:rsid w:val="4B4A79B7"/>
    <w:rsid w:val="5E586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揭阳市法制局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2019-12-26T00:46:00Z</dcterms:created>
  <dc:creator>lenovo</dc:creator>
  <cp:lastModifiedBy>lenovo</cp:lastModifiedBy>
  <cp:lastPrinted>2021-12-31T07:17:54Z</cp:lastPrinted>
  <dcterms:modified xsi:type="dcterms:W3CDTF">2021-12-31T07:18:02Z</dcterms:modified>
  <dc:title>哪些情形可以申请行政复议？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673421C9006643D2ABC1787681745F4B</vt:lpwstr>
  </property>
</Properties>
</file>